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5.2.2.0 -->
  <w:body>
    <w:p w:rsidR="001A7055" w:rsidRPr="00994B61" w:rsidP="001A7055">
      <w:pPr>
        <w:tabs>
          <w:tab w:val="left" w:pos="3420"/>
        </w:tabs>
        <w:rPr>
          <w:b/>
          <w:u w:val="single"/>
        </w:rPr>
      </w:pPr>
      <w:r w:rsidRPr="00994B61">
        <w:rPr>
          <w:b/>
          <w:u w:val="single"/>
        </w:rPr>
        <w:t xml:space="preserve">Question </w:t>
      </w:r>
      <w:r>
        <w:rPr>
          <w:b/>
          <w:u w:val="single"/>
        </w:rPr>
        <w:t>1</w:t>
      </w:r>
    </w:p>
    <w:p w:rsidR="001A7055" w:rsidRPr="001A7055" w:rsidP="001A7055"/>
    <w:p w:rsidR="001A7055" w:rsidRPr="001A7055" w:rsidP="001A7055">
      <w:r>
        <w:t>All programs</w:t>
      </w:r>
    </w:p>
    <w:p w:rsidR="001A7055" w:rsidRPr="001A7055" w:rsidP="001A7055">
      <w:r>
        <w:t>Topic: Post-election b</w:t>
      </w:r>
      <w:r w:rsidRPr="001A7055">
        <w:t>rief</w:t>
      </w:r>
    </w:p>
    <w:p w:rsidR="001A7055" w:rsidRPr="008F3F8E" w:rsidP="001A7055">
      <w:r w:rsidRPr="008F3F8E">
        <w:t>Writ</w:t>
      </w:r>
      <w:r w:rsidR="00B43469">
        <w:t>ten q</w:t>
      </w:r>
      <w:r>
        <w:t>uestion</w:t>
      </w:r>
    </w:p>
    <w:p w:rsidR="001A7055" w:rsidRPr="00FA7E41" w:rsidP="001A7055">
      <w:pPr>
        <w:pStyle w:val="Heading1"/>
      </w:pPr>
    </w:p>
    <w:p w:rsidR="001A7055" w:rsidRPr="00A41C92" w:rsidP="001A7055">
      <w:pPr>
        <w:pStyle w:val="Heading1"/>
        <w:rPr>
          <w:b/>
        </w:rPr>
      </w:pPr>
      <w:r w:rsidRPr="00A41C92">
        <w:rPr>
          <w:b/>
        </w:rPr>
        <w:t>Senator Fielding asked:</w:t>
      </w:r>
    </w:p>
    <w:p w:rsidR="001A7055" w:rsidRPr="008D3EC9" w:rsidP="001A7055">
      <w:pPr>
        <w:numPr>
          <w:ilvl w:val="0"/>
          <w:numId w:val="24"/>
        </w:numPr>
        <w:tabs>
          <w:tab w:val="left" w:pos="792"/>
        </w:tabs>
        <w:spacing w:before="120" w:after="120"/>
      </w:pPr>
      <w:r w:rsidRPr="008D3EC9">
        <w:t xml:space="preserve">Did the department prepare a post-election brief for a returned </w:t>
      </w:r>
      <w:r w:rsidRPr="008D3EC9">
        <w:t>Labor</w:t>
      </w:r>
      <w:r w:rsidRPr="008D3EC9">
        <w:t xml:space="preserve"> Government (the so-called ‘Red Book’)?</w:t>
      </w:r>
    </w:p>
    <w:p w:rsidR="001A7055" w:rsidRPr="008D3EC9" w:rsidP="001A7055">
      <w:pPr>
        <w:numPr>
          <w:ilvl w:val="0"/>
          <w:numId w:val="24"/>
        </w:numPr>
        <w:tabs>
          <w:tab w:val="left" w:pos="792"/>
        </w:tabs>
        <w:spacing w:before="120" w:after="120"/>
      </w:pPr>
      <w:r w:rsidRPr="008D3EC9">
        <w:t>Can the department provide the committee with a copy of this brief?</w:t>
      </w:r>
    </w:p>
    <w:p w:rsidR="001A7055" w:rsidRPr="008D3EC9" w:rsidP="001A7055">
      <w:pPr>
        <w:numPr>
          <w:ilvl w:val="0"/>
          <w:numId w:val="24"/>
        </w:numPr>
        <w:tabs>
          <w:tab w:val="left" w:pos="792"/>
        </w:tabs>
        <w:spacing w:before="120" w:after="120"/>
      </w:pPr>
      <w:r w:rsidRPr="008D3EC9">
        <w:t>If not, can the department outline its reasons for refusing to provide a copy of this brief?</w:t>
      </w:r>
    </w:p>
    <w:p w:rsidR="001A7055" w:rsidRPr="008D3EC9" w:rsidP="001A7055">
      <w:pPr>
        <w:numPr>
          <w:ilvl w:val="0"/>
          <w:numId w:val="24"/>
        </w:numPr>
        <w:tabs>
          <w:tab w:val="left" w:pos="792"/>
        </w:tabs>
        <w:spacing w:before="120" w:after="120"/>
      </w:pPr>
      <w:r w:rsidRPr="008D3EC9">
        <w:t>If the department will not provide a copy of this brief because it contains confidential or sensitive information, can the department provide a redacted copy of this brief as was done by the Treasury Department?</w:t>
      </w:r>
    </w:p>
    <w:p w:rsidR="001A7055" w:rsidRPr="008D3EC9" w:rsidP="001A7055">
      <w:pPr>
        <w:numPr>
          <w:ilvl w:val="0"/>
          <w:numId w:val="24"/>
        </w:numPr>
        <w:tabs>
          <w:tab w:val="left" w:pos="792"/>
        </w:tabs>
        <w:spacing w:before="120" w:after="120"/>
      </w:pPr>
      <w:r w:rsidRPr="008D3EC9">
        <w:t>Has the Minister given any instructions to the department regarding the release of this brief and if so, what were these instructions?</w:t>
      </w:r>
    </w:p>
    <w:p w:rsidR="001A7055" w:rsidRPr="008D3EC9" w:rsidP="001A7055">
      <w:pPr>
        <w:numPr>
          <w:ilvl w:val="0"/>
          <w:numId w:val="24"/>
        </w:numPr>
        <w:tabs>
          <w:tab w:val="left" w:pos="792"/>
        </w:tabs>
        <w:spacing w:before="120" w:after="120"/>
      </w:pPr>
      <w:r w:rsidRPr="008D3EC9">
        <w:t>Did the department prepare a post-election brief for a newly Coalition Government (the ‘Blue Book’)?</w:t>
      </w:r>
    </w:p>
    <w:p w:rsidR="001A7055" w:rsidRPr="008D3EC9" w:rsidP="001A7055">
      <w:pPr>
        <w:numPr>
          <w:ilvl w:val="0"/>
          <w:numId w:val="24"/>
        </w:numPr>
        <w:tabs>
          <w:tab w:val="left" w:pos="792"/>
        </w:tabs>
        <w:spacing w:before="120" w:after="120"/>
      </w:pPr>
      <w:r w:rsidRPr="008D3EC9">
        <w:t>Can the department provide the committee with a copy of this brief?</w:t>
      </w:r>
    </w:p>
    <w:p w:rsidR="001A7055" w:rsidRPr="008D3EC9" w:rsidP="001A7055">
      <w:pPr>
        <w:numPr>
          <w:ilvl w:val="0"/>
          <w:numId w:val="24"/>
        </w:numPr>
        <w:tabs>
          <w:tab w:val="left" w:pos="792"/>
        </w:tabs>
        <w:spacing w:before="120" w:after="120"/>
      </w:pPr>
      <w:r w:rsidRPr="008D3EC9">
        <w:t>If not, can the department outline its reasons for refusing to provide a copy of this brief?</w:t>
      </w:r>
    </w:p>
    <w:p w:rsidR="001A7055" w:rsidRPr="008D3EC9" w:rsidP="001A7055">
      <w:pPr>
        <w:numPr>
          <w:ilvl w:val="0"/>
          <w:numId w:val="24"/>
        </w:numPr>
        <w:tabs>
          <w:tab w:val="left" w:pos="792"/>
        </w:tabs>
        <w:spacing w:before="120" w:after="120"/>
      </w:pPr>
      <w:r w:rsidRPr="008D3EC9">
        <w:t>If the department will not provide a copy of this brief because it contains confidential or sensitive information, can the department provide a redacted copy of this brief as was done by the Treasury Department?</w:t>
      </w:r>
    </w:p>
    <w:p w:rsidR="001A7055" w:rsidRPr="008D3EC9" w:rsidP="001A7055">
      <w:pPr>
        <w:numPr>
          <w:ilvl w:val="0"/>
          <w:numId w:val="24"/>
        </w:numPr>
        <w:tabs>
          <w:tab w:val="left" w:pos="792"/>
        </w:tabs>
        <w:spacing w:before="120" w:after="120"/>
      </w:pPr>
      <w:r w:rsidRPr="008D3EC9">
        <w:t>Has the Minister given any instructions to the department regarding the release of this brief and if so, what were these instructions?</w:t>
      </w:r>
    </w:p>
    <w:p w:rsidR="001A7055" w:rsidRPr="008D3EC9" w:rsidP="001A7055">
      <w:pPr>
        <w:tabs>
          <w:tab w:val="left" w:pos="792"/>
        </w:tabs>
        <w:spacing w:before="120" w:after="120"/>
        <w:ind w:left="180"/>
      </w:pPr>
    </w:p>
    <w:p w:rsidR="001A7055" w:rsidRPr="008D3EC9" w:rsidP="001A7055">
      <w:pPr>
        <w:rPr>
          <w:b/>
          <w:u w:val="single"/>
        </w:rPr>
      </w:pPr>
      <w:r w:rsidRPr="008D3EC9">
        <w:rPr>
          <w:b/>
          <w:u w:val="single"/>
        </w:rPr>
        <w:t>Answer</w:t>
      </w:r>
    </w:p>
    <w:p w:rsidR="001A7055" w:rsidRPr="008D3EC9" w:rsidP="001A7055"/>
    <w:p w:rsidR="001A7055" w:rsidRPr="008D3EC9" w:rsidP="001A7055">
      <w:pPr>
        <w:pStyle w:val="PlainText"/>
        <w:numPr>
          <w:ilvl w:val="0"/>
          <w:numId w:val="25"/>
        </w:numPr>
        <w:rPr>
          <w:rFonts w:ascii="Times New Roman" w:hAnsi="Times New Roman"/>
          <w:sz w:val="24"/>
          <w:szCs w:val="24"/>
        </w:rPr>
      </w:pPr>
      <w:r w:rsidRPr="008D3EC9">
        <w:rPr>
          <w:rFonts w:ascii="Times New Roman" w:hAnsi="Times New Roman"/>
          <w:sz w:val="24"/>
          <w:szCs w:val="24"/>
        </w:rPr>
        <w:t>Yes</w:t>
      </w:r>
    </w:p>
    <w:p w:rsidR="001A7055" w:rsidRPr="008D3EC9" w:rsidP="001A7055">
      <w:pPr>
        <w:pStyle w:val="PlainText"/>
        <w:rPr>
          <w:rFonts w:ascii="Times New Roman" w:hAnsi="Times New Roman"/>
          <w:sz w:val="24"/>
          <w:szCs w:val="24"/>
        </w:rPr>
      </w:pPr>
    </w:p>
    <w:p w:rsidR="001A7055" w:rsidRPr="008D3EC9" w:rsidP="001A7055">
      <w:pPr>
        <w:pStyle w:val="PlainText"/>
        <w:numPr>
          <w:ilvl w:val="0"/>
          <w:numId w:val="25"/>
        </w:numPr>
        <w:rPr>
          <w:rFonts w:ascii="Times New Roman" w:hAnsi="Times New Roman"/>
          <w:sz w:val="24"/>
          <w:szCs w:val="24"/>
        </w:rPr>
      </w:pPr>
      <w:r w:rsidRPr="008D3EC9">
        <w:rPr>
          <w:rFonts w:ascii="Times New Roman" w:hAnsi="Times New Roman"/>
          <w:sz w:val="24"/>
          <w:szCs w:val="24"/>
        </w:rPr>
        <w:t xml:space="preserve">The Department recently provided a redacted copy under the </w:t>
      </w:r>
      <w:r w:rsidRPr="008D3EC9">
        <w:rPr>
          <w:rFonts w:ascii="Times New Roman" w:hAnsi="Times New Roman"/>
          <w:i/>
          <w:sz w:val="24"/>
          <w:szCs w:val="24"/>
        </w:rPr>
        <w:t>Freedom of Information Act 1982</w:t>
      </w:r>
      <w:r w:rsidRPr="008D3EC9">
        <w:rPr>
          <w:rFonts w:ascii="Times New Roman" w:hAnsi="Times New Roman"/>
          <w:sz w:val="24"/>
          <w:szCs w:val="24"/>
        </w:rPr>
        <w:t xml:space="preserve">. As the public interest immunities closely mirror the exemptions provided under the FOI legislation, a copy of the FOI redacted copy </w:t>
      </w:r>
      <w:r w:rsidR="003855B8">
        <w:rPr>
          <w:rFonts w:ascii="Times New Roman" w:hAnsi="Times New Roman"/>
          <w:sz w:val="24"/>
          <w:szCs w:val="24"/>
        </w:rPr>
        <w:t xml:space="preserve">[of the Red Book] </w:t>
      </w:r>
      <w:r w:rsidRPr="008D3EC9">
        <w:rPr>
          <w:rFonts w:ascii="Times New Roman" w:hAnsi="Times New Roman"/>
          <w:sz w:val="24"/>
          <w:szCs w:val="24"/>
        </w:rPr>
        <w:t>is enclosed.</w:t>
      </w:r>
    </w:p>
    <w:p w:rsidR="001A7055" w:rsidRPr="008D3EC9" w:rsidP="001A7055">
      <w:pPr>
        <w:pStyle w:val="PlainText"/>
        <w:ind w:hanging="360"/>
        <w:rPr>
          <w:rFonts w:ascii="Times New Roman" w:hAnsi="Times New Roman"/>
          <w:sz w:val="24"/>
          <w:szCs w:val="24"/>
        </w:rPr>
      </w:pPr>
    </w:p>
    <w:p w:rsidR="001A7055" w:rsidRPr="003855B8" w:rsidP="001A7055">
      <w:pPr>
        <w:pStyle w:val="PlainText"/>
        <w:numPr>
          <w:ilvl w:val="0"/>
          <w:numId w:val="25"/>
        </w:numPr>
        <w:rPr>
          <w:rFonts w:ascii="Times New Roman" w:hAnsi="Times New Roman"/>
          <w:sz w:val="24"/>
          <w:szCs w:val="24"/>
        </w:rPr>
      </w:pPr>
      <w:r w:rsidRPr="003855B8">
        <w:rPr>
          <w:rFonts w:ascii="Times New Roman" w:hAnsi="Times New Roman"/>
          <w:sz w:val="24"/>
          <w:szCs w:val="24"/>
        </w:rPr>
        <w:t xml:space="preserve">Not applicable </w:t>
      </w:r>
    </w:p>
    <w:p w:rsidR="001A7055" w:rsidRPr="003855B8" w:rsidP="001A7055">
      <w:pPr>
        <w:pStyle w:val="PlainText"/>
        <w:ind w:hanging="360"/>
        <w:rPr>
          <w:rFonts w:ascii="Times New Roman" w:hAnsi="Times New Roman"/>
          <w:sz w:val="24"/>
          <w:szCs w:val="24"/>
        </w:rPr>
      </w:pPr>
    </w:p>
    <w:p w:rsidR="001A7055" w:rsidRPr="005B207D" w:rsidP="001A7055">
      <w:pPr>
        <w:pStyle w:val="PlainText"/>
        <w:numPr>
          <w:ilvl w:val="0"/>
          <w:numId w:val="25"/>
        </w:numPr>
        <w:rPr>
          <w:rFonts w:ascii="Times New Roman" w:hAnsi="Times New Roman"/>
          <w:i/>
          <w:sz w:val="24"/>
          <w:szCs w:val="24"/>
          <w:u w:val="single"/>
        </w:rPr>
      </w:pPr>
      <w:r w:rsidRPr="003855B8">
        <w:rPr>
          <w:rFonts w:ascii="Times New Roman" w:hAnsi="Times New Roman"/>
          <w:sz w:val="24"/>
          <w:szCs w:val="24"/>
        </w:rPr>
        <w:t>Yes</w:t>
      </w:r>
      <w:r w:rsidRPr="008D3EC9">
        <w:rPr>
          <w:rFonts w:ascii="Times New Roman" w:hAnsi="Times New Roman"/>
          <w:sz w:val="24"/>
          <w:szCs w:val="24"/>
        </w:rPr>
        <w:t xml:space="preserve">, a redacted copy </w:t>
      </w:r>
      <w:r w:rsidR="003855B8">
        <w:rPr>
          <w:rFonts w:ascii="Times New Roman" w:hAnsi="Times New Roman"/>
          <w:sz w:val="24"/>
          <w:szCs w:val="24"/>
        </w:rPr>
        <w:t>[of the Red Book] is</w:t>
      </w:r>
      <w:r w:rsidRPr="008D3EC9">
        <w:rPr>
          <w:rFonts w:ascii="Times New Roman" w:hAnsi="Times New Roman"/>
          <w:sz w:val="24"/>
          <w:szCs w:val="24"/>
        </w:rPr>
        <w:t xml:space="preserve"> </w:t>
      </w:r>
      <w:r w:rsidRPr="005B207D">
        <w:rPr>
          <w:rFonts w:ascii="Times New Roman" w:hAnsi="Times New Roman"/>
          <w:i/>
          <w:sz w:val="24"/>
          <w:szCs w:val="24"/>
          <w:u w:val="single"/>
        </w:rPr>
        <w:t>attached.</w:t>
      </w:r>
    </w:p>
    <w:p w:rsidR="001A7055" w:rsidRPr="008D3EC9" w:rsidP="001A7055">
      <w:pPr>
        <w:pStyle w:val="PlainText"/>
        <w:ind w:hanging="360"/>
        <w:rPr>
          <w:rFonts w:ascii="Times New Roman" w:hAnsi="Times New Roman"/>
          <w:sz w:val="24"/>
          <w:szCs w:val="24"/>
        </w:rPr>
      </w:pPr>
    </w:p>
    <w:p w:rsidR="001A7055" w:rsidRPr="008D3EC9" w:rsidP="001A7055">
      <w:pPr>
        <w:pStyle w:val="PlainText"/>
        <w:numPr>
          <w:ilvl w:val="0"/>
          <w:numId w:val="25"/>
        </w:numPr>
        <w:rPr>
          <w:rFonts w:ascii="Times New Roman" w:hAnsi="Times New Roman"/>
          <w:sz w:val="24"/>
          <w:szCs w:val="24"/>
        </w:rPr>
      </w:pPr>
      <w:r w:rsidRPr="008D3EC9">
        <w:rPr>
          <w:rFonts w:ascii="Times New Roman" w:hAnsi="Times New Roman"/>
          <w:sz w:val="24"/>
          <w:szCs w:val="24"/>
        </w:rPr>
        <w:t>No.</w:t>
      </w:r>
    </w:p>
    <w:p w:rsidR="001A7055" w:rsidRPr="008D3EC9" w:rsidP="001A7055">
      <w:pPr>
        <w:pStyle w:val="PlainText"/>
        <w:numPr>
          <w:ilvl w:val="0"/>
          <w:numId w:val="25"/>
        </w:numPr>
        <w:rPr>
          <w:rFonts w:ascii="Times New Roman" w:hAnsi="Times New Roman"/>
          <w:sz w:val="24"/>
          <w:szCs w:val="24"/>
        </w:rPr>
      </w:pPr>
      <w:r w:rsidRPr="008D3EC9">
        <w:rPr>
          <w:rFonts w:ascii="Times New Roman" w:hAnsi="Times New Roman"/>
          <w:sz w:val="24"/>
          <w:szCs w:val="24"/>
        </w:rPr>
        <w:t>A draft of the Blue Book existed at the time the result of the Federal Election was determined.</w:t>
      </w:r>
    </w:p>
    <w:p w:rsidR="001A7055" w:rsidRPr="00874FF8" w:rsidP="001A7055">
      <w:pPr>
        <w:pStyle w:val="Default"/>
      </w:pPr>
    </w:p>
    <w:p w:rsidR="001A7055" w:rsidRPr="005B207D" w:rsidP="001A7055">
      <w:pPr>
        <w:pStyle w:val="PlainText"/>
        <w:numPr>
          <w:ilvl w:val="0"/>
          <w:numId w:val="25"/>
        </w:numPr>
        <w:rPr>
          <w:rFonts w:ascii="Times New Roman" w:hAnsi="Times New Roman"/>
          <w:i/>
          <w:sz w:val="24"/>
          <w:szCs w:val="24"/>
          <w:u w:val="single"/>
        </w:rPr>
      </w:pPr>
      <w:r w:rsidRPr="00874FF8">
        <w:rPr>
          <w:rFonts w:ascii="Times New Roman" w:hAnsi="Times New Roman"/>
          <w:sz w:val="24"/>
          <w:szCs w:val="24"/>
        </w:rPr>
        <w:t>A redacted</w:t>
      </w:r>
      <w:r w:rsidRPr="008D3EC9">
        <w:rPr>
          <w:rFonts w:ascii="Times New Roman" w:hAnsi="Times New Roman"/>
          <w:sz w:val="24"/>
          <w:szCs w:val="24"/>
        </w:rPr>
        <w:t xml:space="preserve"> copy of the “blue book” is </w:t>
      </w:r>
      <w:r w:rsidRPr="005B207D">
        <w:rPr>
          <w:rFonts w:ascii="Times New Roman" w:hAnsi="Times New Roman"/>
          <w:i/>
          <w:sz w:val="24"/>
          <w:szCs w:val="24"/>
          <w:u w:val="single"/>
        </w:rPr>
        <w:t xml:space="preserve">attached. </w:t>
      </w:r>
    </w:p>
    <w:p w:rsidR="001A7055" w:rsidRPr="008D3EC9" w:rsidP="001A7055">
      <w:pPr>
        <w:pStyle w:val="PlainText"/>
        <w:ind w:hanging="360"/>
        <w:rPr>
          <w:rFonts w:ascii="Times New Roman" w:hAnsi="Times New Roman"/>
          <w:sz w:val="24"/>
          <w:szCs w:val="24"/>
        </w:rPr>
      </w:pPr>
    </w:p>
    <w:p w:rsidR="001A7055" w:rsidRPr="008D3EC9" w:rsidP="001A7055">
      <w:pPr>
        <w:pStyle w:val="PlainText"/>
        <w:numPr>
          <w:ilvl w:val="0"/>
          <w:numId w:val="25"/>
        </w:numPr>
        <w:rPr>
          <w:rFonts w:ascii="Times New Roman" w:hAnsi="Times New Roman"/>
          <w:sz w:val="24"/>
          <w:szCs w:val="24"/>
        </w:rPr>
      </w:pPr>
      <w:r w:rsidRPr="008D3EC9">
        <w:rPr>
          <w:rFonts w:ascii="Times New Roman" w:hAnsi="Times New Roman"/>
          <w:sz w:val="24"/>
          <w:szCs w:val="24"/>
        </w:rPr>
        <w:t xml:space="preserve">Not applicable </w:t>
      </w:r>
    </w:p>
    <w:p w:rsidR="001A7055" w:rsidRPr="008D3EC9" w:rsidP="001A7055">
      <w:pPr>
        <w:pStyle w:val="Default"/>
      </w:pPr>
    </w:p>
    <w:p w:rsidR="001A7055" w:rsidRPr="008D3EC9" w:rsidP="001A7055">
      <w:pPr>
        <w:pStyle w:val="PlainText"/>
        <w:numPr>
          <w:ilvl w:val="0"/>
          <w:numId w:val="25"/>
        </w:numPr>
        <w:rPr>
          <w:rFonts w:ascii="Times New Roman" w:hAnsi="Times New Roman"/>
          <w:sz w:val="24"/>
          <w:szCs w:val="24"/>
        </w:rPr>
      </w:pPr>
      <w:r w:rsidRPr="008D3EC9">
        <w:rPr>
          <w:rFonts w:ascii="Times New Roman" w:hAnsi="Times New Roman"/>
          <w:sz w:val="24"/>
          <w:szCs w:val="24"/>
        </w:rPr>
        <w:t xml:space="preserve">Yes, a redacted copy </w:t>
      </w:r>
      <w:r w:rsidR="003855B8">
        <w:rPr>
          <w:rFonts w:ascii="Times New Roman" w:hAnsi="Times New Roman"/>
          <w:sz w:val="24"/>
          <w:szCs w:val="24"/>
        </w:rPr>
        <w:t xml:space="preserve">[of the Blue Book] </w:t>
      </w:r>
      <w:r w:rsidR="00852693">
        <w:rPr>
          <w:rFonts w:ascii="Times New Roman" w:hAnsi="Times New Roman"/>
          <w:sz w:val="24"/>
          <w:szCs w:val="24"/>
        </w:rPr>
        <w:t>i</w:t>
      </w:r>
      <w:r w:rsidRPr="008D3EC9">
        <w:rPr>
          <w:rFonts w:ascii="Times New Roman" w:hAnsi="Times New Roman"/>
          <w:sz w:val="24"/>
          <w:szCs w:val="24"/>
        </w:rPr>
        <w:t xml:space="preserve">s </w:t>
      </w:r>
      <w:r w:rsidRPr="005B207D">
        <w:rPr>
          <w:rFonts w:ascii="Times New Roman" w:hAnsi="Times New Roman"/>
          <w:i/>
          <w:sz w:val="24"/>
          <w:szCs w:val="24"/>
          <w:u w:val="single"/>
        </w:rPr>
        <w:t>attached</w:t>
      </w:r>
      <w:r w:rsidRPr="008D3EC9">
        <w:rPr>
          <w:rFonts w:ascii="Times New Roman" w:hAnsi="Times New Roman"/>
          <w:sz w:val="24"/>
          <w:szCs w:val="24"/>
        </w:rPr>
        <w:t>.</w:t>
      </w:r>
    </w:p>
    <w:p w:rsidR="001A7055" w:rsidRPr="008D3EC9" w:rsidP="001A7055">
      <w:pPr>
        <w:pStyle w:val="PlainText"/>
        <w:ind w:hanging="360"/>
        <w:rPr>
          <w:rFonts w:ascii="Times New Roman" w:hAnsi="Times New Roman"/>
          <w:sz w:val="24"/>
          <w:szCs w:val="24"/>
        </w:rPr>
      </w:pPr>
    </w:p>
    <w:p w:rsidR="001A7055" w:rsidRPr="008D3EC9" w:rsidP="001A7055">
      <w:pPr>
        <w:pStyle w:val="PlainText"/>
        <w:numPr>
          <w:ilvl w:val="0"/>
          <w:numId w:val="25"/>
        </w:numPr>
        <w:rPr>
          <w:rFonts w:ascii="Times New Roman" w:hAnsi="Times New Roman"/>
          <w:sz w:val="24"/>
          <w:szCs w:val="24"/>
        </w:rPr>
      </w:pPr>
      <w:r w:rsidRPr="008D3EC9">
        <w:rPr>
          <w:rFonts w:ascii="Times New Roman" w:hAnsi="Times New Roman"/>
          <w:sz w:val="24"/>
          <w:szCs w:val="24"/>
        </w:rPr>
        <w:t>No</w:t>
      </w:r>
    </w:p>
    <w:p w:rsidR="001A7055" w:rsidP="001A7055">
      <w:pPr>
        <w:pStyle w:val="PlainText"/>
        <w:ind w:left="360" w:hanging="360"/>
        <w:rPr>
          <w:rFonts w:ascii="Times New Roman" w:hAnsi="Times New Roman"/>
          <w:sz w:val="24"/>
          <w:szCs w:val="24"/>
        </w:rPr>
      </w:pPr>
    </w:p>
    <w:p w:rsidR="003855B8">
      <w:r>
        <w:br w:type="page"/>
      </w:r>
    </w:p>
    <w:p w:rsidR="00410B94" w:rsidRPr="00994B61" w:rsidP="00410B94">
      <w:pPr>
        <w:tabs>
          <w:tab w:val="left" w:pos="3420"/>
        </w:tabs>
        <w:rPr>
          <w:b/>
          <w:u w:val="single"/>
        </w:rPr>
      </w:pPr>
      <w:r w:rsidRPr="00994B61">
        <w:rPr>
          <w:b/>
          <w:u w:val="single"/>
        </w:rPr>
        <w:t>Question 2</w:t>
      </w:r>
    </w:p>
    <w:p w:rsidR="00410B94" w:rsidP="00410B94">
      <w:pPr>
        <w:rPr>
          <w:b/>
        </w:rPr>
      </w:pPr>
    </w:p>
    <w:p w:rsidR="00410B94" w:rsidRPr="00410B94" w:rsidP="00410B94">
      <w:pPr>
        <w:pStyle w:val="BodyText3"/>
        <w:rPr>
          <w:b w:val="0"/>
          <w:szCs w:val="24"/>
        </w:rPr>
      </w:pPr>
      <w:r>
        <w:rPr>
          <w:b w:val="0"/>
          <w:szCs w:val="24"/>
        </w:rPr>
        <w:t>All p</w:t>
      </w:r>
      <w:r w:rsidRPr="00410B94">
        <w:rPr>
          <w:b w:val="0"/>
          <w:szCs w:val="24"/>
        </w:rPr>
        <w:t>rogram</w:t>
      </w:r>
      <w:r>
        <w:rPr>
          <w:b w:val="0"/>
          <w:szCs w:val="24"/>
        </w:rPr>
        <w:t>s</w:t>
      </w:r>
    </w:p>
    <w:p w:rsidR="00410B94" w:rsidRPr="00410B94" w:rsidP="00410B94">
      <w:r>
        <w:t>Topic: Departmental staff and r</w:t>
      </w:r>
      <w:r w:rsidRPr="00410B94">
        <w:t>esources in the Minister’s Office</w:t>
      </w:r>
    </w:p>
    <w:p w:rsidR="00410B94" w:rsidRPr="000B1F26" w:rsidP="00410B94">
      <w:r w:rsidRPr="000B1F26">
        <w:t>Hansard</w:t>
      </w:r>
      <w:r w:rsidR="00B43469">
        <w:t>,</w:t>
      </w:r>
      <w:r w:rsidRPr="000B1F26">
        <w:t xml:space="preserve"> 19 </w:t>
      </w:r>
      <w:r>
        <w:t>October</w:t>
      </w:r>
      <w:r w:rsidRPr="000B1F26">
        <w:t xml:space="preserve"> 2010, p</w:t>
      </w:r>
      <w:r>
        <w:t xml:space="preserve">. </w:t>
      </w:r>
      <w:r w:rsidRPr="000B1F26">
        <w:t>100</w:t>
      </w:r>
    </w:p>
    <w:p w:rsidR="00410B94" w:rsidRPr="000B1F26" w:rsidP="00410B94"/>
    <w:p w:rsidR="00410B94" w:rsidRPr="000B1F26" w:rsidP="00410B94">
      <w:pPr>
        <w:pStyle w:val="Heading1"/>
        <w:rPr>
          <w:b/>
        </w:rPr>
      </w:pPr>
      <w:r w:rsidRPr="000B1F26">
        <w:rPr>
          <w:b/>
        </w:rPr>
        <w:t>Senator R</w:t>
      </w:r>
      <w:r w:rsidR="00B43469">
        <w:rPr>
          <w:b/>
        </w:rPr>
        <w:t>onaldson</w:t>
      </w:r>
      <w:r w:rsidRPr="000B1F26">
        <w:rPr>
          <w:b/>
        </w:rPr>
        <w:t xml:space="preserve"> asked:</w:t>
      </w:r>
    </w:p>
    <w:p w:rsidR="00410B94" w:rsidP="00410B94"/>
    <w:p w:rsidR="00410B94" w:rsidRPr="00994B61" w:rsidP="00410B94">
      <w:r w:rsidRPr="00994B61">
        <w:rPr>
          <w:b/>
        </w:rPr>
        <w:t>Senator RONALDSON</w:t>
      </w:r>
      <w:r w:rsidRPr="00994B61">
        <w:t xml:space="preserve"> — I want to get to the arrangements for the new minister.  How many staff does the minister have?</w:t>
      </w:r>
    </w:p>
    <w:p w:rsidR="00410B94" w:rsidRPr="00994B61" w:rsidP="00410B94">
      <w:r w:rsidRPr="00994B61">
        <w:rPr>
          <w:b/>
        </w:rPr>
        <w:t>Mr Campbell</w:t>
      </w:r>
      <w:r w:rsidRPr="00994B61">
        <w:t xml:space="preserve"> — Given that the minister has responsibilities covering three departments, I would have to take that on notice.</w:t>
      </w:r>
    </w:p>
    <w:p w:rsidR="00410B94" w:rsidRPr="00994B61" w:rsidP="00410B94">
      <w:r w:rsidRPr="00994B61">
        <w:rPr>
          <w:b/>
        </w:rPr>
        <w:t>Senator RONALDSON</w:t>
      </w:r>
      <w:r w:rsidRPr="00994B61">
        <w:t xml:space="preserve"> — Can you please get me that information, including the number of staff that are directly supported by your department; how many DVA computers are there; how many DVA supplied mobile telephone handsets or </w:t>
      </w:r>
      <w:r w:rsidRPr="00994B61">
        <w:t>BlackBerrys</w:t>
      </w:r>
      <w:r w:rsidRPr="00994B61">
        <w:t xml:space="preserve"> are there; how many DVA DLOs are in the </w:t>
      </w:r>
      <w:r>
        <w:t>M</w:t>
      </w:r>
      <w:r w:rsidRPr="00994B61">
        <w:t xml:space="preserve">inister’s office; how many are in Minister Griffin’s office; how many DLOs from other departments are in the </w:t>
      </w:r>
      <w:r>
        <w:t>M</w:t>
      </w:r>
      <w:r w:rsidRPr="00994B61">
        <w:t>inister’s office; and—I appreciate you are taking all this on notice—</w:t>
      </w:r>
    </w:p>
    <w:p w:rsidR="00410B94" w:rsidRPr="00994B61" w:rsidP="00410B94">
      <w:r w:rsidRPr="00994B61">
        <w:rPr>
          <w:b/>
        </w:rPr>
        <w:t>Mr Campbell</w:t>
      </w:r>
      <w:r w:rsidRPr="00994B61">
        <w:t xml:space="preserve"> — </w:t>
      </w:r>
      <w:r w:rsidRPr="00994B61">
        <w:t>We</w:t>
      </w:r>
      <w:r w:rsidRPr="00994B61">
        <w:t xml:space="preserve"> can answer some of those questions here, now.</w:t>
      </w:r>
    </w:p>
    <w:p w:rsidR="00410B94" w:rsidRPr="00994B61" w:rsidP="00410B94">
      <w:r w:rsidRPr="00994B61">
        <w:rPr>
          <w:b/>
        </w:rPr>
        <w:t>Mr Campbell</w:t>
      </w:r>
      <w:r w:rsidRPr="00994B61">
        <w:t xml:space="preserve"> — I can tell you that DVA has one DLO and had one DLO in the former minister’s office.  DVA has a graduate. On our graduate year, we put in three graduates there for several months each and we have been doing that for years. At the moment there is an officer from my department who is acting as an adviser in the </w:t>
      </w:r>
      <w:r>
        <w:t>M</w:t>
      </w:r>
      <w:r w:rsidRPr="00994B61">
        <w:t>inister’s office, so in effect you can say that there are a DLO, a graduate and a person who is acting as an adviser.</w:t>
      </w:r>
    </w:p>
    <w:p w:rsidR="00410B94" w:rsidRPr="00994B61" w:rsidP="00410B94">
      <w:r w:rsidRPr="00994B61">
        <w:rPr>
          <w:b/>
        </w:rPr>
        <w:t>Senator RONALDSON</w:t>
      </w:r>
      <w:r w:rsidRPr="00994B61">
        <w:t xml:space="preserve"> — </w:t>
      </w:r>
      <w:r w:rsidRPr="00994B61">
        <w:t>Is</w:t>
      </w:r>
      <w:r w:rsidRPr="00994B61">
        <w:t xml:space="preserve"> that unusual?</w:t>
      </w:r>
    </w:p>
    <w:p w:rsidR="00410B94" w:rsidRPr="00994B61" w:rsidP="00410B94">
      <w:r w:rsidRPr="00994B61">
        <w:rPr>
          <w:b/>
        </w:rPr>
        <w:t>Mr Campbell</w:t>
      </w:r>
      <w:r w:rsidRPr="00994B61">
        <w:t xml:space="preserve"> — </w:t>
      </w:r>
      <w:r w:rsidRPr="00994B61">
        <w:t>There</w:t>
      </w:r>
      <w:r w:rsidRPr="00994B61">
        <w:t xml:space="preserve"> are provisions under the </w:t>
      </w:r>
      <w:r w:rsidRPr="00994B61">
        <w:t>MoPS</w:t>
      </w:r>
      <w:r w:rsidRPr="00994B61">
        <w:t xml:space="preserve"> Act for departmental people to act as advisers—</w:t>
      </w:r>
    </w:p>
    <w:p w:rsidR="00410B94" w:rsidRPr="00994B61" w:rsidP="00410B94">
      <w:r w:rsidRPr="00994B61">
        <w:rPr>
          <w:b/>
        </w:rPr>
        <w:t>Senator RONALDSON</w:t>
      </w:r>
      <w:r w:rsidRPr="00994B61">
        <w:t xml:space="preserve"> — </w:t>
      </w:r>
      <w:r w:rsidRPr="00994B61">
        <w:t>How</w:t>
      </w:r>
      <w:r w:rsidRPr="00994B61">
        <w:t xml:space="preserve"> often does that happen in your department?</w:t>
      </w:r>
    </w:p>
    <w:p w:rsidR="00410B94" w:rsidRPr="00994B61" w:rsidP="00410B94">
      <w:r w:rsidRPr="00994B61">
        <w:rPr>
          <w:b/>
        </w:rPr>
        <w:t>Mr Campbell</w:t>
      </w:r>
      <w:r w:rsidRPr="00994B61">
        <w:t xml:space="preserve"> — Not very often at all.</w:t>
      </w:r>
    </w:p>
    <w:p w:rsidR="00410B94" w:rsidRPr="00994B61" w:rsidP="00410B94">
      <w:r w:rsidRPr="00994B61">
        <w:rPr>
          <w:b/>
        </w:rPr>
        <w:t>Senator RONALDSON</w:t>
      </w:r>
      <w:r w:rsidRPr="00994B61">
        <w:t xml:space="preserve"> — </w:t>
      </w:r>
      <w:r w:rsidRPr="00994B61">
        <w:t>Has</w:t>
      </w:r>
      <w:r w:rsidRPr="00994B61">
        <w:t xml:space="preserve"> it ever happened before?</w:t>
      </w:r>
    </w:p>
    <w:p w:rsidR="00410B94" w:rsidRPr="00994B61" w:rsidP="00410B94">
      <w:r w:rsidRPr="00994B61">
        <w:rPr>
          <w:b/>
        </w:rPr>
        <w:t>Senator RONALDSON</w:t>
      </w:r>
      <w:r w:rsidRPr="00994B61">
        <w:t xml:space="preserve"> </w:t>
      </w:r>
      <w:r>
        <w:t xml:space="preserve">— Perhaps just for the sake of </w:t>
      </w:r>
      <w:r w:rsidRPr="00994B61">
        <w:t>completeness can you take on notice to provide prior examples and the length of time that you had someone in there as an adviser.</w:t>
      </w:r>
    </w:p>
    <w:p w:rsidR="00B43469">
      <w:pPr>
        <w:rPr>
          <w:b/>
          <w:bCs/>
          <w:u w:val="single"/>
        </w:rPr>
      </w:pPr>
      <w:r>
        <w:rPr>
          <w:b/>
          <w:bCs/>
          <w:u w:val="single"/>
        </w:rPr>
        <w:br w:type="page"/>
      </w:r>
    </w:p>
    <w:p w:rsidR="00410B94" w:rsidP="00410B94">
      <w:pPr>
        <w:autoSpaceDE w:val="0"/>
        <w:autoSpaceDN w:val="0"/>
        <w:adjustRightInd w:val="0"/>
        <w:rPr>
          <w:b/>
          <w:bCs/>
          <w:u w:val="single"/>
        </w:rPr>
      </w:pPr>
      <w:r>
        <w:rPr>
          <w:b/>
          <w:bCs/>
          <w:u w:val="single"/>
        </w:rPr>
        <w:t>Answer</w:t>
      </w:r>
    </w:p>
    <w:p w:rsidR="00410B94" w:rsidP="00410B94">
      <w:pPr>
        <w:autoSpaceDE w:val="0"/>
        <w:autoSpaceDN w:val="0"/>
        <w:adjustRightInd w:val="0"/>
        <w:rPr>
          <w:b/>
          <w:bCs/>
        </w:rPr>
      </w:pPr>
    </w:p>
    <w:p w:rsidR="00410B94" w:rsidP="00410B94">
      <w:pPr>
        <w:tabs>
          <w:tab w:val="left" w:pos="3420"/>
        </w:tabs>
        <w:rPr>
          <w:rFonts w:ascii="Times New (W1)" w:hAnsi="Times New (W1)"/>
          <w:b/>
          <w:u w:val="single"/>
        </w:rPr>
      </w:pPr>
      <w:r>
        <w:t>The Minister has been allocated 8 ministerial staff.</w:t>
      </w:r>
    </w:p>
    <w:p w:rsidR="00410B94" w:rsidP="00410B94">
      <w:pPr>
        <w:autoSpaceDE w:val="0"/>
        <w:autoSpaceDN w:val="0"/>
        <w:adjustRightInd w:val="0"/>
      </w:pPr>
    </w:p>
    <w:p w:rsidR="00410B94" w:rsidP="00410B94">
      <w:pPr>
        <w:numPr>
          <w:ilvl w:val="0"/>
          <w:numId w:val="1"/>
        </w:numPr>
        <w:autoSpaceDE w:val="0"/>
        <w:autoSpaceDN w:val="0"/>
        <w:adjustRightInd w:val="0"/>
      </w:pPr>
      <w:r>
        <w:t>The Department provides the following staff and equipment. The Department of Defence also provides an aide-de-camp (ADC) that is shared with the Minister for Defence Materiel.</w:t>
      </w:r>
    </w:p>
    <w:p w:rsidR="00410B94" w:rsidP="00410B94">
      <w:pPr>
        <w:autoSpaceDE w:val="0"/>
        <w:autoSpaceDN w:val="0"/>
        <w:adjustRightInd w:val="0"/>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
      <w:tblGrid>
        <w:gridCol w:w="4867"/>
        <w:gridCol w:w="4867"/>
      </w:tblGrid>
      <w:tr w:rsidTr="00410B9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4867" w:type="dxa"/>
          </w:tcPr>
          <w:p w:rsidR="00410B94" w:rsidP="00410B94">
            <w:pPr>
              <w:autoSpaceDE w:val="0"/>
              <w:autoSpaceDN w:val="0"/>
              <w:adjustRightInd w:val="0"/>
            </w:pPr>
            <w:r>
              <w:t>Staff provided by DVA</w:t>
            </w:r>
          </w:p>
        </w:tc>
        <w:tc>
          <w:tcPr>
            <w:tcW w:w="4867" w:type="dxa"/>
          </w:tcPr>
          <w:p w:rsidR="00410B94" w:rsidP="00410B94">
            <w:pPr>
              <w:autoSpaceDE w:val="0"/>
              <w:autoSpaceDN w:val="0"/>
              <w:adjustRightInd w:val="0"/>
            </w:pPr>
            <w:r>
              <w:t xml:space="preserve">2 Advisers on loan at the time the question was asked (this became one Adviser on loan on </w:t>
            </w:r>
          </w:p>
          <w:p w:rsidR="00410B94" w:rsidP="00410B94">
            <w:pPr>
              <w:autoSpaceDE w:val="0"/>
              <w:autoSpaceDN w:val="0"/>
              <w:adjustRightInd w:val="0"/>
            </w:pPr>
            <w:r>
              <w:t>1 November 2010), 1 DLO and 1 Graduate</w:t>
            </w:r>
          </w:p>
        </w:tc>
      </w:tr>
      <w:tr w:rsidTr="00410B9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4867" w:type="dxa"/>
          </w:tcPr>
          <w:p w:rsidR="00410B94" w:rsidP="00410B94">
            <w:pPr>
              <w:autoSpaceDE w:val="0"/>
              <w:autoSpaceDN w:val="0"/>
              <w:adjustRightInd w:val="0"/>
            </w:pPr>
            <w:r>
              <w:t>Computers provided by DVA</w:t>
            </w:r>
          </w:p>
        </w:tc>
        <w:tc>
          <w:tcPr>
            <w:tcW w:w="4867" w:type="dxa"/>
          </w:tcPr>
          <w:p w:rsidR="00410B94" w:rsidP="00410B94">
            <w:pPr>
              <w:autoSpaceDE w:val="0"/>
              <w:autoSpaceDN w:val="0"/>
              <w:adjustRightInd w:val="0"/>
            </w:pPr>
            <w:r>
              <w:t>20 Computers (</w:t>
            </w:r>
            <w:smartTag w:uri="urn:schemas-microsoft-com:office:smarttags" w:element="City">
              <w:r>
                <w:t>Canberra</w:t>
              </w:r>
            </w:smartTag>
            <w:r>
              <w:t xml:space="preserve"> and </w:t>
            </w:r>
            <w:smartTag w:uri="urn:schemas-microsoft-com:office:smarttags" w:element="place">
              <w:smartTag w:uri="urn:schemas-microsoft-com:office:smarttags" w:element="City">
                <w:r>
                  <w:t>Darwin</w:t>
                </w:r>
              </w:smartTag>
            </w:smartTag>
            <w:r>
              <w:t xml:space="preserve"> Offices)</w:t>
            </w:r>
          </w:p>
        </w:tc>
      </w:tr>
      <w:tr w:rsidTr="00410B9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4867" w:type="dxa"/>
          </w:tcPr>
          <w:p w:rsidR="00410B94" w:rsidP="00410B94">
            <w:pPr>
              <w:autoSpaceDE w:val="0"/>
              <w:autoSpaceDN w:val="0"/>
              <w:adjustRightInd w:val="0"/>
            </w:pPr>
            <w:r>
              <w:t xml:space="preserve">Mobile Phones / </w:t>
            </w:r>
            <w:r>
              <w:t>Blackberrys</w:t>
            </w:r>
            <w:r>
              <w:t xml:space="preserve"> provided by DVA</w:t>
            </w:r>
          </w:p>
        </w:tc>
        <w:tc>
          <w:tcPr>
            <w:tcW w:w="4867" w:type="dxa"/>
          </w:tcPr>
          <w:p w:rsidR="00410B94" w:rsidP="00410B94">
            <w:pPr>
              <w:autoSpaceDE w:val="0"/>
              <w:autoSpaceDN w:val="0"/>
              <w:adjustRightInd w:val="0"/>
            </w:pPr>
            <w:r>
              <w:t xml:space="preserve">6 </w:t>
            </w:r>
            <w:r>
              <w:t>Blackberrys</w:t>
            </w:r>
            <w:r>
              <w:t xml:space="preserve"> </w:t>
            </w:r>
          </w:p>
        </w:tc>
      </w:tr>
      <w:tr w:rsidTr="00410B9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4867" w:type="dxa"/>
          </w:tcPr>
          <w:p w:rsidR="00410B94" w:rsidP="00410B94">
            <w:pPr>
              <w:autoSpaceDE w:val="0"/>
              <w:autoSpaceDN w:val="0"/>
              <w:adjustRightInd w:val="0"/>
            </w:pPr>
            <w:r>
              <w:t>DLOs provided by DVA</w:t>
            </w:r>
          </w:p>
        </w:tc>
        <w:tc>
          <w:tcPr>
            <w:tcW w:w="4867" w:type="dxa"/>
          </w:tcPr>
          <w:p w:rsidR="00410B94" w:rsidP="00410B94">
            <w:pPr>
              <w:autoSpaceDE w:val="0"/>
              <w:autoSpaceDN w:val="0"/>
              <w:adjustRightInd w:val="0"/>
            </w:pPr>
            <w:r>
              <w:t xml:space="preserve">1 </w:t>
            </w:r>
          </w:p>
        </w:tc>
      </w:tr>
      <w:tr w:rsidTr="00410B9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4867" w:type="dxa"/>
          </w:tcPr>
          <w:p w:rsidR="00410B94" w:rsidP="00410B94">
            <w:pPr>
              <w:autoSpaceDE w:val="0"/>
              <w:autoSpaceDN w:val="0"/>
              <w:adjustRightInd w:val="0"/>
            </w:pPr>
            <w:r>
              <w:t>DLOs provided by other Departments</w:t>
            </w:r>
          </w:p>
        </w:tc>
        <w:tc>
          <w:tcPr>
            <w:tcW w:w="4867" w:type="dxa"/>
          </w:tcPr>
          <w:p w:rsidR="00410B94" w:rsidP="00410B94">
            <w:pPr>
              <w:autoSpaceDE w:val="0"/>
              <w:autoSpaceDN w:val="0"/>
              <w:adjustRightInd w:val="0"/>
            </w:pPr>
            <w:r>
              <w:t>2. One from Department of Defence and one from the Department of Health and Ageing</w:t>
            </w:r>
          </w:p>
        </w:tc>
      </w:tr>
      <w:tr w:rsidTr="00410B9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4867" w:type="dxa"/>
          </w:tcPr>
          <w:p w:rsidR="00410B94" w:rsidP="00410B94">
            <w:pPr>
              <w:autoSpaceDE w:val="0"/>
              <w:autoSpaceDN w:val="0"/>
              <w:adjustRightInd w:val="0"/>
            </w:pPr>
            <w:r>
              <w:t xml:space="preserve">Other staff provided by the Department of Defence </w:t>
            </w:r>
          </w:p>
        </w:tc>
        <w:tc>
          <w:tcPr>
            <w:tcW w:w="4867" w:type="dxa"/>
          </w:tcPr>
          <w:p w:rsidR="00410B94" w:rsidP="00410B94">
            <w:pPr>
              <w:autoSpaceDE w:val="0"/>
              <w:autoSpaceDN w:val="0"/>
              <w:adjustRightInd w:val="0"/>
            </w:pPr>
            <w:r>
              <w:t>1 aide-de-camp (ADC) (shared with the Minister for Defence Materiel).</w:t>
            </w:r>
          </w:p>
        </w:tc>
      </w:tr>
    </w:tbl>
    <w:p w:rsidR="00410B94" w:rsidP="00410B94">
      <w:pPr>
        <w:autoSpaceDE w:val="0"/>
        <w:autoSpaceDN w:val="0"/>
        <w:adjustRightInd w:val="0"/>
      </w:pPr>
    </w:p>
    <w:p w:rsidR="00410B94" w:rsidP="00410B94">
      <w:pPr>
        <w:autoSpaceDE w:val="0"/>
        <w:autoSpaceDN w:val="0"/>
        <w:adjustRightInd w:val="0"/>
      </w:pPr>
    </w:p>
    <w:p w:rsidR="00410B94" w:rsidP="00410B94">
      <w:pPr>
        <w:numPr>
          <w:ilvl w:val="0"/>
          <w:numId w:val="1"/>
        </w:numPr>
        <w:autoSpaceDE w:val="0"/>
        <w:autoSpaceDN w:val="0"/>
        <w:adjustRightInd w:val="0"/>
      </w:pPr>
      <w:r>
        <w:t xml:space="preserve">In relation to Departmental staff in the Minister’s Office, it is normal practice for portfolio departments to provide ministers with relief arrangements for personal employees of the Minister, where the period of an employee’s absence is less than 12 weeks. </w:t>
      </w:r>
    </w:p>
    <w:p w:rsidR="00410B94" w:rsidP="00410B94">
      <w:pPr>
        <w:autoSpaceDE w:val="0"/>
        <w:autoSpaceDN w:val="0"/>
        <w:adjustRightInd w:val="0"/>
      </w:pPr>
    </w:p>
    <w:p w:rsidR="00410B94" w:rsidP="00410B94">
      <w:pPr>
        <w:autoSpaceDE w:val="0"/>
        <w:autoSpaceDN w:val="0"/>
        <w:adjustRightInd w:val="0"/>
        <w:ind w:left="360"/>
      </w:pPr>
      <w:r>
        <w:t>The following tables summarise departmental staff provided to Minister Snowdon’s office, and to former Minister Griffin’s Office.</w:t>
      </w:r>
    </w:p>
    <w:p w:rsidR="00410B94" w:rsidP="00410B94">
      <w:pPr>
        <w:autoSpaceDE w:val="0"/>
        <w:autoSpaceDN w:val="0"/>
        <w:adjustRightInd w:val="0"/>
        <w:ind w:left="360"/>
      </w:pPr>
    </w:p>
    <w:p w:rsidR="00410B94" w:rsidRPr="00FD384A" w:rsidP="00410B94">
      <w:pPr>
        <w:autoSpaceDE w:val="0"/>
        <w:autoSpaceDN w:val="0"/>
        <w:adjustRightInd w:val="0"/>
        <w:rPr>
          <w:b/>
        </w:rPr>
      </w:pPr>
      <w:r>
        <w:rPr>
          <w:b/>
        </w:rPr>
        <w:t xml:space="preserve">Departmental staff provided to </w:t>
      </w:r>
      <w:r w:rsidRPr="00FD384A">
        <w:rPr>
          <w:b/>
        </w:rPr>
        <w:t>Minister Snowd</w:t>
      </w:r>
      <w:r>
        <w:rPr>
          <w:b/>
        </w:rPr>
        <w:t>o</w:t>
      </w:r>
      <w:r w:rsidRPr="00FD384A">
        <w:rPr>
          <w:b/>
        </w:rPr>
        <w:t>n’s Office</w:t>
      </w:r>
      <w:r>
        <w:rPr>
          <w:b/>
        </w:rPr>
        <w:t xml:space="preserve"> </w:t>
      </w:r>
    </w:p>
    <w:p w:rsidR="00410B94" w:rsidP="00410B94">
      <w:pPr>
        <w:autoSpaceDE w:val="0"/>
        <w:autoSpaceDN w:val="0"/>
        <w:adjustRightInd w:val="0"/>
        <w:ind w:left="360"/>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
      <w:tblGrid>
        <w:gridCol w:w="3168"/>
        <w:gridCol w:w="5400"/>
      </w:tblGrid>
      <w:tr w:rsidTr="00410B9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3168" w:type="dxa"/>
          </w:tcPr>
          <w:p w:rsidR="00410B94" w:rsidRPr="00882BAA" w:rsidP="00410B94">
            <w:pPr>
              <w:autoSpaceDE w:val="0"/>
              <w:autoSpaceDN w:val="0"/>
              <w:adjustRightInd w:val="0"/>
              <w:rPr>
                <w:b/>
              </w:rPr>
            </w:pPr>
            <w:r w:rsidRPr="00882BAA">
              <w:rPr>
                <w:b/>
              </w:rPr>
              <w:t>Position</w:t>
            </w:r>
          </w:p>
        </w:tc>
        <w:tc>
          <w:tcPr>
            <w:tcW w:w="5400" w:type="dxa"/>
          </w:tcPr>
          <w:p w:rsidR="00410B94" w:rsidRPr="00882BAA" w:rsidP="00410B94">
            <w:pPr>
              <w:autoSpaceDE w:val="0"/>
              <w:autoSpaceDN w:val="0"/>
              <w:adjustRightInd w:val="0"/>
              <w:rPr>
                <w:b/>
              </w:rPr>
            </w:pPr>
            <w:r>
              <w:rPr>
                <w:b/>
              </w:rPr>
              <w:t>Period of s</w:t>
            </w:r>
            <w:r>
              <w:rPr>
                <w:b/>
              </w:rPr>
              <w:t xml:space="preserve">econdment at Office </w:t>
            </w:r>
          </w:p>
        </w:tc>
      </w:tr>
      <w:tr w:rsidTr="00410B9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3168" w:type="dxa"/>
          </w:tcPr>
          <w:p w:rsidR="00410B94" w:rsidP="00410B94">
            <w:pPr>
              <w:autoSpaceDE w:val="0"/>
              <w:autoSpaceDN w:val="0"/>
              <w:adjustRightInd w:val="0"/>
            </w:pPr>
            <w:r>
              <w:t>Acting Adviser</w:t>
            </w:r>
          </w:p>
        </w:tc>
        <w:tc>
          <w:tcPr>
            <w:tcW w:w="5400" w:type="dxa"/>
          </w:tcPr>
          <w:p w:rsidR="00410B94" w:rsidP="00410B94">
            <w:pPr>
              <w:autoSpaceDE w:val="0"/>
              <w:autoSpaceDN w:val="0"/>
              <w:adjustRightInd w:val="0"/>
            </w:pPr>
            <w:r>
              <w:t>22 September to 1 November 2010</w:t>
            </w:r>
          </w:p>
        </w:tc>
      </w:tr>
      <w:tr w:rsidTr="00410B9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3168" w:type="dxa"/>
          </w:tcPr>
          <w:p w:rsidR="00410B94" w:rsidP="00410B94">
            <w:pPr>
              <w:autoSpaceDE w:val="0"/>
              <w:autoSpaceDN w:val="0"/>
              <w:adjustRightInd w:val="0"/>
            </w:pPr>
            <w:r>
              <w:t>Acting Adviser</w:t>
            </w:r>
          </w:p>
        </w:tc>
        <w:tc>
          <w:tcPr>
            <w:tcW w:w="5400" w:type="dxa"/>
          </w:tcPr>
          <w:p w:rsidR="00410B94" w:rsidP="00410B94">
            <w:pPr>
              <w:autoSpaceDE w:val="0"/>
              <w:autoSpaceDN w:val="0"/>
              <w:adjustRightInd w:val="0"/>
            </w:pPr>
            <w:r>
              <w:t>21 September 2010 to present</w:t>
            </w:r>
          </w:p>
        </w:tc>
      </w:tr>
      <w:tr w:rsidTr="00410B9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3168" w:type="dxa"/>
          </w:tcPr>
          <w:p w:rsidR="00410B94" w:rsidP="00410B94">
            <w:pPr>
              <w:autoSpaceDE w:val="0"/>
              <w:autoSpaceDN w:val="0"/>
              <w:adjustRightInd w:val="0"/>
            </w:pPr>
            <w:r>
              <w:t>Departmental Liaison Officer</w:t>
            </w:r>
          </w:p>
        </w:tc>
        <w:tc>
          <w:tcPr>
            <w:tcW w:w="5400" w:type="dxa"/>
          </w:tcPr>
          <w:p w:rsidR="00410B94" w:rsidP="00410B94">
            <w:pPr>
              <w:autoSpaceDE w:val="0"/>
              <w:autoSpaceDN w:val="0"/>
              <w:adjustRightInd w:val="0"/>
            </w:pPr>
            <w:r>
              <w:t>Ongoing</w:t>
            </w:r>
          </w:p>
        </w:tc>
      </w:tr>
      <w:tr w:rsidTr="00410B9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3168" w:type="dxa"/>
          </w:tcPr>
          <w:p w:rsidR="00410B94" w:rsidP="00410B94">
            <w:pPr>
              <w:autoSpaceDE w:val="0"/>
              <w:autoSpaceDN w:val="0"/>
              <w:adjustRightInd w:val="0"/>
            </w:pPr>
            <w:r>
              <w:t>Graduate</w:t>
            </w:r>
          </w:p>
        </w:tc>
        <w:tc>
          <w:tcPr>
            <w:tcW w:w="5400" w:type="dxa"/>
          </w:tcPr>
          <w:p w:rsidR="00410B94" w:rsidP="00410B94">
            <w:pPr>
              <w:autoSpaceDE w:val="0"/>
              <w:autoSpaceDN w:val="0"/>
              <w:adjustRightInd w:val="0"/>
            </w:pPr>
            <w:r>
              <w:t>Ongoing (each graduate serves a placement of approximately 3 months)</w:t>
            </w:r>
          </w:p>
        </w:tc>
      </w:tr>
    </w:tbl>
    <w:p w:rsidR="00410B94" w:rsidP="00410B94">
      <w:pPr>
        <w:autoSpaceDE w:val="0"/>
        <w:autoSpaceDN w:val="0"/>
        <w:adjustRightInd w:val="0"/>
        <w:ind w:left="360"/>
      </w:pPr>
    </w:p>
    <w:p w:rsidR="00410B94" w:rsidP="00410B94">
      <w:pPr>
        <w:autoSpaceDE w:val="0"/>
        <w:autoSpaceDN w:val="0"/>
        <w:adjustRightInd w:val="0"/>
        <w:ind w:left="360"/>
      </w:pPr>
    </w:p>
    <w:p w:rsidR="00410B94" w:rsidRPr="00FD384A" w:rsidP="00410B94">
      <w:pPr>
        <w:autoSpaceDE w:val="0"/>
        <w:autoSpaceDN w:val="0"/>
        <w:adjustRightInd w:val="0"/>
        <w:rPr>
          <w:b/>
        </w:rPr>
      </w:pPr>
      <w:r>
        <w:rPr>
          <w:b/>
        </w:rPr>
        <w:t xml:space="preserve">Departmental Staff provided to </w:t>
      </w:r>
      <w:r w:rsidRPr="00FD384A">
        <w:rPr>
          <w:b/>
        </w:rPr>
        <w:t xml:space="preserve">Minister </w:t>
      </w:r>
      <w:r>
        <w:rPr>
          <w:b/>
        </w:rPr>
        <w:t>Griffin</w:t>
      </w:r>
      <w:r w:rsidRPr="00FD384A">
        <w:rPr>
          <w:b/>
        </w:rPr>
        <w:t>’s Office</w:t>
      </w:r>
      <w:r>
        <w:rPr>
          <w:b/>
        </w:rPr>
        <w:t xml:space="preserve"> </w:t>
      </w:r>
    </w:p>
    <w:p w:rsidR="00410B94" w:rsidP="00410B94">
      <w:pPr>
        <w:autoSpaceDE w:val="0"/>
        <w:autoSpaceDN w:val="0"/>
        <w:adjustRightInd w:val="0"/>
        <w:ind w:left="360"/>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
      <w:tblGrid>
        <w:gridCol w:w="3168"/>
        <w:gridCol w:w="5400"/>
      </w:tblGrid>
      <w:tr w:rsidTr="00410B9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rPr>
          <w:tblHeader/>
        </w:trPr>
        <w:tc>
          <w:tcPr>
            <w:tcW w:w="3168" w:type="dxa"/>
          </w:tcPr>
          <w:p w:rsidR="00410B94" w:rsidRPr="00882BAA" w:rsidP="00410B94">
            <w:pPr>
              <w:autoSpaceDE w:val="0"/>
              <w:autoSpaceDN w:val="0"/>
              <w:adjustRightInd w:val="0"/>
              <w:rPr>
                <w:b/>
              </w:rPr>
            </w:pPr>
            <w:r w:rsidRPr="00882BAA">
              <w:rPr>
                <w:b/>
              </w:rPr>
              <w:t>Position</w:t>
            </w:r>
          </w:p>
        </w:tc>
        <w:tc>
          <w:tcPr>
            <w:tcW w:w="5400" w:type="dxa"/>
          </w:tcPr>
          <w:p w:rsidR="00410B94" w:rsidRPr="00882BAA" w:rsidP="00410B94">
            <w:pPr>
              <w:autoSpaceDE w:val="0"/>
              <w:autoSpaceDN w:val="0"/>
              <w:adjustRightInd w:val="0"/>
              <w:rPr>
                <w:b/>
              </w:rPr>
            </w:pPr>
            <w:r>
              <w:rPr>
                <w:b/>
              </w:rPr>
              <w:t>Period of s</w:t>
            </w:r>
            <w:r>
              <w:rPr>
                <w:b/>
              </w:rPr>
              <w:t>econdment at Office</w:t>
            </w:r>
          </w:p>
        </w:tc>
      </w:tr>
      <w:tr w:rsidTr="00410B9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3168" w:type="dxa"/>
          </w:tcPr>
          <w:p w:rsidR="00410B94" w:rsidP="00410B94">
            <w:pPr>
              <w:autoSpaceDE w:val="0"/>
              <w:autoSpaceDN w:val="0"/>
              <w:adjustRightInd w:val="0"/>
            </w:pPr>
            <w:r>
              <w:t>Acting Chief of Staff</w:t>
            </w:r>
          </w:p>
        </w:tc>
        <w:tc>
          <w:tcPr>
            <w:tcW w:w="5400" w:type="dxa"/>
          </w:tcPr>
          <w:p w:rsidR="00410B94" w:rsidP="00410B94">
            <w:pPr>
              <w:autoSpaceDE w:val="0"/>
              <w:autoSpaceDN w:val="0"/>
              <w:adjustRightInd w:val="0"/>
            </w:pPr>
            <w:r>
              <w:t>3 December 2007 to 15 February 2008</w:t>
            </w:r>
          </w:p>
        </w:tc>
      </w:tr>
      <w:tr w:rsidTr="00410B9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3168" w:type="dxa"/>
          </w:tcPr>
          <w:p w:rsidR="00410B94" w:rsidP="00410B94">
            <w:pPr>
              <w:autoSpaceDE w:val="0"/>
              <w:autoSpaceDN w:val="0"/>
              <w:adjustRightInd w:val="0"/>
            </w:pPr>
            <w:r>
              <w:t>Acting Media Adviser</w:t>
            </w:r>
          </w:p>
        </w:tc>
        <w:tc>
          <w:tcPr>
            <w:tcW w:w="5400" w:type="dxa"/>
          </w:tcPr>
          <w:p w:rsidR="00410B94" w:rsidP="00410B94">
            <w:pPr>
              <w:autoSpaceDE w:val="0"/>
              <w:autoSpaceDN w:val="0"/>
              <w:adjustRightInd w:val="0"/>
            </w:pPr>
            <w:r>
              <w:t>3 December 2007 to 28 February 2008</w:t>
            </w:r>
          </w:p>
        </w:tc>
      </w:tr>
      <w:tr w:rsidTr="00410B9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3168" w:type="dxa"/>
          </w:tcPr>
          <w:p w:rsidR="00410B94" w:rsidP="00410B94">
            <w:pPr>
              <w:autoSpaceDE w:val="0"/>
              <w:autoSpaceDN w:val="0"/>
              <w:adjustRightInd w:val="0"/>
            </w:pPr>
            <w:r>
              <w:t>Acting Office Manager</w:t>
            </w:r>
          </w:p>
        </w:tc>
        <w:tc>
          <w:tcPr>
            <w:tcW w:w="5400" w:type="dxa"/>
          </w:tcPr>
          <w:p w:rsidR="00410B94" w:rsidP="00410B94">
            <w:pPr>
              <w:autoSpaceDE w:val="0"/>
              <w:autoSpaceDN w:val="0"/>
              <w:adjustRightInd w:val="0"/>
            </w:pPr>
            <w:r>
              <w:t>3 December 2007 to 20 February 2008</w:t>
            </w:r>
          </w:p>
        </w:tc>
      </w:tr>
      <w:tr w:rsidTr="00410B9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3168" w:type="dxa"/>
          </w:tcPr>
          <w:p w:rsidR="00410B94" w:rsidP="00410B94">
            <w:pPr>
              <w:autoSpaceDE w:val="0"/>
              <w:autoSpaceDN w:val="0"/>
              <w:adjustRightInd w:val="0"/>
            </w:pPr>
            <w:r>
              <w:t>Acting Adviser</w:t>
            </w:r>
          </w:p>
        </w:tc>
        <w:tc>
          <w:tcPr>
            <w:tcW w:w="5400" w:type="dxa"/>
          </w:tcPr>
          <w:p w:rsidR="00410B94" w:rsidP="00410B94">
            <w:pPr>
              <w:autoSpaceDE w:val="0"/>
              <w:autoSpaceDN w:val="0"/>
              <w:adjustRightInd w:val="0"/>
            </w:pPr>
            <w:r>
              <w:t>11 January 2008 to 8 February 2008</w:t>
            </w:r>
          </w:p>
        </w:tc>
      </w:tr>
      <w:tr w:rsidTr="00410B9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3168" w:type="dxa"/>
          </w:tcPr>
          <w:p w:rsidR="00410B94" w:rsidP="00410B94">
            <w:pPr>
              <w:autoSpaceDE w:val="0"/>
              <w:autoSpaceDN w:val="0"/>
              <w:adjustRightInd w:val="0"/>
            </w:pPr>
            <w:r>
              <w:t xml:space="preserve">Administrative (to set up new </w:t>
            </w:r>
            <w:r w:rsidR="008B160B">
              <w:t>procedures within the Offices</w:t>
            </w:r>
          </w:p>
        </w:tc>
        <w:tc>
          <w:tcPr>
            <w:tcW w:w="5400" w:type="dxa"/>
          </w:tcPr>
          <w:p w:rsidR="00410B94" w:rsidP="00410B94">
            <w:pPr>
              <w:autoSpaceDE w:val="0"/>
              <w:autoSpaceDN w:val="0"/>
              <w:adjustRightInd w:val="0"/>
            </w:pPr>
            <w:r>
              <w:t>6 December 2007 to 15 February 2008</w:t>
            </w:r>
          </w:p>
        </w:tc>
      </w:tr>
      <w:tr w:rsidTr="00410B9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3168" w:type="dxa"/>
          </w:tcPr>
          <w:p w:rsidR="00410B94" w:rsidP="00410B94">
            <w:pPr>
              <w:autoSpaceDE w:val="0"/>
              <w:autoSpaceDN w:val="0"/>
              <w:adjustRightInd w:val="0"/>
            </w:pPr>
            <w:r>
              <w:t>Ministerial Correspondence Processing</w:t>
            </w:r>
          </w:p>
        </w:tc>
        <w:tc>
          <w:tcPr>
            <w:tcW w:w="5400" w:type="dxa"/>
          </w:tcPr>
          <w:p w:rsidR="00410B94" w:rsidP="00410B94">
            <w:pPr>
              <w:autoSpaceDE w:val="0"/>
              <w:autoSpaceDN w:val="0"/>
              <w:adjustRightInd w:val="0"/>
            </w:pPr>
            <w:r>
              <w:t>19 February 2008 to 29 February 2008</w:t>
            </w:r>
          </w:p>
        </w:tc>
      </w:tr>
      <w:tr w:rsidTr="00410B9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3168" w:type="dxa"/>
          </w:tcPr>
          <w:p w:rsidR="00410B94" w:rsidP="00410B94">
            <w:pPr>
              <w:autoSpaceDE w:val="0"/>
              <w:autoSpaceDN w:val="0"/>
              <w:adjustRightInd w:val="0"/>
            </w:pPr>
            <w:r>
              <w:t>Acting Adviser</w:t>
            </w:r>
          </w:p>
        </w:tc>
        <w:tc>
          <w:tcPr>
            <w:tcW w:w="5400" w:type="dxa"/>
          </w:tcPr>
          <w:p w:rsidR="00410B94" w:rsidP="00410B94">
            <w:pPr>
              <w:autoSpaceDE w:val="0"/>
              <w:autoSpaceDN w:val="0"/>
              <w:adjustRightInd w:val="0"/>
            </w:pPr>
            <w:r>
              <w:t>16 June 2008 to 9 July 2008</w:t>
            </w:r>
          </w:p>
        </w:tc>
      </w:tr>
      <w:tr w:rsidTr="00410B9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3168" w:type="dxa"/>
          </w:tcPr>
          <w:p w:rsidR="00410B94" w:rsidP="00410B94">
            <w:pPr>
              <w:autoSpaceDE w:val="0"/>
              <w:autoSpaceDN w:val="0"/>
              <w:adjustRightInd w:val="0"/>
            </w:pPr>
            <w:r>
              <w:t>Acting Adviser</w:t>
            </w:r>
          </w:p>
        </w:tc>
        <w:tc>
          <w:tcPr>
            <w:tcW w:w="5400" w:type="dxa"/>
          </w:tcPr>
          <w:p w:rsidR="00410B94" w:rsidP="00410B94">
            <w:pPr>
              <w:autoSpaceDE w:val="0"/>
              <w:autoSpaceDN w:val="0"/>
              <w:adjustRightInd w:val="0"/>
            </w:pPr>
            <w:r>
              <w:t>21 August 2008 to 12 September 2008</w:t>
            </w:r>
          </w:p>
        </w:tc>
      </w:tr>
      <w:tr w:rsidTr="00410B9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3168" w:type="dxa"/>
          </w:tcPr>
          <w:p w:rsidR="00410B94" w:rsidP="00410B94">
            <w:pPr>
              <w:autoSpaceDE w:val="0"/>
              <w:autoSpaceDN w:val="0"/>
              <w:adjustRightInd w:val="0"/>
            </w:pPr>
            <w:r>
              <w:t>Acting Media Adviser</w:t>
            </w:r>
          </w:p>
        </w:tc>
        <w:tc>
          <w:tcPr>
            <w:tcW w:w="5400" w:type="dxa"/>
          </w:tcPr>
          <w:p w:rsidR="00410B94" w:rsidP="00410B94">
            <w:pPr>
              <w:autoSpaceDE w:val="0"/>
              <w:autoSpaceDN w:val="0"/>
              <w:adjustRightInd w:val="0"/>
            </w:pPr>
            <w:r>
              <w:t>25 August 2008 to 29 August 2008</w:t>
            </w:r>
          </w:p>
        </w:tc>
      </w:tr>
      <w:tr w:rsidTr="00410B9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3168" w:type="dxa"/>
          </w:tcPr>
          <w:p w:rsidR="00410B94" w:rsidP="00410B94">
            <w:r>
              <w:t>Acting Media Adviser</w:t>
            </w:r>
          </w:p>
        </w:tc>
        <w:tc>
          <w:tcPr>
            <w:tcW w:w="5400" w:type="dxa"/>
          </w:tcPr>
          <w:p w:rsidR="00410B94" w:rsidP="00410B94">
            <w:r>
              <w:t>5 September 2009 to 6 October 2009</w:t>
            </w:r>
          </w:p>
        </w:tc>
      </w:tr>
      <w:tr w:rsidTr="00410B9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3168" w:type="dxa"/>
          </w:tcPr>
          <w:p w:rsidR="00410B94" w:rsidP="00410B94">
            <w:r>
              <w:t>Acting Adviser</w:t>
            </w:r>
          </w:p>
        </w:tc>
        <w:tc>
          <w:tcPr>
            <w:tcW w:w="5400" w:type="dxa"/>
          </w:tcPr>
          <w:p w:rsidR="00410B94" w:rsidP="00410B94">
            <w:r>
              <w:t>14 October 2009 to 15 November 2009</w:t>
            </w:r>
          </w:p>
        </w:tc>
      </w:tr>
      <w:tr w:rsidTr="00410B9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3168" w:type="dxa"/>
          </w:tcPr>
          <w:p w:rsidR="00410B94" w:rsidP="00410B94">
            <w:r>
              <w:t>Acting Adviser</w:t>
            </w:r>
          </w:p>
        </w:tc>
        <w:tc>
          <w:tcPr>
            <w:tcW w:w="5400" w:type="dxa"/>
          </w:tcPr>
          <w:p w:rsidR="00410B94" w:rsidP="00410B94">
            <w:r>
              <w:t>14 October 2009 to 31 December 2009</w:t>
            </w:r>
          </w:p>
        </w:tc>
      </w:tr>
      <w:tr w:rsidTr="00410B9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3168" w:type="dxa"/>
          </w:tcPr>
          <w:p w:rsidR="00410B94" w:rsidP="00410B94">
            <w:r>
              <w:t>Acting Adviser</w:t>
            </w:r>
          </w:p>
        </w:tc>
        <w:tc>
          <w:tcPr>
            <w:tcW w:w="5400" w:type="dxa"/>
          </w:tcPr>
          <w:p w:rsidR="00410B94" w:rsidP="00410B94">
            <w:r>
              <w:t>14 October 2009 to 4 November 2009</w:t>
            </w:r>
          </w:p>
        </w:tc>
      </w:tr>
      <w:tr w:rsidTr="00410B9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3168" w:type="dxa"/>
          </w:tcPr>
          <w:p w:rsidR="00410B94" w:rsidP="00410B94">
            <w:r>
              <w:t>Acting Chief of Staff</w:t>
            </w:r>
          </w:p>
        </w:tc>
        <w:tc>
          <w:tcPr>
            <w:tcW w:w="5400" w:type="dxa"/>
          </w:tcPr>
          <w:p w:rsidR="00410B94" w:rsidP="00410B94">
            <w:r>
              <w:t>23 October 2009 to 1 December 2009</w:t>
            </w:r>
          </w:p>
        </w:tc>
      </w:tr>
      <w:tr w:rsidTr="00410B9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3168" w:type="dxa"/>
          </w:tcPr>
          <w:p w:rsidR="00410B94" w:rsidP="00410B94">
            <w:r>
              <w:t>Acting Media Adviser</w:t>
            </w:r>
          </w:p>
        </w:tc>
        <w:tc>
          <w:tcPr>
            <w:tcW w:w="5400" w:type="dxa"/>
          </w:tcPr>
          <w:p w:rsidR="00410B94" w:rsidP="00410B94">
            <w:r>
              <w:t>1 February 2010 to 16 April 2010</w:t>
            </w:r>
          </w:p>
        </w:tc>
      </w:tr>
      <w:tr w:rsidTr="00410B9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3168" w:type="dxa"/>
          </w:tcPr>
          <w:p w:rsidR="00410B94" w:rsidP="00410B94">
            <w:pPr>
              <w:autoSpaceDE w:val="0"/>
              <w:autoSpaceDN w:val="0"/>
              <w:adjustRightInd w:val="0"/>
            </w:pPr>
            <w:r>
              <w:t>Departmental Liaison Officer</w:t>
            </w:r>
          </w:p>
        </w:tc>
        <w:tc>
          <w:tcPr>
            <w:tcW w:w="5400" w:type="dxa"/>
          </w:tcPr>
          <w:p w:rsidR="00410B94" w:rsidP="00410B94">
            <w:pPr>
              <w:autoSpaceDE w:val="0"/>
              <w:autoSpaceDN w:val="0"/>
              <w:adjustRightInd w:val="0"/>
            </w:pPr>
            <w:r>
              <w:t>Ongoing</w:t>
            </w:r>
          </w:p>
        </w:tc>
      </w:tr>
      <w:tr w:rsidTr="00410B9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3168" w:type="dxa"/>
          </w:tcPr>
          <w:p w:rsidR="00410B94" w:rsidP="00410B94">
            <w:pPr>
              <w:autoSpaceDE w:val="0"/>
              <w:autoSpaceDN w:val="0"/>
              <w:adjustRightInd w:val="0"/>
            </w:pPr>
            <w:r>
              <w:t>Graduate</w:t>
            </w:r>
          </w:p>
        </w:tc>
        <w:tc>
          <w:tcPr>
            <w:tcW w:w="5400" w:type="dxa"/>
          </w:tcPr>
          <w:p w:rsidR="00410B94" w:rsidP="00410B94">
            <w:pPr>
              <w:autoSpaceDE w:val="0"/>
              <w:autoSpaceDN w:val="0"/>
              <w:adjustRightInd w:val="0"/>
            </w:pPr>
            <w:r>
              <w:t>Ongoing (each graduate serves a placement of approximately 3 months)</w:t>
            </w:r>
          </w:p>
        </w:tc>
      </w:tr>
    </w:tbl>
    <w:p w:rsidR="00410B94" w:rsidP="00075407">
      <w:pPr>
        <w:tabs>
          <w:tab w:val="left" w:pos="3420"/>
        </w:tabs>
        <w:rPr>
          <w:rFonts w:ascii="Times New (W1)" w:hAnsi="Times New (W1)"/>
          <w:b/>
          <w:u w:val="single"/>
        </w:rPr>
      </w:pPr>
    </w:p>
    <w:p w:rsidR="00410B94" w:rsidP="00410B94">
      <w:pPr>
        <w:tabs>
          <w:tab w:val="left" w:pos="3420"/>
        </w:tabs>
        <w:rPr>
          <w:b/>
          <w:u w:val="single"/>
        </w:rPr>
      </w:pPr>
    </w:p>
    <w:p w:rsidR="00410B94" w:rsidRPr="00124069" w:rsidP="00410B94">
      <w:pPr>
        <w:tabs>
          <w:tab w:val="left" w:pos="3420"/>
        </w:tabs>
        <w:rPr>
          <w:b/>
          <w:u w:val="single"/>
        </w:rPr>
      </w:pPr>
      <w:r w:rsidRPr="00124069">
        <w:rPr>
          <w:b/>
          <w:u w:val="single"/>
        </w:rPr>
        <w:t>Question 3</w:t>
      </w:r>
    </w:p>
    <w:p w:rsidR="00410B94" w:rsidRPr="00124069" w:rsidP="00410B94">
      <w:pPr>
        <w:pStyle w:val="BodyText3"/>
        <w:rPr>
          <w:szCs w:val="24"/>
        </w:rPr>
      </w:pPr>
    </w:p>
    <w:p w:rsidR="00410B94" w:rsidRPr="00B259B4" w:rsidP="00410B94">
      <w:pPr>
        <w:pStyle w:val="BodyText3"/>
        <w:rPr>
          <w:b w:val="0"/>
          <w:szCs w:val="24"/>
        </w:rPr>
      </w:pPr>
      <w:r w:rsidRPr="00B259B4">
        <w:rPr>
          <w:b w:val="0"/>
          <w:szCs w:val="24"/>
        </w:rPr>
        <w:t>All p</w:t>
      </w:r>
      <w:r w:rsidRPr="00B259B4">
        <w:rPr>
          <w:b w:val="0"/>
          <w:szCs w:val="24"/>
        </w:rPr>
        <w:t>rogram</w:t>
      </w:r>
      <w:r w:rsidRPr="00B259B4">
        <w:rPr>
          <w:b w:val="0"/>
          <w:szCs w:val="24"/>
        </w:rPr>
        <w:t>s</w:t>
      </w:r>
    </w:p>
    <w:p w:rsidR="00410B94" w:rsidRPr="00B43469" w:rsidP="00410B94">
      <w:pPr>
        <w:tabs>
          <w:tab w:val="left" w:pos="570"/>
          <w:tab w:val="left" w:pos="1110"/>
        </w:tabs>
        <w:ind w:left="30"/>
        <w:rPr>
          <w:highlight w:val="yellow"/>
        </w:rPr>
      </w:pPr>
      <w:r>
        <w:t>Topic: Government election commitments (g</w:t>
      </w:r>
      <w:r w:rsidRPr="00B43469">
        <w:t>eneral)</w:t>
      </w:r>
    </w:p>
    <w:p w:rsidR="00410B94" w:rsidRPr="00124069" w:rsidP="00410B94">
      <w:r>
        <w:t>Written question</w:t>
      </w:r>
    </w:p>
    <w:p w:rsidR="00410B94" w:rsidRPr="00FA7E41" w:rsidP="00410B94">
      <w:pPr>
        <w:pStyle w:val="Heading1"/>
      </w:pPr>
    </w:p>
    <w:p w:rsidR="00410B94" w:rsidRPr="00124069" w:rsidP="00410B94">
      <w:pPr>
        <w:pStyle w:val="Heading1"/>
        <w:rPr>
          <w:b/>
        </w:rPr>
      </w:pPr>
      <w:r w:rsidRPr="00124069">
        <w:rPr>
          <w:b/>
        </w:rPr>
        <w:t>Senator R</w:t>
      </w:r>
      <w:r w:rsidR="00B43469">
        <w:rPr>
          <w:b/>
        </w:rPr>
        <w:t>onaldson</w:t>
      </w:r>
      <w:r w:rsidRPr="00124069">
        <w:rPr>
          <w:b/>
        </w:rPr>
        <w:t xml:space="preserve"> asked:</w:t>
      </w:r>
    </w:p>
    <w:p w:rsidR="00410B94" w:rsidRPr="00124069" w:rsidP="00410B94">
      <w:pPr>
        <w:numPr>
          <w:ilvl w:val="0"/>
          <w:numId w:val="2"/>
        </w:numPr>
        <w:tabs>
          <w:tab w:val="num" w:pos="360"/>
          <w:tab w:val="clear" w:pos="540"/>
          <w:tab w:val="left" w:pos="792"/>
          <w:tab w:val="left" w:pos="1110"/>
        </w:tabs>
        <w:spacing w:before="120" w:after="120"/>
        <w:ind w:left="360"/>
      </w:pPr>
      <w:r w:rsidRPr="00124069">
        <w:t>Can the Department please provide a full break-down of the Government’s election commitments, including:</w:t>
      </w:r>
    </w:p>
    <w:p w:rsidR="00410B94" w:rsidRPr="00124069" w:rsidP="00410B94">
      <w:pPr>
        <w:spacing w:before="120" w:after="120"/>
        <w:ind w:left="540"/>
      </w:pPr>
      <w:r w:rsidRPr="00124069">
        <w:t>- Any deadline dates for delivery.</w:t>
      </w:r>
    </w:p>
    <w:p w:rsidR="00410B94" w:rsidRPr="00124069" w:rsidP="00410B94">
      <w:pPr>
        <w:ind w:firstLine="540"/>
      </w:pPr>
      <w:r w:rsidRPr="00124069">
        <w:t>- Legislative requirements (i.e. delivered through regulation or legislation).</w:t>
      </w:r>
    </w:p>
    <w:p w:rsidR="00410B94" w:rsidRPr="00FA7E41" w:rsidP="00410B94">
      <w:pPr>
        <w:autoSpaceDE w:val="0"/>
        <w:autoSpaceDN w:val="0"/>
        <w:adjustRightInd w:val="0"/>
        <w:rPr>
          <w:bCs/>
          <w:u w:val="single"/>
        </w:rPr>
      </w:pPr>
    </w:p>
    <w:p w:rsidR="00410B94" w:rsidRPr="00124069" w:rsidP="00410B94">
      <w:pPr>
        <w:autoSpaceDE w:val="0"/>
        <w:autoSpaceDN w:val="0"/>
        <w:adjustRightInd w:val="0"/>
        <w:rPr>
          <w:b/>
          <w:bCs/>
          <w:u w:val="single"/>
        </w:rPr>
      </w:pPr>
      <w:r w:rsidRPr="00124069">
        <w:rPr>
          <w:b/>
          <w:bCs/>
          <w:u w:val="single"/>
        </w:rPr>
        <w:t>Answer</w:t>
      </w:r>
    </w:p>
    <w:p w:rsidR="00410B94" w:rsidRPr="00FA7E41" w:rsidP="00410B94">
      <w:pPr>
        <w:autoSpaceDE w:val="0"/>
        <w:autoSpaceDN w:val="0"/>
        <w:adjustRightInd w:val="0"/>
        <w:rPr>
          <w:bCs/>
        </w:rPr>
      </w:pPr>
    </w:p>
    <w:p w:rsidR="00410B94" w:rsidRPr="00124069" w:rsidP="00410B94">
      <w:pPr>
        <w:autoSpaceDE w:val="0"/>
        <w:autoSpaceDN w:val="0"/>
        <w:adjustRightInd w:val="0"/>
      </w:pPr>
      <w:r w:rsidRPr="00124069">
        <w:t>During the 2010 Federal Election, the Government made the following commitments.</w:t>
      </w:r>
    </w:p>
    <w:p w:rsidR="00410B94" w:rsidRPr="00124069" w:rsidP="00410B94">
      <w:pPr>
        <w:autoSpaceDE w:val="0"/>
        <w:autoSpaceDN w:val="0"/>
        <w:adjustRightInd w:val="0"/>
        <w:rPr>
          <w:i/>
        </w:rPr>
      </w:pPr>
    </w:p>
    <w:p w:rsidR="00410B94" w:rsidRPr="00124069" w:rsidP="00410B94">
      <w:pPr>
        <w:autoSpaceDE w:val="0"/>
        <w:autoSpaceDN w:val="0"/>
        <w:adjustRightInd w:val="0"/>
        <w:rPr>
          <w:b/>
          <w:i/>
        </w:rPr>
      </w:pPr>
      <w:r w:rsidRPr="00124069">
        <w:rPr>
          <w:b/>
          <w:i/>
        </w:rPr>
        <w:t>1. Pharmaceutical Reimbursement Scheme.</w:t>
      </w:r>
    </w:p>
    <w:p w:rsidR="00410B94" w:rsidRPr="00124069" w:rsidP="00410B94">
      <w:r w:rsidRPr="00124069">
        <w:t>The Government has committed to reimburse out-of-pocket costs for pharmaceuticals incurred from 1 January 2012 for veterans with qualifying service and in receipt of disability pension. The first payment is to occur in early 2013 for reimbursement of expenses for the 2012 calendar year. Reimbursement amounts are to be calculated automatically and paid annually. The cost of the initiative is estimated at $18.2 million over three years. (</w:t>
      </w:r>
      <w:r w:rsidRPr="00124069">
        <w:rPr>
          <w:i/>
        </w:rPr>
        <w:t>Labor’s</w:t>
      </w:r>
      <w:r w:rsidRPr="00124069">
        <w:rPr>
          <w:i/>
        </w:rPr>
        <w:t xml:space="preserve"> Plan for Veterans’ Affairs Election 2010</w:t>
      </w:r>
      <w:r w:rsidRPr="00124069">
        <w:t>, pg 13 “Pharmaceutical Reimbursement Scheme”).</w:t>
      </w:r>
    </w:p>
    <w:p w:rsidR="00410B94" w:rsidRPr="00124069" w:rsidP="00410B94">
      <w:pPr>
        <w:autoSpaceDE w:val="0"/>
        <w:autoSpaceDN w:val="0"/>
        <w:adjustRightInd w:val="0"/>
        <w:rPr>
          <w:i/>
        </w:rPr>
      </w:pPr>
    </w:p>
    <w:p w:rsidR="00CF7B05">
      <w:pPr>
        <w:rPr>
          <w:b/>
          <w:i/>
        </w:rPr>
      </w:pPr>
      <w:r>
        <w:rPr>
          <w:b/>
          <w:i/>
        </w:rPr>
        <w:br w:type="page"/>
      </w:r>
    </w:p>
    <w:p w:rsidR="00410B94" w:rsidRPr="00124069" w:rsidP="00410B94">
      <w:pPr>
        <w:autoSpaceDE w:val="0"/>
        <w:autoSpaceDN w:val="0"/>
        <w:adjustRightInd w:val="0"/>
      </w:pPr>
      <w:r w:rsidRPr="00124069">
        <w:rPr>
          <w:b/>
          <w:i/>
        </w:rPr>
        <w:t xml:space="preserve">Deadline – </w:t>
      </w:r>
      <w:r w:rsidRPr="00124069">
        <w:t>1 January 2012 with first payment early 2013.</w:t>
      </w:r>
    </w:p>
    <w:p w:rsidR="00410B94" w:rsidRPr="00124069" w:rsidP="00410B94">
      <w:pPr>
        <w:autoSpaceDE w:val="0"/>
        <w:autoSpaceDN w:val="0"/>
        <w:adjustRightInd w:val="0"/>
      </w:pPr>
      <w:r w:rsidRPr="00124069">
        <w:rPr>
          <w:b/>
          <w:i/>
        </w:rPr>
        <w:t xml:space="preserve">Legislation – </w:t>
      </w:r>
      <w:r w:rsidRPr="00124069">
        <w:t xml:space="preserve">It will be necessary to amend the </w:t>
      </w:r>
      <w:r w:rsidRPr="00124069">
        <w:rPr>
          <w:i/>
        </w:rPr>
        <w:t>Veterans’ Entitlements Act 1986</w:t>
      </w:r>
      <w:r w:rsidRPr="00124069">
        <w:t xml:space="preserve"> and the </w:t>
      </w:r>
      <w:r w:rsidRPr="00124069">
        <w:rPr>
          <w:i/>
        </w:rPr>
        <w:t>Military Rehabilitation and Compensation Act 2004</w:t>
      </w:r>
      <w:r w:rsidRPr="00124069">
        <w:t xml:space="preserve">.  </w:t>
      </w:r>
    </w:p>
    <w:p w:rsidR="00410B94" w:rsidRPr="00124069" w:rsidP="00410B94">
      <w:pPr>
        <w:autoSpaceDE w:val="0"/>
        <w:autoSpaceDN w:val="0"/>
        <w:adjustRightInd w:val="0"/>
      </w:pPr>
    </w:p>
    <w:p w:rsidR="00410B94" w:rsidRPr="00124069" w:rsidP="00410B94">
      <w:pPr>
        <w:autoSpaceDE w:val="0"/>
        <w:autoSpaceDN w:val="0"/>
        <w:adjustRightInd w:val="0"/>
        <w:rPr>
          <w:b/>
          <w:i/>
        </w:rPr>
      </w:pPr>
      <w:r w:rsidRPr="00124069">
        <w:rPr>
          <w:b/>
          <w:i/>
        </w:rPr>
        <w:t xml:space="preserve">2. </w:t>
      </w:r>
      <w:smartTag w:uri="urn:schemas-microsoft-com:office:smarttags" w:element="State">
        <w:r w:rsidRPr="00124069">
          <w:rPr>
            <w:b/>
            <w:i/>
          </w:rPr>
          <w:t>Washington</w:t>
        </w:r>
      </w:smartTag>
      <w:r w:rsidRPr="00124069">
        <w:rPr>
          <w:b/>
          <w:i/>
        </w:rPr>
        <w:t xml:space="preserve"> Interpretive Centre – </w:t>
      </w:r>
      <w:smartTag w:uri="urn:schemas-microsoft-com:office:smarttags" w:element="place">
        <w:smartTag w:uri="urn:schemas-microsoft-com:office:smarttags" w:element="country-region">
          <w:r w:rsidRPr="00124069">
            <w:rPr>
              <w:b/>
              <w:i/>
            </w:rPr>
            <w:t>Vietnam</w:t>
          </w:r>
        </w:smartTag>
      </w:smartTag>
      <w:r w:rsidRPr="00124069">
        <w:rPr>
          <w:b/>
          <w:i/>
        </w:rPr>
        <w:t xml:space="preserve"> Veterans Education Centre.</w:t>
      </w:r>
    </w:p>
    <w:p w:rsidR="00410B94" w:rsidRPr="00124069" w:rsidP="00410B94">
      <w:pPr>
        <w:autoSpaceDE w:val="0"/>
        <w:autoSpaceDN w:val="0"/>
        <w:adjustRightInd w:val="0"/>
        <w:rPr>
          <w:i/>
        </w:rPr>
      </w:pPr>
      <w:r w:rsidRPr="00124069">
        <w:t xml:space="preserve">The Government has committed to provide AUD$3.3 million towards the Vietnam Veterans’ Education Centre (VVEC) in </w:t>
      </w:r>
      <w:smartTag w:uri="urn:schemas-microsoft-com:office:smarttags" w:element="place">
        <w:smartTag w:uri="urn:schemas-microsoft-com:office:smarttags" w:element="City">
          <w:r w:rsidRPr="00124069">
            <w:t>Washington</w:t>
          </w:r>
        </w:smartTag>
        <w:r w:rsidRPr="00124069">
          <w:t xml:space="preserve">, </w:t>
        </w:r>
        <w:smartTag w:uri="urn:schemas-microsoft-com:office:smarttags" w:element="State">
          <w:r w:rsidRPr="00124069">
            <w:t>DC</w:t>
          </w:r>
        </w:smartTag>
      </w:smartTag>
      <w:r w:rsidRPr="00124069">
        <w:t>.</w:t>
      </w:r>
    </w:p>
    <w:p w:rsidR="00410B94" w:rsidRPr="00124069" w:rsidP="00410B94">
      <w:pPr>
        <w:rPr>
          <w:b/>
          <w:i/>
        </w:rPr>
      </w:pPr>
    </w:p>
    <w:p w:rsidR="00410B94" w:rsidRPr="00124069" w:rsidP="00410B94">
      <w:pPr>
        <w:rPr>
          <w:b/>
        </w:rPr>
      </w:pPr>
      <w:r w:rsidRPr="00124069">
        <w:rPr>
          <w:b/>
          <w:i/>
        </w:rPr>
        <w:t xml:space="preserve">Deadline – </w:t>
      </w:r>
      <w:r w:rsidRPr="00124069">
        <w:t>Construction of the Centre is expected to commence in 2012 with the opening in 2014.</w:t>
      </w:r>
    </w:p>
    <w:p w:rsidR="00410B94" w:rsidRPr="00124069" w:rsidP="00410B94">
      <w:r w:rsidRPr="00124069">
        <w:rPr>
          <w:b/>
          <w:i/>
        </w:rPr>
        <w:t xml:space="preserve">Legislation – </w:t>
      </w:r>
      <w:r w:rsidRPr="00124069">
        <w:t>No legislative change is required.</w:t>
      </w:r>
    </w:p>
    <w:p w:rsidR="00410B94" w:rsidRPr="00124069" w:rsidP="00410B94">
      <w:pPr>
        <w:autoSpaceDE w:val="0"/>
        <w:autoSpaceDN w:val="0"/>
        <w:adjustRightInd w:val="0"/>
        <w:rPr>
          <w:i/>
        </w:rPr>
      </w:pPr>
    </w:p>
    <w:p w:rsidR="00410B94" w:rsidRPr="00124069" w:rsidP="00410B94">
      <w:pPr>
        <w:autoSpaceDE w:val="0"/>
        <w:autoSpaceDN w:val="0"/>
        <w:adjustRightInd w:val="0"/>
        <w:rPr>
          <w:b/>
          <w:i/>
        </w:rPr>
      </w:pPr>
      <w:r w:rsidRPr="00124069">
        <w:rPr>
          <w:b/>
          <w:i/>
        </w:rPr>
        <w:t>3. Respond to the Review into Military Compensation Arrangements.</w:t>
      </w:r>
    </w:p>
    <w:p w:rsidR="00410B94" w:rsidRPr="00124069" w:rsidP="00410B94">
      <w:r w:rsidRPr="00124069">
        <w:t xml:space="preserve">The Review is focused on the operation to date of the </w:t>
      </w:r>
      <w:r w:rsidRPr="00124069">
        <w:rPr>
          <w:i/>
        </w:rPr>
        <w:t>Military Rehabilitation and Compensation Act 2004</w:t>
      </w:r>
      <w:r w:rsidRPr="00124069">
        <w:t xml:space="preserve"> (MRCA), which provides compensation coverage for military service after 1 July 2004. The review is also considering the interaction between the MRCA and previous veterans’ and military compensation legislation and any anomalies that exist.</w:t>
      </w:r>
    </w:p>
    <w:p w:rsidR="00410B94" w:rsidRPr="00124069" w:rsidP="00410B94">
      <w:pPr>
        <w:autoSpaceDE w:val="0"/>
        <w:autoSpaceDN w:val="0"/>
        <w:adjustRightInd w:val="0"/>
        <w:rPr>
          <w:i/>
        </w:rPr>
      </w:pPr>
    </w:p>
    <w:p w:rsidR="00410B94" w:rsidRPr="00124069" w:rsidP="00410B94">
      <w:pPr>
        <w:autoSpaceDE w:val="0"/>
        <w:autoSpaceDN w:val="0"/>
        <w:adjustRightInd w:val="0"/>
        <w:rPr>
          <w:i/>
        </w:rPr>
      </w:pPr>
      <w:bookmarkStart w:id="0" w:name="OLE_LINK1"/>
      <w:bookmarkStart w:id="1" w:name="OLE_LINK2"/>
      <w:r w:rsidRPr="00124069">
        <w:rPr>
          <w:b/>
          <w:i/>
        </w:rPr>
        <w:t>Deadline –</w:t>
      </w:r>
      <w:r w:rsidRPr="00124069">
        <w:t xml:space="preserve"> </w:t>
      </w:r>
      <w:bookmarkEnd w:id="0"/>
      <w:bookmarkEnd w:id="1"/>
      <w:r w:rsidRPr="00124069">
        <w:t>The Committee is meeting regularly and is close to finalising its report. It is envisaged that the report will be provided to the Government either late this year or early next year.</w:t>
      </w:r>
    </w:p>
    <w:p w:rsidR="00410B94" w:rsidRPr="00124069" w:rsidP="00410B94">
      <w:r w:rsidRPr="00124069">
        <w:rPr>
          <w:b/>
          <w:i/>
        </w:rPr>
        <w:t xml:space="preserve">Legislation – </w:t>
      </w:r>
      <w:r w:rsidRPr="00124069">
        <w:t>No legislation is required to complete the Review. Legislative amendments may be required depending the Review’s recommendations and the Government’s response.</w:t>
      </w:r>
      <w:r>
        <w:t xml:space="preserve">  </w:t>
      </w:r>
    </w:p>
    <w:p w:rsidR="00410B94" w:rsidRPr="00124069" w:rsidP="00410B94">
      <w:pPr>
        <w:autoSpaceDE w:val="0"/>
        <w:autoSpaceDN w:val="0"/>
        <w:adjustRightInd w:val="0"/>
        <w:rPr>
          <w:b/>
          <w:i/>
        </w:rPr>
      </w:pPr>
    </w:p>
    <w:p w:rsidR="00410B94" w:rsidRPr="00124069" w:rsidP="00410B94">
      <w:pPr>
        <w:autoSpaceDE w:val="0"/>
        <w:autoSpaceDN w:val="0"/>
        <w:adjustRightInd w:val="0"/>
        <w:rPr>
          <w:b/>
          <w:i/>
        </w:rPr>
      </w:pPr>
      <w:r w:rsidRPr="00124069">
        <w:rPr>
          <w:b/>
          <w:i/>
        </w:rPr>
        <w:t>4. Reviewing the Aged Care needs of Veterans.</w:t>
      </w:r>
    </w:p>
    <w:p w:rsidR="00410B94" w:rsidRPr="00124069" w:rsidP="00410B94">
      <w:pPr>
        <w:autoSpaceDE w:val="0"/>
        <w:autoSpaceDN w:val="0"/>
        <w:adjustRightInd w:val="0"/>
      </w:pPr>
      <w:bookmarkStart w:id="2" w:name="OLE_LINK3"/>
      <w:r w:rsidRPr="00124069">
        <w:t xml:space="preserve">The Government has committed </w:t>
      </w:r>
      <w:bookmarkEnd w:id="2"/>
      <w:r w:rsidRPr="00124069">
        <w:t>to working with the aged care sector on the Productivity Commission Inquiry into Caring for Older Australians, building on the reforms to take full policy and funding responsibility for aged care. The Productivity Commission advises that the draft report into Caring for Older Australians will be published and made available to the public for review on 21 January 2011 and the final report will be provided to the Government by the end of June 2011.</w:t>
      </w:r>
    </w:p>
    <w:p w:rsidR="00410B94" w:rsidRPr="00124069" w:rsidP="00410B94">
      <w:pPr>
        <w:autoSpaceDE w:val="0"/>
        <w:autoSpaceDN w:val="0"/>
        <w:adjustRightInd w:val="0"/>
        <w:rPr>
          <w:i/>
        </w:rPr>
      </w:pPr>
    </w:p>
    <w:p w:rsidR="00410B94" w:rsidRPr="00124069" w:rsidP="00410B94">
      <w:r w:rsidRPr="00124069">
        <w:rPr>
          <w:b/>
          <w:i/>
        </w:rPr>
        <w:t xml:space="preserve">Legislation – </w:t>
      </w:r>
      <w:r w:rsidRPr="00124069">
        <w:t xml:space="preserve">There are no legislative impacts at this time. </w:t>
      </w:r>
    </w:p>
    <w:p w:rsidR="00410B94" w:rsidRPr="00124069" w:rsidP="00410B94">
      <w:pPr>
        <w:autoSpaceDE w:val="0"/>
        <w:autoSpaceDN w:val="0"/>
        <w:adjustRightInd w:val="0"/>
        <w:rPr>
          <w:i/>
        </w:rPr>
      </w:pPr>
    </w:p>
    <w:p w:rsidR="00410B94" w:rsidRPr="00124069" w:rsidP="00410B94">
      <w:pPr>
        <w:autoSpaceDE w:val="0"/>
        <w:autoSpaceDN w:val="0"/>
        <w:adjustRightInd w:val="0"/>
        <w:rPr>
          <w:b/>
          <w:i/>
        </w:rPr>
      </w:pPr>
      <w:r w:rsidRPr="00124069">
        <w:rPr>
          <w:b/>
          <w:i/>
        </w:rPr>
        <w:t>5. Making Community Mental Health more ‘Ex-Service Friendly’.</w:t>
      </w:r>
    </w:p>
    <w:p w:rsidR="00410B94" w:rsidRPr="00124069" w:rsidP="00410B94"/>
    <w:p w:rsidR="00410B94" w:rsidRPr="00124069" w:rsidP="00410B94">
      <w:r w:rsidRPr="00124069">
        <w:t>The Government committed to continuing a project commenced in 2009 by the Department of Veterans’ Affairs with the Australian Centre for Posttraumatic Mental Health which aims to ensure veterans have access to best practice mental health treatment. The project provides competency training to secondary mental health providers delivering services to veterans and defence personnel. The project continues to mid-2011.</w:t>
      </w:r>
    </w:p>
    <w:p w:rsidR="00410B94" w:rsidRPr="00124069" w:rsidP="00410B94">
      <w:pPr>
        <w:autoSpaceDE w:val="0"/>
        <w:autoSpaceDN w:val="0"/>
        <w:adjustRightInd w:val="0"/>
        <w:rPr>
          <w:i/>
        </w:rPr>
      </w:pPr>
    </w:p>
    <w:p w:rsidR="00410B94" w:rsidRPr="00124069" w:rsidP="00410B94">
      <w:r w:rsidRPr="00124069">
        <w:rPr>
          <w:b/>
          <w:i/>
        </w:rPr>
        <w:t xml:space="preserve">Deadline </w:t>
      </w:r>
      <w:r w:rsidRPr="00124069">
        <w:rPr>
          <w:i/>
        </w:rPr>
        <w:t>–</w:t>
      </w:r>
      <w:r w:rsidRPr="00124069">
        <w:t xml:space="preserve"> Mid-2011</w:t>
      </w:r>
    </w:p>
    <w:p w:rsidR="00410B94" w:rsidRPr="00124069" w:rsidP="00410B94">
      <w:pPr>
        <w:autoSpaceDE w:val="0"/>
        <w:autoSpaceDN w:val="0"/>
        <w:adjustRightInd w:val="0"/>
        <w:rPr>
          <w:i/>
        </w:rPr>
      </w:pPr>
      <w:r w:rsidRPr="00124069">
        <w:rPr>
          <w:b/>
          <w:i/>
        </w:rPr>
        <w:t xml:space="preserve">Legislation – </w:t>
      </w:r>
      <w:r w:rsidRPr="00124069">
        <w:t>There are no legislative impacts at this time.</w:t>
      </w:r>
    </w:p>
    <w:p w:rsidR="00874FF8">
      <w:pPr>
        <w:rPr>
          <w:b/>
          <w:i/>
        </w:rPr>
      </w:pPr>
      <w:r>
        <w:rPr>
          <w:b/>
          <w:i/>
        </w:rPr>
        <w:br w:type="page"/>
      </w:r>
    </w:p>
    <w:p w:rsidR="00410B94" w:rsidRPr="00124069" w:rsidP="00410B94">
      <w:pPr>
        <w:autoSpaceDE w:val="0"/>
        <w:autoSpaceDN w:val="0"/>
        <w:adjustRightInd w:val="0"/>
        <w:rPr>
          <w:b/>
          <w:i/>
        </w:rPr>
      </w:pPr>
      <w:r w:rsidRPr="00124069">
        <w:rPr>
          <w:b/>
          <w:i/>
        </w:rPr>
        <w:t>6. Improving the Transition Management Process.</w:t>
      </w:r>
    </w:p>
    <w:p w:rsidR="00410B94" w:rsidRPr="00124069" w:rsidP="00410B94">
      <w:r w:rsidRPr="00124069">
        <w:t xml:space="preserve">The Government has committed to improving the transition from the Australian Defence Force (ADF) to civilian life by ensuring the five recommendations relating to transition in the Independent Study into Suicide in the Ex-Service Community (Suicide Study) undertaken by Professor </w:t>
      </w:r>
      <w:r w:rsidRPr="00124069">
        <w:t>Dunt</w:t>
      </w:r>
      <w:r w:rsidRPr="00124069">
        <w:t xml:space="preserve"> are fully implemented. DVA and the ADF are jointly actioning these five recommendations. Two of these recommendations relating to the provision of a seamless transition service (5.1 and 5.2) have been finalised. The Suicide Study was a 2007 election commitment.</w:t>
      </w:r>
    </w:p>
    <w:p w:rsidR="00410B94" w:rsidRPr="00124069" w:rsidP="00410B94"/>
    <w:p w:rsidR="00410B94" w:rsidRPr="00E22993" w:rsidP="00410B94">
      <w:pPr>
        <w:rPr>
          <w:rFonts w:ascii="Arial" w:hAnsi="Arial" w:cs="Arial"/>
          <w:b/>
        </w:rPr>
      </w:pPr>
      <w:r w:rsidRPr="00124069">
        <w:rPr>
          <w:b/>
          <w:i/>
        </w:rPr>
        <w:t xml:space="preserve">Legislation – </w:t>
      </w:r>
      <w:r w:rsidRPr="00E22993">
        <w:rPr>
          <w:rStyle w:val="Strong"/>
          <w:b w:val="0"/>
          <w:color w:val="000000"/>
        </w:rPr>
        <w:t>The</w:t>
      </w:r>
      <w:r w:rsidRPr="00E22993">
        <w:rPr>
          <w:rStyle w:val="Strong"/>
          <w:b w:val="0"/>
        </w:rPr>
        <w:t xml:space="preserve"> MRCA provides a legislative basis for the provision of transition services</w:t>
      </w:r>
      <w:r w:rsidR="00FA7E41">
        <w:rPr>
          <w:rStyle w:val="Strong"/>
          <w:b w:val="0"/>
        </w:rPr>
        <w:t xml:space="preserve"> </w:t>
      </w:r>
      <w:r w:rsidRPr="00E22993">
        <w:rPr>
          <w:rStyle w:val="Strong"/>
          <w:b w:val="0"/>
        </w:rPr>
        <w:t>to discharging members of the ADF.</w:t>
      </w:r>
      <w:r w:rsidRPr="00E22993">
        <w:rPr>
          <w:rStyle w:val="Strong"/>
          <w:b w:val="0"/>
          <w:color w:val="000000"/>
        </w:rPr>
        <w:t xml:space="preserve"> </w:t>
      </w:r>
      <w:r w:rsidRPr="00E22993">
        <w:rPr>
          <w:rStyle w:val="Strong"/>
          <w:b w:val="0"/>
        </w:rPr>
        <w:t>The Review is looking at whether</w:t>
      </w:r>
      <w:r w:rsidR="00FA7E41">
        <w:rPr>
          <w:rStyle w:val="Strong"/>
          <w:b w:val="0"/>
        </w:rPr>
        <w:t xml:space="preserve"> </w:t>
      </w:r>
      <w:r w:rsidRPr="00E22993">
        <w:rPr>
          <w:rStyle w:val="Strong"/>
          <w:b w:val="0"/>
        </w:rPr>
        <w:t>improvements can be made to the</w:t>
      </w:r>
      <w:r w:rsidR="00FA7E41">
        <w:rPr>
          <w:rStyle w:val="Strong"/>
          <w:b w:val="0"/>
        </w:rPr>
        <w:t xml:space="preserve"> </w:t>
      </w:r>
      <w:r w:rsidRPr="00E22993">
        <w:rPr>
          <w:rStyle w:val="Strong"/>
          <w:b w:val="0"/>
        </w:rPr>
        <w:t>legislation</w:t>
      </w:r>
      <w:r w:rsidR="00FA7E41">
        <w:rPr>
          <w:rStyle w:val="Strong"/>
          <w:b w:val="0"/>
        </w:rPr>
        <w:t xml:space="preserve"> </w:t>
      </w:r>
      <w:r w:rsidRPr="00E22993">
        <w:rPr>
          <w:rStyle w:val="Strong"/>
          <w:b w:val="0"/>
        </w:rPr>
        <w:t>to provide for a more</w:t>
      </w:r>
      <w:r w:rsidR="00FA7E41">
        <w:rPr>
          <w:rStyle w:val="Strong"/>
          <w:b w:val="0"/>
        </w:rPr>
        <w:t xml:space="preserve"> </w:t>
      </w:r>
      <w:r w:rsidRPr="00E22993">
        <w:rPr>
          <w:rStyle w:val="Strong"/>
          <w:b w:val="0"/>
        </w:rPr>
        <w:t>seamless transition between Defence and DVA and identifying any gaps in the system</w:t>
      </w:r>
      <w:r w:rsidRPr="00E22993">
        <w:rPr>
          <w:b/>
        </w:rPr>
        <w:t xml:space="preserve">. </w:t>
      </w:r>
    </w:p>
    <w:p w:rsidR="00410B94">
      <w:pPr>
        <w:rPr>
          <w:i/>
        </w:rPr>
      </w:pPr>
    </w:p>
    <w:p w:rsidR="00410B94" w:rsidRPr="00124069" w:rsidP="00410B94">
      <w:pPr>
        <w:autoSpaceDE w:val="0"/>
        <w:autoSpaceDN w:val="0"/>
        <w:adjustRightInd w:val="0"/>
        <w:rPr>
          <w:b/>
          <w:i/>
        </w:rPr>
      </w:pPr>
      <w:r w:rsidRPr="00124069">
        <w:rPr>
          <w:b/>
          <w:i/>
        </w:rPr>
        <w:t>7. Review of DVA-funded ESO Advocacy and Welfare Services</w:t>
      </w:r>
    </w:p>
    <w:p w:rsidR="00410B94" w:rsidRPr="00124069" w:rsidP="00410B94">
      <w:pPr>
        <w:autoSpaceDE w:val="0"/>
        <w:autoSpaceDN w:val="0"/>
        <w:adjustRightInd w:val="0"/>
      </w:pPr>
      <w:r w:rsidRPr="00124069">
        <w:t>The Government has committed to make sure the review delivers effective, innovative and appropriate reforms to build on the excellent work ESOs currently do, and will seek to do, into the future.</w:t>
      </w:r>
      <w:r>
        <w:t xml:space="preserve">  </w:t>
      </w:r>
      <w:r w:rsidRPr="00482F83">
        <w:t>It is anticipated that the Government will receive the final report in the week ending 17 December 2010.</w:t>
      </w:r>
    </w:p>
    <w:p w:rsidR="00410B94" w:rsidRPr="00124069" w:rsidP="00410B94">
      <w:pPr>
        <w:autoSpaceDE w:val="0"/>
        <w:autoSpaceDN w:val="0"/>
        <w:adjustRightInd w:val="0"/>
        <w:rPr>
          <w:i/>
        </w:rPr>
      </w:pPr>
    </w:p>
    <w:p w:rsidR="00410B94" w:rsidRPr="00124069" w:rsidP="00410B94">
      <w:pPr>
        <w:autoSpaceDE w:val="0"/>
        <w:autoSpaceDN w:val="0"/>
        <w:adjustRightInd w:val="0"/>
        <w:rPr>
          <w:i/>
        </w:rPr>
      </w:pPr>
      <w:r w:rsidRPr="00124069">
        <w:rPr>
          <w:b/>
          <w:i/>
        </w:rPr>
        <w:t xml:space="preserve">Legislation – </w:t>
      </w:r>
      <w:r w:rsidRPr="00124069">
        <w:t>There are no legislative impacts at this time.</w:t>
      </w:r>
    </w:p>
    <w:p w:rsidR="00410B94" w:rsidP="00410B94"/>
    <w:p w:rsidR="00C75591" w:rsidP="00410B94"/>
    <w:p w:rsidR="00410B94" w:rsidP="00410B94">
      <w:pPr>
        <w:tabs>
          <w:tab w:val="left" w:pos="3420"/>
        </w:tabs>
        <w:rPr>
          <w:b/>
          <w:u w:val="single"/>
        </w:rPr>
      </w:pPr>
      <w:r>
        <w:rPr>
          <w:b/>
          <w:u w:val="single"/>
        </w:rPr>
        <w:t>Question 4</w:t>
      </w:r>
    </w:p>
    <w:p w:rsidR="00410B94" w:rsidP="00410B94">
      <w:pPr>
        <w:rPr>
          <w:b/>
        </w:rPr>
      </w:pPr>
    </w:p>
    <w:p w:rsidR="00410B94" w:rsidRPr="00B43469" w:rsidP="00410B94">
      <w:pPr>
        <w:pStyle w:val="BodyText3"/>
        <w:rPr>
          <w:b w:val="0"/>
          <w:szCs w:val="24"/>
        </w:rPr>
      </w:pPr>
      <w:r w:rsidRPr="00B43469">
        <w:rPr>
          <w:b w:val="0"/>
          <w:szCs w:val="24"/>
        </w:rPr>
        <w:t>Al</w:t>
      </w:r>
      <w:r w:rsidRPr="00B43469" w:rsidR="00B43469">
        <w:rPr>
          <w:b w:val="0"/>
          <w:szCs w:val="24"/>
        </w:rPr>
        <w:t>l</w:t>
      </w:r>
      <w:r w:rsidRPr="00B43469">
        <w:rPr>
          <w:b w:val="0"/>
          <w:szCs w:val="24"/>
        </w:rPr>
        <w:t xml:space="preserve"> </w:t>
      </w:r>
      <w:r w:rsidRPr="00B43469" w:rsidR="00B43469">
        <w:rPr>
          <w:b w:val="0"/>
          <w:szCs w:val="24"/>
        </w:rPr>
        <w:t>p</w:t>
      </w:r>
      <w:r w:rsidRPr="00B43469">
        <w:rPr>
          <w:b w:val="0"/>
          <w:szCs w:val="24"/>
        </w:rPr>
        <w:t>rogram</w:t>
      </w:r>
      <w:r w:rsidRPr="00B43469" w:rsidR="00B43469">
        <w:rPr>
          <w:b w:val="0"/>
          <w:szCs w:val="24"/>
        </w:rPr>
        <w:t>s</w:t>
      </w:r>
    </w:p>
    <w:p w:rsidR="00410B94" w:rsidRPr="00B43469" w:rsidP="00410B94">
      <w:r>
        <w:t>Topic: Government election commitments (g</w:t>
      </w:r>
      <w:r w:rsidRPr="00B43469">
        <w:t>eneral)</w:t>
      </w:r>
    </w:p>
    <w:p w:rsidR="00410B94" w:rsidP="00410B94">
      <w:r>
        <w:t>Hansard</w:t>
      </w:r>
      <w:r w:rsidR="00B43469">
        <w:t>,</w:t>
      </w:r>
      <w:r>
        <w:t xml:space="preserve"> 19 October 2010, p</w:t>
      </w:r>
      <w:r w:rsidR="00FB501F">
        <w:t xml:space="preserve">. </w:t>
      </w:r>
      <w:r>
        <w:t>102</w:t>
      </w:r>
    </w:p>
    <w:p w:rsidR="00410B94" w:rsidP="00410B94"/>
    <w:p w:rsidR="00410B94" w:rsidP="00410B94">
      <w:pPr>
        <w:pStyle w:val="Heading1"/>
        <w:rPr>
          <w:b/>
        </w:rPr>
      </w:pPr>
      <w:r>
        <w:rPr>
          <w:b/>
        </w:rPr>
        <w:t>Senator R</w:t>
      </w:r>
      <w:r w:rsidR="00FB501F">
        <w:rPr>
          <w:b/>
        </w:rPr>
        <w:t>onaldson</w:t>
      </w:r>
      <w:r>
        <w:rPr>
          <w:b/>
        </w:rPr>
        <w:t xml:space="preserve"> asked:</w:t>
      </w:r>
    </w:p>
    <w:p w:rsidR="00410B94" w:rsidP="00410B94"/>
    <w:p w:rsidR="00410B94" w:rsidP="00410B94">
      <w:pPr>
        <w:autoSpaceDE w:val="0"/>
        <w:autoSpaceDN w:val="0"/>
        <w:adjustRightInd w:val="0"/>
      </w:pPr>
      <w:r>
        <w:rPr>
          <w:b/>
          <w:bCs/>
        </w:rPr>
        <w:t xml:space="preserve">Senator RONALDSON </w:t>
      </w:r>
      <w:r>
        <w:t xml:space="preserve">— </w:t>
      </w:r>
      <w:r>
        <w:t>It</w:t>
      </w:r>
      <w:r>
        <w:t xml:space="preserve"> is a very confusing press release.  Whichever way you look at it, whether the $246.4 million was the amount in the budget or this is a post-election, if you like, overview of what had been spent and it was $246.4 million minus the $152.7 million in the budget, it is actually quite confusing. We can go around and around in circles here, but can you take that on notice, please? I am sorry, Mr Douglas; I did interrupt you about what the deadlines for delivery of election commitments are and how they are going to be implemented.</w:t>
      </w:r>
    </w:p>
    <w:p w:rsidR="00410B94" w:rsidP="00410B94"/>
    <w:p w:rsidR="00410B94" w:rsidP="00410B94">
      <w:pPr>
        <w:autoSpaceDE w:val="0"/>
        <w:autoSpaceDN w:val="0"/>
        <w:adjustRightInd w:val="0"/>
        <w:rPr>
          <w:b/>
          <w:bCs/>
          <w:u w:val="single"/>
        </w:rPr>
      </w:pPr>
      <w:r>
        <w:rPr>
          <w:b/>
          <w:bCs/>
          <w:u w:val="single"/>
        </w:rPr>
        <w:t>Answer</w:t>
      </w:r>
    </w:p>
    <w:p w:rsidR="00410B94" w:rsidP="00410B94">
      <w:pPr>
        <w:autoSpaceDE w:val="0"/>
        <w:autoSpaceDN w:val="0"/>
        <w:adjustRightInd w:val="0"/>
        <w:rPr>
          <w:b/>
          <w:bCs/>
        </w:rPr>
      </w:pPr>
    </w:p>
    <w:p w:rsidR="00410B94" w:rsidP="00410B94">
      <w:pPr>
        <w:autoSpaceDE w:val="0"/>
        <w:autoSpaceDN w:val="0"/>
        <w:adjustRightInd w:val="0"/>
      </w:pPr>
      <w:r>
        <w:t>The 2010-11 Budget provided an additional $246.4 million worth of expenditure for veterans’ entitlements, including measures relating to the Clarke review ($38.7 million), compensation and health care package for former F-111 maintenance workers ($55.0 million) and the Preventable Admissions package ($152.7 million).</w:t>
      </w:r>
    </w:p>
    <w:p w:rsidR="00410B94" w:rsidP="00410B94">
      <w:pPr>
        <w:autoSpaceDE w:val="0"/>
        <w:autoSpaceDN w:val="0"/>
        <w:adjustRightInd w:val="0"/>
      </w:pPr>
    </w:p>
    <w:p w:rsidR="00410B94" w:rsidP="00410B94">
      <w:pPr>
        <w:tabs>
          <w:tab w:val="left" w:pos="3420"/>
        </w:tabs>
        <w:rPr>
          <w:rFonts w:ascii="Times New (W1)" w:hAnsi="Times New (W1)"/>
          <w:b/>
          <w:u w:val="single"/>
        </w:rPr>
      </w:pPr>
      <w:r>
        <w:t>The expenditure relating to the Preventable Admissions package will produce savings in the order of $245.4 million over the forward estimates through reduced hospital admissions.</w:t>
      </w:r>
    </w:p>
    <w:p w:rsidR="00C75591" w:rsidP="00075407">
      <w:pPr>
        <w:tabs>
          <w:tab w:val="left" w:pos="3420"/>
        </w:tabs>
        <w:rPr>
          <w:rFonts w:ascii="Times New (W1)" w:hAnsi="Times New (W1)"/>
          <w:b/>
          <w:u w:val="single"/>
        </w:rPr>
      </w:pPr>
    </w:p>
    <w:p w:rsidR="00C75591" w:rsidP="00075407">
      <w:pPr>
        <w:tabs>
          <w:tab w:val="left" w:pos="3420"/>
        </w:tabs>
        <w:rPr>
          <w:rFonts w:ascii="Times New (W1)" w:hAnsi="Times New (W1)"/>
          <w:b/>
          <w:u w:val="single"/>
        </w:rPr>
      </w:pPr>
    </w:p>
    <w:p w:rsidR="00075407" w:rsidRPr="007A5681" w:rsidP="00075407">
      <w:pPr>
        <w:tabs>
          <w:tab w:val="left" w:pos="3420"/>
        </w:tabs>
        <w:rPr>
          <w:rFonts w:ascii="Times New (W1)" w:hAnsi="Times New (W1)"/>
          <w:b/>
          <w:u w:val="single"/>
        </w:rPr>
      </w:pPr>
      <w:r w:rsidRPr="007A5681">
        <w:rPr>
          <w:rFonts w:ascii="Times New (W1)" w:hAnsi="Times New (W1)"/>
          <w:b/>
          <w:u w:val="single"/>
        </w:rPr>
        <w:t>Question</w:t>
      </w:r>
      <w:r w:rsidR="007053D1">
        <w:rPr>
          <w:rFonts w:ascii="Times New (W1)" w:hAnsi="Times New (W1)"/>
          <w:b/>
          <w:u w:val="single"/>
        </w:rPr>
        <w:t>s</w:t>
      </w:r>
      <w:r w:rsidRPr="007A5681">
        <w:rPr>
          <w:rFonts w:ascii="Times New (W1)" w:hAnsi="Times New (W1)"/>
          <w:b/>
          <w:u w:val="single"/>
        </w:rPr>
        <w:t xml:space="preserve"> 5</w:t>
      </w:r>
      <w:r>
        <w:rPr>
          <w:rFonts w:ascii="Times New (W1)" w:hAnsi="Times New (W1)"/>
          <w:b/>
          <w:u w:val="single"/>
        </w:rPr>
        <w:t>, 6 and 7</w:t>
      </w:r>
    </w:p>
    <w:p w:rsidR="00075407" w:rsidRPr="00874FF8" w:rsidP="00075407">
      <w:pPr>
        <w:rPr>
          <w:rFonts w:ascii="Times New (W1)" w:hAnsi="Times New (W1)"/>
        </w:rPr>
      </w:pPr>
    </w:p>
    <w:p w:rsidR="00075407" w:rsidRPr="0085793E" w:rsidP="00075407">
      <w:pPr>
        <w:rPr>
          <w:rFonts w:ascii="Times New (W1)" w:hAnsi="Times New (W1)"/>
          <w:b/>
          <w:u w:val="single"/>
        </w:rPr>
      </w:pPr>
      <w:r>
        <w:rPr>
          <w:rFonts w:ascii="Times New (W1)" w:hAnsi="Times New (W1)"/>
          <w:b/>
          <w:u w:val="single"/>
        </w:rPr>
        <w:t>Question 5</w:t>
      </w:r>
    </w:p>
    <w:p w:rsidR="00075407" w:rsidRPr="00874FF8" w:rsidP="00075407">
      <w:pPr>
        <w:pStyle w:val="BodyText3"/>
        <w:rPr>
          <w:rFonts w:ascii="Times New (W1)" w:hAnsi="Times New (W1)"/>
          <w:b w:val="0"/>
          <w:szCs w:val="24"/>
        </w:rPr>
      </w:pPr>
    </w:p>
    <w:p w:rsidR="00075407" w:rsidRPr="00495903" w:rsidP="00075407">
      <w:pPr>
        <w:pStyle w:val="BodyText3"/>
        <w:rPr>
          <w:rFonts w:ascii="Times New (W1)" w:hAnsi="Times New (W1)"/>
          <w:b w:val="0"/>
          <w:szCs w:val="24"/>
        </w:rPr>
      </w:pPr>
      <w:r w:rsidRPr="00495903">
        <w:rPr>
          <w:rFonts w:ascii="Times New (W1)" w:hAnsi="Times New (W1)"/>
          <w:b w:val="0"/>
          <w:szCs w:val="24"/>
        </w:rPr>
        <w:t>Outcome 1</w:t>
      </w:r>
      <w:r w:rsidR="00FB501F">
        <w:rPr>
          <w:rFonts w:ascii="Times New (W1)" w:hAnsi="Times New (W1)"/>
          <w:b w:val="0"/>
          <w:szCs w:val="24"/>
        </w:rPr>
        <w:t>,</w:t>
      </w:r>
      <w:r w:rsidRPr="00495903">
        <w:rPr>
          <w:rFonts w:ascii="Times New (W1)" w:hAnsi="Times New (W1)"/>
          <w:b w:val="0"/>
          <w:szCs w:val="24"/>
        </w:rPr>
        <w:t xml:space="preserve"> </w:t>
      </w:r>
      <w:r w:rsidR="00FB501F">
        <w:rPr>
          <w:rFonts w:ascii="Times New (W1)" w:hAnsi="Times New (W1)"/>
          <w:b w:val="0"/>
          <w:szCs w:val="24"/>
        </w:rPr>
        <w:t>p</w:t>
      </w:r>
      <w:r w:rsidRPr="00495903">
        <w:rPr>
          <w:rFonts w:ascii="Times New (W1)" w:hAnsi="Times New (W1)"/>
          <w:b w:val="0"/>
          <w:szCs w:val="24"/>
        </w:rPr>
        <w:t>rogram 1.2</w:t>
      </w:r>
    </w:p>
    <w:p w:rsidR="00075407" w:rsidRPr="00495903" w:rsidP="00075407">
      <w:pPr>
        <w:rPr>
          <w:rFonts w:ascii="Times New (W1)" w:hAnsi="Times New (W1)"/>
        </w:rPr>
      </w:pPr>
      <w:r w:rsidRPr="00495903">
        <w:rPr>
          <w:rFonts w:ascii="Times New (W1)" w:hAnsi="Times New (W1)"/>
        </w:rPr>
        <w:t>Topic:</w:t>
      </w:r>
      <w:r w:rsidRPr="00495903" w:rsidR="007053D1">
        <w:rPr>
          <w:rFonts w:ascii="Times New (W1)" w:hAnsi="Times New (W1)"/>
        </w:rPr>
        <w:t xml:space="preserve"> </w:t>
      </w:r>
      <w:r w:rsidR="00B259B4">
        <w:rPr>
          <w:rFonts w:ascii="Times New (W1)" w:hAnsi="Times New (W1)"/>
        </w:rPr>
        <w:t>Veterans’ income s</w:t>
      </w:r>
      <w:r w:rsidRPr="00495903">
        <w:rPr>
          <w:rFonts w:ascii="Times New (W1)" w:hAnsi="Times New (W1)"/>
        </w:rPr>
        <w:t>u</w:t>
      </w:r>
      <w:r w:rsidR="00B259B4">
        <w:rPr>
          <w:rFonts w:ascii="Times New (W1)" w:hAnsi="Times New (W1)"/>
        </w:rPr>
        <w:t>pport and a</w:t>
      </w:r>
      <w:r w:rsidRPr="00495903" w:rsidR="00837878">
        <w:rPr>
          <w:rFonts w:ascii="Times New (W1)" w:hAnsi="Times New (W1)"/>
        </w:rPr>
        <w:t>llowances</w:t>
      </w:r>
      <w:r w:rsidR="00FB501F">
        <w:rPr>
          <w:rFonts w:ascii="Times New (W1)" w:hAnsi="Times New (W1)"/>
        </w:rPr>
        <w:t>—</w:t>
      </w:r>
      <w:r w:rsidRPr="00495903" w:rsidR="00837878">
        <w:rPr>
          <w:rFonts w:ascii="Times New (W1)" w:hAnsi="Times New (W1)"/>
        </w:rPr>
        <w:t>pension rate d</w:t>
      </w:r>
      <w:r w:rsidRPr="00495903">
        <w:rPr>
          <w:rFonts w:ascii="Times New (W1)" w:hAnsi="Times New (W1)"/>
        </w:rPr>
        <w:t>isparity</w:t>
      </w:r>
    </w:p>
    <w:p w:rsidR="00075407" w:rsidRPr="007A5681" w:rsidP="00075407">
      <w:pPr>
        <w:rPr>
          <w:rFonts w:ascii="Times New (W1)" w:hAnsi="Times New (W1)"/>
        </w:rPr>
      </w:pPr>
      <w:r w:rsidRPr="007A5681">
        <w:rPr>
          <w:rFonts w:ascii="Times New (W1)" w:hAnsi="Times New (W1)"/>
        </w:rPr>
        <w:t>Hansard</w:t>
      </w:r>
      <w:r w:rsidR="00FB501F">
        <w:rPr>
          <w:rFonts w:ascii="Times New (W1)" w:hAnsi="Times New (W1)"/>
        </w:rPr>
        <w:t>,</w:t>
      </w:r>
      <w:r w:rsidRPr="007A5681">
        <w:rPr>
          <w:rFonts w:ascii="Times New (W1)" w:hAnsi="Times New (W1)"/>
        </w:rPr>
        <w:t xml:space="preserve"> 19 October 2010, p</w:t>
      </w:r>
      <w:r w:rsidR="007053D1">
        <w:rPr>
          <w:rFonts w:ascii="Times New (W1)" w:hAnsi="Times New (W1)"/>
        </w:rPr>
        <w:t xml:space="preserve">p. </w:t>
      </w:r>
      <w:r>
        <w:rPr>
          <w:rFonts w:ascii="Times New (W1)" w:hAnsi="Times New (W1)"/>
        </w:rPr>
        <w:t>97-</w:t>
      </w:r>
      <w:r w:rsidRPr="007A5681">
        <w:rPr>
          <w:rFonts w:ascii="Times New (W1)" w:hAnsi="Times New (W1)"/>
        </w:rPr>
        <w:t>98</w:t>
      </w:r>
    </w:p>
    <w:p w:rsidR="00075407" w:rsidRPr="007A5681" w:rsidP="00075407">
      <w:pPr>
        <w:rPr>
          <w:rFonts w:ascii="Times New (W1)" w:hAnsi="Times New (W1)"/>
        </w:rPr>
      </w:pPr>
    </w:p>
    <w:p w:rsidR="00075407" w:rsidRPr="007A5681" w:rsidP="00075407">
      <w:pPr>
        <w:pStyle w:val="Heading1"/>
        <w:spacing w:after="120"/>
        <w:rPr>
          <w:rFonts w:ascii="Times New (W1)" w:hAnsi="Times New (W1)"/>
          <w:b/>
        </w:rPr>
      </w:pPr>
      <w:r w:rsidRPr="007A5681">
        <w:rPr>
          <w:rFonts w:ascii="Times New (W1)" w:hAnsi="Times New (W1)"/>
          <w:b/>
        </w:rPr>
        <w:t>Senator RONALDSON asked:</w:t>
      </w:r>
    </w:p>
    <w:p w:rsidR="00075407" w:rsidRPr="00D75CB3" w:rsidP="00075407">
      <w:pPr>
        <w:rPr>
          <w:rFonts w:cs="Arial"/>
        </w:rPr>
      </w:pPr>
      <w:r w:rsidRPr="00D75CB3">
        <w:rPr>
          <w:rFonts w:cs="Arial"/>
          <w:b/>
        </w:rPr>
        <w:t>Senator RONALDSON</w:t>
      </w:r>
      <w:r w:rsidRPr="00D75CB3">
        <w:rPr>
          <w:rFonts w:cs="Arial"/>
        </w:rPr>
        <w:t xml:space="preserve"> — I want to take you to question </w:t>
      </w:r>
      <w:r w:rsidR="007053D1">
        <w:rPr>
          <w:rFonts w:cs="Arial"/>
        </w:rPr>
        <w:t xml:space="preserve">39, again from Senator Kroger. </w:t>
      </w:r>
      <w:r w:rsidRPr="00D75CB3">
        <w:rPr>
          <w:rFonts w:cs="Arial"/>
        </w:rPr>
        <w:t>This was in relation to the Harmer review and the question about passing on the $30 per week increase to the single service pension—DVA disability pensions—and the cost of that.</w:t>
      </w:r>
    </w:p>
    <w:p w:rsidR="00075407" w:rsidRPr="00D75CB3" w:rsidP="00075407">
      <w:pPr>
        <w:rPr>
          <w:rFonts w:cs="Arial"/>
          <w:b/>
        </w:rPr>
      </w:pPr>
      <w:r w:rsidRPr="00D75CB3">
        <w:rPr>
          <w:rFonts w:cs="Arial"/>
          <w:b/>
        </w:rPr>
        <w:t>Senator RONALDSON</w:t>
      </w:r>
      <w:r w:rsidRPr="00D75CB3">
        <w:rPr>
          <w:rFonts w:cs="Arial"/>
        </w:rPr>
        <w:t xml:space="preserve"> — I think this calculates it out at $</w:t>
      </w:r>
      <w:r w:rsidR="007053D1">
        <w:rPr>
          <w:rFonts w:cs="Arial"/>
        </w:rPr>
        <w:t xml:space="preserve">587.3 million over four years. </w:t>
      </w:r>
      <w:r w:rsidRPr="00D75CB3">
        <w:rPr>
          <w:rFonts w:cs="Arial"/>
        </w:rPr>
        <w:t>It was arrived at by applying an increase of 11.4 per cent to all rat</w:t>
      </w:r>
      <w:r w:rsidR="007053D1">
        <w:rPr>
          <w:rFonts w:cs="Arial"/>
        </w:rPr>
        <w:t xml:space="preserve">es of DVA disability pensions. </w:t>
      </w:r>
      <w:r w:rsidRPr="00D75CB3">
        <w:rPr>
          <w:rFonts w:cs="Arial"/>
        </w:rPr>
        <w:t>I believe I am quoting that answer correctly</w:t>
      </w:r>
      <w:r>
        <w:rPr>
          <w:rFonts w:cs="Arial"/>
        </w:rPr>
        <w:t>.</w:t>
      </w:r>
    </w:p>
    <w:p w:rsidR="00075407" w:rsidRPr="00D75CB3" w:rsidP="00075407">
      <w:pPr>
        <w:rPr>
          <w:rFonts w:cs="Arial"/>
        </w:rPr>
      </w:pPr>
      <w:r w:rsidRPr="00D75CB3">
        <w:rPr>
          <w:rFonts w:cs="Arial"/>
          <w:b/>
        </w:rPr>
        <w:t>Mr Campbell</w:t>
      </w:r>
      <w:r w:rsidRPr="00D75CB3">
        <w:rPr>
          <w:rFonts w:cs="Arial"/>
        </w:rPr>
        <w:t xml:space="preserve"> — Yes.</w:t>
      </w:r>
    </w:p>
    <w:p w:rsidR="00075407" w:rsidRPr="00D75CB3" w:rsidP="00075407">
      <w:pPr>
        <w:rPr>
          <w:rFonts w:cs="Arial"/>
        </w:rPr>
      </w:pPr>
      <w:r w:rsidRPr="00D75CB3">
        <w:rPr>
          <w:rFonts w:cs="Arial"/>
          <w:b/>
        </w:rPr>
        <w:t>Senator RONALDSON</w:t>
      </w:r>
      <w:r w:rsidRPr="00D75CB3">
        <w:rPr>
          <w:rFonts w:cs="Arial"/>
        </w:rPr>
        <w:t xml:space="preserve"> — </w:t>
      </w:r>
      <w:r w:rsidR="007053D1">
        <w:rPr>
          <w:rFonts w:cs="Arial"/>
        </w:rPr>
        <w:t xml:space="preserve">I have a preliminary question. </w:t>
      </w:r>
      <w:r w:rsidRPr="00D75CB3">
        <w:rPr>
          <w:rFonts w:cs="Arial"/>
        </w:rPr>
        <w:t>Given that you have kin</w:t>
      </w:r>
      <w:r>
        <w:rPr>
          <w:rFonts w:cs="Arial"/>
        </w:rPr>
        <w:t xml:space="preserve">dly indicated that you updated </w:t>
      </w:r>
      <w:r w:rsidRPr="00D75CB3">
        <w:rPr>
          <w:rFonts w:cs="Arial"/>
        </w:rPr>
        <w:t>a number of these questions, I am just wondering why that was not updated to in</w:t>
      </w:r>
      <w:r w:rsidR="007053D1">
        <w:rPr>
          <w:rFonts w:cs="Arial"/>
        </w:rPr>
        <w:t>clude the September indexation?</w:t>
      </w:r>
      <w:r w:rsidRPr="00D75CB3">
        <w:rPr>
          <w:rFonts w:cs="Arial"/>
        </w:rPr>
        <w:t xml:space="preserve"> Also, I understand that there are updated pensioner statistics on your website up to June 2010, so I am just wondering why the benchmark was retained at March 2010, given both those events.</w:t>
      </w:r>
    </w:p>
    <w:p w:rsidR="00075407" w:rsidP="00075407">
      <w:pPr>
        <w:rPr>
          <w:rFonts w:cs="Arial"/>
        </w:rPr>
      </w:pPr>
      <w:r w:rsidRPr="00D75CB3">
        <w:rPr>
          <w:rFonts w:cs="Arial"/>
          <w:b/>
        </w:rPr>
        <w:t>Mr Campbell</w:t>
      </w:r>
      <w:r w:rsidRPr="00D75CB3">
        <w:rPr>
          <w:rFonts w:cs="Arial"/>
        </w:rPr>
        <w:t xml:space="preserve"> — </w:t>
      </w:r>
      <w:r w:rsidRPr="00D75CB3">
        <w:rPr>
          <w:rFonts w:cs="Arial"/>
        </w:rPr>
        <w:t>The</w:t>
      </w:r>
      <w:r w:rsidRPr="00D75CB3">
        <w:rPr>
          <w:rFonts w:cs="Arial"/>
        </w:rPr>
        <w:t xml:space="preserve"> reason this one was not updated was that this has been an issue that has been the subject of some discuss</w:t>
      </w:r>
      <w:r w:rsidR="007053D1">
        <w:rPr>
          <w:rFonts w:cs="Arial"/>
        </w:rPr>
        <w:t>ion with the veteran community.</w:t>
      </w:r>
      <w:r w:rsidRPr="00D75CB3">
        <w:rPr>
          <w:rFonts w:cs="Arial"/>
        </w:rPr>
        <w:t xml:space="preserve"> I wanted to be cons</w:t>
      </w:r>
      <w:r w:rsidR="007053D1">
        <w:rPr>
          <w:rFonts w:cs="Arial"/>
        </w:rPr>
        <w:t>istent with the $587.3 million.</w:t>
      </w:r>
      <w:r w:rsidRPr="00D75CB3">
        <w:rPr>
          <w:rFonts w:cs="Arial"/>
        </w:rPr>
        <w:t xml:space="preserve"> If the committee would like an update to reflect current numbers and current index rates from September, we would be happy to take that on notice and provide it.</w:t>
      </w:r>
    </w:p>
    <w:p w:rsidR="00075407" w:rsidP="00495903">
      <w:pPr>
        <w:rPr>
          <w:rFonts w:cs="Arial"/>
        </w:rPr>
      </w:pPr>
    </w:p>
    <w:p w:rsidR="00075407" w:rsidRPr="008F5F74" w:rsidP="00495903">
      <w:pPr>
        <w:autoSpaceDE w:val="0"/>
        <w:autoSpaceDN w:val="0"/>
        <w:adjustRightInd w:val="0"/>
        <w:rPr>
          <w:bCs/>
        </w:rPr>
      </w:pPr>
    </w:p>
    <w:p w:rsidR="00075407" w:rsidRPr="0085793E" w:rsidP="00075407">
      <w:pPr>
        <w:rPr>
          <w:rFonts w:ascii="Times New (W1)" w:hAnsi="Times New (W1)"/>
          <w:b/>
          <w:u w:val="single"/>
        </w:rPr>
      </w:pPr>
      <w:r w:rsidRPr="0085793E">
        <w:rPr>
          <w:rFonts w:ascii="Times New (W1)" w:hAnsi="Times New (W1)"/>
          <w:b/>
          <w:u w:val="single"/>
        </w:rPr>
        <w:t>Question 6</w:t>
      </w:r>
    </w:p>
    <w:p w:rsidR="00075407" w:rsidRPr="00874FF8" w:rsidP="00075407">
      <w:pPr>
        <w:rPr>
          <w:rFonts w:ascii="Times New (W1)" w:hAnsi="Times New (W1)"/>
        </w:rPr>
      </w:pPr>
    </w:p>
    <w:p w:rsidR="00075407" w:rsidRPr="00495903" w:rsidP="00075407">
      <w:pPr>
        <w:pStyle w:val="BodyText3"/>
        <w:rPr>
          <w:rFonts w:ascii="Times New (W1)" w:hAnsi="Times New (W1)"/>
          <w:b w:val="0"/>
          <w:szCs w:val="24"/>
        </w:rPr>
      </w:pPr>
      <w:r w:rsidRPr="00495903">
        <w:rPr>
          <w:rFonts w:ascii="Times New (W1)" w:hAnsi="Times New (W1)"/>
          <w:b w:val="0"/>
          <w:szCs w:val="24"/>
        </w:rPr>
        <w:t>Outcome 1</w:t>
      </w:r>
      <w:r w:rsidR="00B259B4">
        <w:rPr>
          <w:rFonts w:ascii="Times New (W1)" w:hAnsi="Times New (W1)"/>
          <w:b w:val="0"/>
          <w:szCs w:val="24"/>
        </w:rPr>
        <w:t>,</w:t>
      </w:r>
      <w:r w:rsidRPr="00495903">
        <w:rPr>
          <w:rFonts w:ascii="Times New (W1)" w:hAnsi="Times New (W1)"/>
          <w:b w:val="0"/>
          <w:szCs w:val="24"/>
        </w:rPr>
        <w:t xml:space="preserve"> Program 1.2</w:t>
      </w:r>
    </w:p>
    <w:p w:rsidR="00075407" w:rsidRPr="00495903" w:rsidP="00075407">
      <w:pPr>
        <w:rPr>
          <w:rFonts w:ascii="Times New (W1)" w:hAnsi="Times New (W1)"/>
        </w:rPr>
      </w:pPr>
      <w:r w:rsidRPr="00495903">
        <w:rPr>
          <w:rFonts w:ascii="Times New (W1)" w:hAnsi="Times New (W1)"/>
        </w:rPr>
        <w:t>Topic:</w:t>
      </w:r>
      <w:r w:rsidRPr="00495903" w:rsidR="00495903">
        <w:rPr>
          <w:rFonts w:ascii="Times New (W1)" w:hAnsi="Times New (W1)"/>
        </w:rPr>
        <w:t xml:space="preserve"> </w:t>
      </w:r>
      <w:r w:rsidR="00B259B4">
        <w:rPr>
          <w:rFonts w:ascii="Times New (W1)" w:hAnsi="Times New (W1)"/>
        </w:rPr>
        <w:t>Veterans’ income support and a</w:t>
      </w:r>
      <w:r w:rsidRPr="00495903">
        <w:rPr>
          <w:rFonts w:ascii="Times New (W1)" w:hAnsi="Times New (W1)"/>
        </w:rPr>
        <w:t>llowances</w:t>
      </w:r>
      <w:r w:rsidR="00B259B4">
        <w:rPr>
          <w:rFonts w:ascii="Times New (W1)" w:hAnsi="Times New (W1)"/>
        </w:rPr>
        <w:t>—pension rate d</w:t>
      </w:r>
      <w:r w:rsidRPr="00495903">
        <w:rPr>
          <w:rFonts w:ascii="Times New (W1)" w:hAnsi="Times New (W1)"/>
        </w:rPr>
        <w:t>isparity</w:t>
      </w:r>
    </w:p>
    <w:p w:rsidR="00075407" w:rsidRPr="00F31B41" w:rsidP="00075407">
      <w:pPr>
        <w:rPr>
          <w:rFonts w:ascii="Times New (W1)" w:hAnsi="Times New (W1)"/>
        </w:rPr>
      </w:pPr>
      <w:r w:rsidRPr="00F31B41">
        <w:rPr>
          <w:rFonts w:ascii="Times New (W1)" w:hAnsi="Times New (W1)"/>
        </w:rPr>
        <w:t>H</w:t>
      </w:r>
      <w:r>
        <w:rPr>
          <w:rFonts w:ascii="Times New (W1)" w:hAnsi="Times New (W1)"/>
        </w:rPr>
        <w:t>ansard</w:t>
      </w:r>
      <w:r w:rsidR="00B259B4">
        <w:rPr>
          <w:rFonts w:ascii="Times New (W1)" w:hAnsi="Times New (W1)"/>
        </w:rPr>
        <w:t>,</w:t>
      </w:r>
      <w:r>
        <w:rPr>
          <w:rFonts w:ascii="Times New (W1)" w:hAnsi="Times New (W1)"/>
        </w:rPr>
        <w:t xml:space="preserve"> 19 October 2010, p</w:t>
      </w:r>
      <w:r w:rsidR="00B259B4">
        <w:rPr>
          <w:rFonts w:ascii="Times New (W1)" w:hAnsi="Times New (W1)"/>
        </w:rPr>
        <w:t xml:space="preserve">. </w:t>
      </w:r>
      <w:r w:rsidRPr="00F31B41">
        <w:rPr>
          <w:rFonts w:ascii="Times New (W1)" w:hAnsi="Times New (W1)"/>
        </w:rPr>
        <w:t>98</w:t>
      </w:r>
    </w:p>
    <w:p w:rsidR="00075407" w:rsidRPr="00F31B41" w:rsidP="00075407">
      <w:pPr>
        <w:rPr>
          <w:rFonts w:ascii="Times New (W1)" w:hAnsi="Times New (W1)"/>
        </w:rPr>
      </w:pPr>
    </w:p>
    <w:p w:rsidR="00075407" w:rsidRPr="00A20190" w:rsidP="00075407">
      <w:pPr>
        <w:pStyle w:val="Heading1"/>
        <w:spacing w:after="120"/>
        <w:rPr>
          <w:b/>
        </w:rPr>
      </w:pPr>
      <w:r w:rsidRPr="00A20190">
        <w:rPr>
          <w:b/>
        </w:rPr>
        <w:t>Senator RONALDSON asked:</w:t>
      </w:r>
    </w:p>
    <w:p w:rsidR="00075407" w:rsidRPr="00CC3449" w:rsidP="00075407">
      <w:r w:rsidRPr="00CC3449">
        <w:rPr>
          <w:b/>
        </w:rPr>
        <w:t>Senator RONALDSON</w:t>
      </w:r>
      <w:r w:rsidRPr="00CC3449">
        <w:t xml:space="preserve"> — </w:t>
      </w:r>
      <w:r w:rsidRPr="00CC3449">
        <w:t>Just</w:t>
      </w:r>
      <w:r w:rsidRPr="00CC3449">
        <w:t xml:space="preserve"> so I am absolutely clear on the cost for the 2013-14 year, I understand from the table that it is simply found by multiplying the projected number of disabled pensioners in that year by the 11.4 per cent increase based on that March 2010 pension rate. Again, if I am wrong, please correct me, as I am sure you will.  Is that $121.90 multiplied by 26, which of course are the fortn</w:t>
      </w:r>
      <w:r>
        <w:t xml:space="preserve">ights in a year, multiplied by </w:t>
      </w:r>
      <w:r w:rsidRPr="00CC3449">
        <w:t>29,546, which is the projected number of TPI pensioners in 2013-14—totalling $93,642,624?</w:t>
      </w:r>
    </w:p>
    <w:p w:rsidR="00075407" w:rsidRPr="00CC3449" w:rsidP="00075407">
      <w:r w:rsidRPr="00CC3449">
        <w:rPr>
          <w:b/>
        </w:rPr>
        <w:t>Mr Campbell</w:t>
      </w:r>
      <w:r w:rsidRPr="00CC3449">
        <w:t xml:space="preserve"> — Yes.</w:t>
      </w:r>
    </w:p>
    <w:p w:rsidR="00075407" w:rsidRPr="00CC3449" w:rsidP="00075407">
      <w:r w:rsidRPr="00CC3449">
        <w:rPr>
          <w:b/>
        </w:rPr>
        <w:t>Senator RONALDSON</w:t>
      </w:r>
      <w:r w:rsidRPr="00CC3449">
        <w:t xml:space="preserve"> — Just to clarify, the 2010 and 2011 year is lower to take account of there not being 26 payments in that year; is that the explanation for that?</w:t>
      </w:r>
    </w:p>
    <w:p w:rsidR="00573721">
      <w:pPr>
        <w:rPr>
          <w:b/>
        </w:rPr>
      </w:pPr>
    </w:p>
    <w:p w:rsidR="00075407" w:rsidRPr="00CC3449" w:rsidP="00075407">
      <w:r w:rsidRPr="00CC3449">
        <w:rPr>
          <w:b/>
        </w:rPr>
        <w:t>Mr Telford</w:t>
      </w:r>
      <w:r w:rsidRPr="00CC3449">
        <w:t xml:space="preserve"> — I am not sure. It would make sense.</w:t>
      </w:r>
    </w:p>
    <w:p w:rsidR="00075407" w:rsidP="00075407">
      <w:pPr>
        <w:autoSpaceDE w:val="0"/>
        <w:autoSpaceDN w:val="0"/>
        <w:adjustRightInd w:val="0"/>
      </w:pPr>
      <w:r w:rsidRPr="00CC3449">
        <w:rPr>
          <w:b/>
        </w:rPr>
        <w:t>Senator RONALDSON</w:t>
      </w:r>
      <w:r w:rsidRPr="00CC3449">
        <w:t xml:space="preserve"> — </w:t>
      </w:r>
      <w:r w:rsidRPr="00CC3449">
        <w:t>There</w:t>
      </w:r>
      <w:r w:rsidRPr="00CC3449">
        <w:t xml:space="preserve"> must be an explanation for it, because it is less there. You can take that on notice.</w:t>
      </w:r>
    </w:p>
    <w:p w:rsidR="00495903" w:rsidRPr="00874FF8" w:rsidP="00075407">
      <w:pPr>
        <w:rPr>
          <w:rFonts w:ascii="Times New (W1)" w:hAnsi="Times New (W1)"/>
          <w:u w:val="single"/>
        </w:rPr>
      </w:pPr>
    </w:p>
    <w:p w:rsidR="00495903" w:rsidRPr="00874FF8" w:rsidP="00075407">
      <w:pPr>
        <w:rPr>
          <w:rFonts w:ascii="Times New (W1)" w:hAnsi="Times New (W1)"/>
          <w:u w:val="single"/>
        </w:rPr>
      </w:pPr>
    </w:p>
    <w:p w:rsidR="00075407" w:rsidRPr="0085793E" w:rsidP="00075407">
      <w:pPr>
        <w:rPr>
          <w:rFonts w:ascii="Times New (W1)" w:hAnsi="Times New (W1)"/>
          <w:b/>
          <w:u w:val="single"/>
        </w:rPr>
      </w:pPr>
      <w:r w:rsidRPr="0085793E">
        <w:rPr>
          <w:rFonts w:ascii="Times New (W1)" w:hAnsi="Times New (W1)"/>
          <w:b/>
          <w:u w:val="single"/>
        </w:rPr>
        <w:t xml:space="preserve">Question </w:t>
      </w:r>
      <w:r>
        <w:rPr>
          <w:rFonts w:ascii="Times New (W1)" w:hAnsi="Times New (W1)"/>
          <w:b/>
          <w:u w:val="single"/>
        </w:rPr>
        <w:t>7</w:t>
      </w:r>
    </w:p>
    <w:p w:rsidR="00075407" w:rsidRPr="00F31B41" w:rsidP="00075407">
      <w:pPr>
        <w:rPr>
          <w:rFonts w:ascii="Times New (W1)" w:hAnsi="Times New (W1)"/>
          <w:b/>
        </w:rPr>
      </w:pPr>
    </w:p>
    <w:p w:rsidR="00573721" w:rsidRPr="00495903" w:rsidP="00573721">
      <w:pPr>
        <w:pStyle w:val="BodyText3"/>
        <w:rPr>
          <w:rFonts w:ascii="Times New (W1)" w:hAnsi="Times New (W1)"/>
          <w:b w:val="0"/>
          <w:szCs w:val="24"/>
        </w:rPr>
      </w:pPr>
      <w:r w:rsidRPr="00495903">
        <w:rPr>
          <w:rFonts w:ascii="Times New (W1)" w:hAnsi="Times New (W1)"/>
          <w:b w:val="0"/>
          <w:szCs w:val="24"/>
        </w:rPr>
        <w:t>Outcome 1</w:t>
      </w:r>
      <w:r>
        <w:rPr>
          <w:rFonts w:ascii="Times New (W1)" w:hAnsi="Times New (W1)"/>
          <w:b w:val="0"/>
          <w:szCs w:val="24"/>
        </w:rPr>
        <w:t>,</w:t>
      </w:r>
      <w:r w:rsidRPr="00495903">
        <w:rPr>
          <w:rFonts w:ascii="Times New (W1)" w:hAnsi="Times New (W1)"/>
          <w:b w:val="0"/>
          <w:szCs w:val="24"/>
        </w:rPr>
        <w:t xml:space="preserve"> Program 1.2</w:t>
      </w:r>
    </w:p>
    <w:p w:rsidR="00573721" w:rsidRPr="00495903" w:rsidP="00573721">
      <w:pPr>
        <w:rPr>
          <w:rFonts w:ascii="Times New (W1)" w:hAnsi="Times New (W1)"/>
        </w:rPr>
      </w:pPr>
      <w:r w:rsidRPr="00495903">
        <w:rPr>
          <w:rFonts w:ascii="Times New (W1)" w:hAnsi="Times New (W1)"/>
        </w:rPr>
        <w:t xml:space="preserve">Topic: </w:t>
      </w:r>
      <w:r>
        <w:rPr>
          <w:rFonts w:ascii="Times New (W1)" w:hAnsi="Times New (W1)"/>
        </w:rPr>
        <w:t>Veterans’ income support and a</w:t>
      </w:r>
      <w:r w:rsidRPr="00495903">
        <w:rPr>
          <w:rFonts w:ascii="Times New (W1)" w:hAnsi="Times New (W1)"/>
        </w:rPr>
        <w:t>llowances</w:t>
      </w:r>
      <w:r>
        <w:rPr>
          <w:rFonts w:ascii="Times New (W1)" w:hAnsi="Times New (W1)"/>
        </w:rPr>
        <w:t>—pension rate d</w:t>
      </w:r>
      <w:r w:rsidRPr="00495903">
        <w:rPr>
          <w:rFonts w:ascii="Times New (W1)" w:hAnsi="Times New (W1)"/>
        </w:rPr>
        <w:t>isparity</w:t>
      </w:r>
    </w:p>
    <w:p w:rsidR="00573721" w:rsidRPr="00F31B41" w:rsidP="00573721">
      <w:pPr>
        <w:rPr>
          <w:rFonts w:ascii="Times New (W1)" w:hAnsi="Times New (W1)"/>
        </w:rPr>
      </w:pPr>
      <w:r w:rsidRPr="00F31B41">
        <w:rPr>
          <w:rFonts w:ascii="Times New (W1)" w:hAnsi="Times New (W1)"/>
        </w:rPr>
        <w:t>H</w:t>
      </w:r>
      <w:r>
        <w:rPr>
          <w:rFonts w:ascii="Times New (W1)" w:hAnsi="Times New (W1)"/>
        </w:rPr>
        <w:t xml:space="preserve">ansard, 19 October 2010, p. </w:t>
      </w:r>
      <w:r w:rsidRPr="00F31B41">
        <w:rPr>
          <w:rFonts w:ascii="Times New (W1)" w:hAnsi="Times New (W1)"/>
        </w:rPr>
        <w:t>98</w:t>
      </w:r>
    </w:p>
    <w:p w:rsidR="00075407" w:rsidP="00075407">
      <w:pPr>
        <w:rPr>
          <w:b/>
        </w:rPr>
      </w:pPr>
    </w:p>
    <w:p w:rsidR="00075407" w:rsidRPr="00F31B41" w:rsidP="00075407">
      <w:pPr>
        <w:pStyle w:val="Heading1"/>
        <w:spacing w:after="120"/>
        <w:rPr>
          <w:rFonts w:ascii="Times New (W1)" w:hAnsi="Times New (W1)"/>
          <w:b/>
        </w:rPr>
      </w:pPr>
      <w:r w:rsidRPr="00F31B41">
        <w:rPr>
          <w:rFonts w:ascii="Times New (W1)" w:hAnsi="Times New (W1)"/>
          <w:b/>
        </w:rPr>
        <w:t>Senator R</w:t>
      </w:r>
      <w:r w:rsidR="00573721">
        <w:rPr>
          <w:rFonts w:ascii="Times New (W1)" w:hAnsi="Times New (W1)"/>
          <w:b/>
        </w:rPr>
        <w:t xml:space="preserve">onaldson </w:t>
      </w:r>
      <w:r w:rsidRPr="00F31B41">
        <w:rPr>
          <w:rFonts w:ascii="Times New (W1)" w:hAnsi="Times New (W1)"/>
          <w:b/>
        </w:rPr>
        <w:t>asked:</w:t>
      </w:r>
    </w:p>
    <w:p w:rsidR="00075407" w:rsidRPr="00CA387A" w:rsidP="00075407">
      <w:r w:rsidRPr="00CA387A">
        <w:rPr>
          <w:b/>
        </w:rPr>
        <w:t>Senator RONALDSON</w:t>
      </w:r>
      <w:r w:rsidRPr="00CA387A">
        <w:t xml:space="preserve"> — Obviously increasing the base rate increases the overall cost of the disability pension, but on these figures I do not think you have taken into consideration the compounding cost of biannual indexation increases, have you?  I think you have your 11.4 per cent factored in, but I do not think there is a compounding factor in there, is there?</w:t>
      </w:r>
    </w:p>
    <w:p w:rsidR="00075407" w:rsidRPr="00CA387A" w:rsidP="00075407">
      <w:r w:rsidRPr="00CA387A">
        <w:rPr>
          <w:b/>
        </w:rPr>
        <w:t>Mr Telford</w:t>
      </w:r>
      <w:r w:rsidRPr="00CA387A">
        <w:t xml:space="preserve"> — </w:t>
      </w:r>
      <w:r w:rsidRPr="00CA387A">
        <w:t>As</w:t>
      </w:r>
      <w:r w:rsidRPr="00CA387A">
        <w:t xml:space="preserve"> I understand it, these are base on 2010-11 dollars.</w:t>
      </w:r>
    </w:p>
    <w:p w:rsidR="00075407" w:rsidRPr="00CA387A" w:rsidP="00075407">
      <w:r w:rsidRPr="00CA387A">
        <w:rPr>
          <w:b/>
        </w:rPr>
        <w:t>Senator RONALDSON</w:t>
      </w:r>
      <w:r w:rsidRPr="00CA387A">
        <w:t xml:space="preserve"> —</w:t>
      </w:r>
      <w:r w:rsidRPr="00CA387A">
        <w:t>That</w:t>
      </w:r>
      <w:r w:rsidRPr="00CA387A">
        <w:t xml:space="preserve"> is really quiet misleading, because you have really only got half of the equation.  If you put the 11.4 per cent in and put it into the out years and if you have not got the compounded six-monthly indexation in there, it is a totally unrealistic figure, isn’t it?</w:t>
      </w:r>
    </w:p>
    <w:p w:rsidR="00075407" w:rsidRPr="00CA387A" w:rsidP="00075407">
      <w:r w:rsidRPr="00CA387A">
        <w:rPr>
          <w:b/>
        </w:rPr>
        <w:t>Mr Telford</w:t>
      </w:r>
      <w:r w:rsidRPr="00CA387A">
        <w:t xml:space="preserve"> — </w:t>
      </w:r>
      <w:r w:rsidRPr="00CA387A">
        <w:t>As</w:t>
      </w:r>
      <w:r w:rsidRPr="00CA387A">
        <w:t xml:space="preserve"> is sometimes the way these figures are done, it is based on 2010-11 figures. It takes into account that it compounds inasmuch as they continue to receive that amount of money over that period of time.  There is that compounding factor, if you get what I mean.</w:t>
      </w:r>
    </w:p>
    <w:p w:rsidR="00075407" w:rsidRPr="00CA387A" w:rsidP="00075407">
      <w:r w:rsidRPr="00CA387A">
        <w:rPr>
          <w:b/>
        </w:rPr>
        <w:t>Senator RONALDSON</w:t>
      </w:r>
      <w:r w:rsidRPr="00CA387A">
        <w:t xml:space="preserve"> — I do not think that you can use the 11.4 per cent on the back of the 2010-11 figure and not have the compounding biannual indexation in there as well.</w:t>
      </w:r>
    </w:p>
    <w:p w:rsidR="00075407" w:rsidRPr="00CA387A" w:rsidP="00075407">
      <w:r w:rsidRPr="00CA387A">
        <w:rPr>
          <w:b/>
        </w:rPr>
        <w:t>Mr Telford</w:t>
      </w:r>
      <w:r w:rsidRPr="00CA387A">
        <w:t xml:space="preserve"> — I am agreeing with you.  There are two elements. We certainly did not put the indexation in, because if we expressed it in the 2010-11 figures—taking into account the caveats you are pointing to—that is correct; we do not necessary know what the figure is going to be for indexation in the years going forward, anyway.</w:t>
      </w:r>
    </w:p>
    <w:p w:rsidR="00075407" w:rsidRPr="00CA387A" w:rsidP="00075407">
      <w:r w:rsidRPr="00CA387A">
        <w:rPr>
          <w:b/>
        </w:rPr>
        <w:t>Senator RONALDSON</w:t>
      </w:r>
      <w:r w:rsidRPr="00CA387A">
        <w:t xml:space="preserve"> — </w:t>
      </w:r>
      <w:r w:rsidRPr="00CA387A">
        <w:t>Is</w:t>
      </w:r>
      <w:r w:rsidRPr="00CA387A">
        <w:t xml:space="preserve"> that entirely accurate, that you cannot put an indexation figure in there or an assumed indexation figure? The debate has been about the cost of potentially a policy of doing X. This is what the debate has been about and that is why it has been done in an out year context, bu</w:t>
      </w:r>
      <w:r>
        <w:t>t</w:t>
      </w:r>
      <w:r w:rsidRPr="00CA387A">
        <w:t xml:space="preserve"> having it over four years. That is ostensibly what governments and oppositions are using as the basis for funding and policy decisions. You cannot have the 11.4 per cent without having at least a notional biannual indexation included in those figures as well. Can you go back and do that and then come back to me?</w:t>
      </w:r>
    </w:p>
    <w:p w:rsidR="00075407" w:rsidRPr="00874FF8" w:rsidP="00075407">
      <w:pPr>
        <w:autoSpaceDE w:val="0"/>
        <w:autoSpaceDN w:val="0"/>
        <w:adjustRightInd w:val="0"/>
        <w:rPr>
          <w:bCs/>
          <w:u w:val="single"/>
        </w:rPr>
      </w:pPr>
    </w:p>
    <w:p w:rsidR="00C75591">
      <w:pPr>
        <w:rPr>
          <w:b/>
          <w:bCs/>
          <w:u w:val="single"/>
        </w:rPr>
      </w:pPr>
      <w:r>
        <w:rPr>
          <w:b/>
          <w:bCs/>
          <w:u w:val="single"/>
        </w:rPr>
        <w:br w:type="page"/>
      </w:r>
    </w:p>
    <w:p w:rsidR="00075407" w:rsidP="00075407">
      <w:pPr>
        <w:autoSpaceDE w:val="0"/>
        <w:autoSpaceDN w:val="0"/>
        <w:adjustRightInd w:val="0"/>
        <w:rPr>
          <w:b/>
          <w:bCs/>
          <w:u w:val="single"/>
        </w:rPr>
      </w:pPr>
      <w:r>
        <w:rPr>
          <w:b/>
          <w:bCs/>
          <w:u w:val="single"/>
        </w:rPr>
        <w:t>Combined a</w:t>
      </w:r>
      <w:r>
        <w:rPr>
          <w:b/>
          <w:bCs/>
          <w:u w:val="single"/>
        </w:rPr>
        <w:t>nswer</w:t>
      </w:r>
    </w:p>
    <w:p w:rsidR="00075407" w:rsidRPr="00874FF8" w:rsidP="00075407">
      <w:pPr>
        <w:autoSpaceDE w:val="0"/>
        <w:autoSpaceDN w:val="0"/>
        <w:adjustRightInd w:val="0"/>
        <w:rPr>
          <w:bCs/>
        </w:rPr>
      </w:pPr>
    </w:p>
    <w:p w:rsidR="00075407" w:rsidP="00075407">
      <w:pPr>
        <w:pStyle w:val="BulletText1"/>
        <w:numPr>
          <w:ilvl w:val="0"/>
          <w:numId w:val="4"/>
        </w:numPr>
        <w:ind w:hanging="540"/>
      </w:pPr>
      <w:r>
        <w:t>The response provided to the Senate on 8 October was based on March 2010 rates and populations (the most up to date available data at the time the response was written) but did not take account of future indexation.</w:t>
      </w:r>
    </w:p>
    <w:p w:rsidR="00075407" w:rsidP="00075407">
      <w:pPr>
        <w:pStyle w:val="BulletText1"/>
        <w:numPr>
          <w:ilvl w:val="0"/>
          <w:numId w:val="0"/>
        </w:numPr>
        <w:ind w:left="540"/>
      </w:pPr>
    </w:p>
    <w:p w:rsidR="00075407" w:rsidP="00075407">
      <w:pPr>
        <w:pStyle w:val="BulletText1"/>
        <w:numPr>
          <w:ilvl w:val="0"/>
          <w:numId w:val="0"/>
        </w:numPr>
        <w:ind w:left="540"/>
      </w:pPr>
      <w:r>
        <w:t>The revised costing is $653.5 million over the forward estimates. The revised costing is based on the original costing format but uses the most up-to-date payment rates (as at September 2010) and populations and includes projected future indexation.</w:t>
      </w:r>
    </w:p>
    <w:p w:rsidR="00075407" w:rsidP="00075407">
      <w:pPr>
        <w:pStyle w:val="BulletText1"/>
        <w:numPr>
          <w:ilvl w:val="0"/>
          <w:numId w:val="0"/>
        </w:numPr>
        <w:ind w:left="540"/>
      </w:pPr>
    </w:p>
    <w:p w:rsidR="00075407" w:rsidP="00075407">
      <w:pPr>
        <w:autoSpaceDE w:val="0"/>
        <w:autoSpaceDN w:val="0"/>
        <w:adjustRightInd w:val="0"/>
        <w:ind w:left="540"/>
      </w:pPr>
      <w:r>
        <w:t xml:space="preserve">A summary of this costing is provided at </w:t>
      </w:r>
      <w:r w:rsidR="00FA7E41">
        <w:t xml:space="preserve">the </w:t>
      </w:r>
      <w:r w:rsidRPr="00FA7E41" w:rsidR="00FA7E41">
        <w:rPr>
          <w:i/>
          <w:u w:val="single"/>
        </w:rPr>
        <w:t>a</w:t>
      </w:r>
      <w:r w:rsidRPr="00FA7E41">
        <w:rPr>
          <w:i/>
          <w:u w:val="single"/>
        </w:rPr>
        <w:t>ttachment</w:t>
      </w:r>
      <w:r>
        <w:t xml:space="preserve"> </w:t>
      </w:r>
      <w:r w:rsidR="00FA7E41">
        <w:t>below</w:t>
      </w:r>
      <w:r>
        <w:t>.</w:t>
      </w:r>
    </w:p>
    <w:p w:rsidR="00075407" w:rsidP="00075407">
      <w:pPr>
        <w:pStyle w:val="BulletText1"/>
        <w:numPr>
          <w:ilvl w:val="0"/>
          <w:numId w:val="0"/>
        </w:numPr>
        <w:ind w:left="540"/>
      </w:pPr>
    </w:p>
    <w:p w:rsidR="00075407" w:rsidP="00075407">
      <w:pPr>
        <w:pStyle w:val="BulletText1"/>
        <w:numPr>
          <w:ilvl w:val="0"/>
          <w:numId w:val="0"/>
        </w:numPr>
        <w:ind w:left="540"/>
      </w:pPr>
      <w:r>
        <w:t>The new costing has been prepared based on September 2010 pension rates. The projected population has been updated based on the populations and trends as at September 2010 (available at www.electioncostings.com.au).</w:t>
      </w:r>
    </w:p>
    <w:p w:rsidR="00495903" w:rsidP="00495903">
      <w:pPr>
        <w:pStyle w:val="BulletText1"/>
        <w:numPr>
          <w:ilvl w:val="0"/>
          <w:numId w:val="0"/>
        </w:numPr>
        <w:ind w:left="540"/>
      </w:pPr>
    </w:p>
    <w:p w:rsidR="00075407" w:rsidP="00075407">
      <w:pPr>
        <w:pStyle w:val="BulletText1"/>
        <w:numPr>
          <w:ilvl w:val="0"/>
          <w:numId w:val="4"/>
        </w:numPr>
        <w:ind w:hanging="540"/>
      </w:pPr>
      <w:r>
        <w:t>T</w:t>
      </w:r>
      <w:r>
        <w:t>he assumption that the costing utilises an approach multiplying the population by the increase by the number of fortnights is correct.</w:t>
      </w:r>
    </w:p>
    <w:p w:rsidR="00075407" w:rsidP="00075407">
      <w:pPr>
        <w:pStyle w:val="BulletText1"/>
        <w:numPr>
          <w:ilvl w:val="0"/>
          <w:numId w:val="0"/>
        </w:numPr>
      </w:pPr>
    </w:p>
    <w:p w:rsidR="00075407" w:rsidP="00075407">
      <w:pPr>
        <w:numPr>
          <w:ilvl w:val="0"/>
          <w:numId w:val="4"/>
        </w:numPr>
        <w:autoSpaceDE w:val="0"/>
        <w:autoSpaceDN w:val="0"/>
        <w:adjustRightInd w:val="0"/>
        <w:ind w:hanging="540"/>
      </w:pPr>
      <w:r>
        <w:t>The costing is less in the first year because the initiative uses a notional commencement date of 20 September so there are only 20 fortnights in the first year.</w:t>
      </w:r>
    </w:p>
    <w:p w:rsidR="00CA6F57" w:rsidP="00075407">
      <w:pPr>
        <w:autoSpaceDE w:val="0"/>
        <w:autoSpaceDN w:val="0"/>
        <w:adjustRightInd w:val="0"/>
      </w:pPr>
    </w:p>
    <w:p w:rsidR="00075407">
      <w:pPr>
        <w:sectPr w:rsidSect="00474B79">
          <w:headerReference w:type="default" r:id="rId4"/>
          <w:footerReference w:type="default" r:id="rId5"/>
          <w:headerReference w:type="first" r:id="rId6"/>
          <w:footerReference w:type="first" r:id="rId7"/>
          <w:pgSz w:w="12242" w:h="15842" w:code="1"/>
          <w:pgMar w:top="1134" w:right="1304" w:bottom="567" w:left="1418" w:header="720" w:footer="720" w:gutter="0"/>
          <w:cols w:space="708"/>
          <w:docGrid w:linePitch="78"/>
        </w:sectPr>
      </w:pPr>
    </w:p>
    <w:p w:rsidR="00CA6F57" w:rsidP="00CA6F57">
      <w:pPr>
        <w:rPr>
          <w:rFonts w:ascii="Arial" w:hAnsi="Arial" w:cs="Arial"/>
          <w:b/>
          <w:bCs/>
          <w:color w:val="000000"/>
          <w:sz w:val="22"/>
          <w:szCs w:val="22"/>
          <w:lang w:val="en-US"/>
        </w:rPr>
      </w:pPr>
    </w:p>
    <w:p w:rsidR="00075407">
      <w:r>
        <w:pict>
          <v:group id="_x0000_i1025" editas="canvas" style="width:859.6pt;height:368.15pt;mso-position-horizontal-relative:char;mso-position-vertical-relative:line" coordsize="17192,7363">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width:17192;height:7363" o:preferrelative="f">
              <v:fill o:detectmouseclick="t"/>
              <o:lock v:ext="edit" text="t"/>
            </v:shape>
            <v:group id="_x0000_s1027" style="position:absolute;left:43;top:497;width:12727;height:5389" coordorigin="43,497" coordsize="12727,5389">
              <v:rect id="_x0000_s1028" style="position:absolute;left:2235;top:497;width:828;height:270" fillcolor="#9cf" stroked="f"/>
              <v:rect id="_x0000_s1029" style="position:absolute;left:6564;top:929;width:5192;height:175" fillcolor="#9cf" stroked="f"/>
              <v:rect id="_x0000_s1030" style="position:absolute;left:6564;top:1102;width:6206;height:175" fillcolor="#ff9" stroked="f"/>
              <v:rect id="_x0000_s1031" style="position:absolute;left:3061;top:1275;width:3505;height:175" fillcolor="#9cf" stroked="f"/>
              <v:rect id="_x0000_s1032" style="position:absolute;left:6564;top:1275;width:6206;height:175" fillcolor="#ff9" stroked="f"/>
              <v:rect id="_x0000_s1033" style="position:absolute;left:1157;top:1449;width:1080;height:3610" fillcolor="#9cf" stroked="f"/>
              <v:rect id="_x0000_s1034" style="position:absolute;left:2235;top:1449;width:10535;height:3610" fillcolor="#ff9" stroked="f"/>
              <v:rect id="_x0000_s1035" style="position:absolute;left:3061;top:5057;width:9709;height:175" fillcolor="#ff9" stroked="f"/>
              <v:rect id="_x0000_s1036" style="position:absolute;left:2235;top:5721;width:828;height:165" fillcolor="#9cf" stroked="f"/>
              <v:rect id="_x0000_s1037" style="position:absolute;left:43;top:499;width:1578;height:253;mso-wrap-style:none" filled="f" stroked="f">
                <v:textbox style="mso-fit-shape-to-text:t" inset="0,0,0,0">
                  <w:txbxContent>
                    <w:p w:rsidR="008B160B" w:rsidP="00CA6F57">
                      <w:r>
                        <w:rPr>
                          <w:rFonts w:ascii="Arial" w:hAnsi="Arial" w:cs="Arial"/>
                          <w:b/>
                          <w:bCs/>
                          <w:color w:val="000000"/>
                          <w:sz w:val="22"/>
                          <w:szCs w:val="22"/>
                          <w:lang w:val="en-US"/>
                        </w:rPr>
                        <w:t xml:space="preserve">Increase DP by </w:t>
                      </w:r>
                    </w:p>
                  </w:txbxContent>
                </v:textbox>
              </v:rect>
              <v:rect id="_x0000_s1038" style="position:absolute;left:2662;top:577;width:397;height:161;mso-wrap-style:none" filled="f" stroked="f">
                <v:textbox style="mso-fit-shape-to-text:t" inset="0,0,0,0">
                  <w:txbxContent>
                    <w:p w:rsidR="008B160B" w:rsidP="00CA6F57">
                      <w:r>
                        <w:rPr>
                          <w:rFonts w:ascii="Arial" w:hAnsi="Arial" w:cs="Arial"/>
                          <w:color w:val="000000"/>
                          <w:sz w:val="14"/>
                          <w:szCs w:val="14"/>
                          <w:lang w:val="en-US"/>
                        </w:rPr>
                        <w:t>11.4%</w:t>
                      </w:r>
                    </w:p>
                  </w:txbxContent>
                </v:textbox>
              </v:rect>
              <v:rect id="_x0000_s1039" style="position:absolute;left:3791;top:546;width:1228;height:184;mso-wrap-style:none" filled="f" stroked="f">
                <v:textbox style="mso-fit-shape-to-text:t" inset="0,0,0,0">
                  <w:txbxContent>
                    <w:p w:rsidR="008B160B" w:rsidP="00CA6F57">
                      <w:r>
                        <w:rPr>
                          <w:rFonts w:ascii="Arial" w:hAnsi="Arial" w:cs="Arial"/>
                          <w:b/>
                          <w:bCs/>
                          <w:color w:val="000000"/>
                          <w:sz w:val="16"/>
                          <w:szCs w:val="16"/>
                          <w:lang w:val="en-US"/>
                        </w:rPr>
                        <w:t>Revised costing</w:t>
                      </w:r>
                    </w:p>
                  </w:txbxContent>
                </v:textbox>
              </v:rect>
              <v:rect id="_x0000_s1040" style="position:absolute;left:6589;top:769;width:693;height:161;mso-wrap-style:none" filled="f" stroked="f">
                <v:textbox style="mso-fit-shape-to-text:t" inset="0,0,0,0">
                  <w:txbxContent>
                    <w:p w:rsidR="008B160B" w:rsidP="00CA6F57">
                      <w:r>
                        <w:rPr>
                          <w:rFonts w:ascii="Arial" w:hAnsi="Arial" w:cs="Arial"/>
                          <w:b/>
                          <w:bCs/>
                          <w:color w:val="000000"/>
                          <w:sz w:val="14"/>
                          <w:szCs w:val="14"/>
                          <w:lang w:val="en-US"/>
                        </w:rPr>
                        <w:t>Fortnights</w:t>
                      </w:r>
                    </w:p>
                  </w:txbxContent>
                </v:textbox>
              </v:rect>
              <v:rect id="_x0000_s1041" style="position:absolute;left:7108;top:934;width:78;height:161;mso-wrap-style:none" filled="f" stroked="f">
                <v:textbox style="mso-fit-shape-to-text:t" inset="0,0,0,0">
                  <w:txbxContent>
                    <w:p w:rsidR="008B160B" w:rsidP="00CA6F57">
                      <w:r>
                        <w:rPr>
                          <w:rFonts w:ascii="Arial" w:hAnsi="Arial" w:cs="Arial"/>
                          <w:color w:val="000000"/>
                          <w:sz w:val="14"/>
                          <w:szCs w:val="14"/>
                          <w:lang w:val="en-US"/>
                        </w:rPr>
                        <w:t>0</w:t>
                      </w:r>
                    </w:p>
                  </w:txbxContent>
                </v:textbox>
              </v:rect>
              <v:rect id="_x0000_s1042" style="position:absolute;left:8166;top:934;width:156;height:161;mso-wrap-style:none" filled="f" stroked="f">
                <v:textbox style="mso-fit-shape-to-text:t" inset="0,0,0,0">
                  <w:txbxContent>
                    <w:p w:rsidR="008B160B" w:rsidP="00CA6F57">
                      <w:r>
                        <w:rPr>
                          <w:rFonts w:ascii="Arial" w:hAnsi="Arial" w:cs="Arial"/>
                          <w:color w:val="000000"/>
                          <w:sz w:val="14"/>
                          <w:szCs w:val="14"/>
                          <w:lang w:val="en-US"/>
                        </w:rPr>
                        <w:t>20</w:t>
                      </w:r>
                    </w:p>
                  </w:txbxContent>
                </v:textbox>
              </v:rect>
              <v:rect id="_x0000_s1043" style="position:absolute;left:9227;top:934;width:156;height:161;mso-wrap-style:none" filled="f" stroked="f">
                <v:textbox style="mso-fit-shape-to-text:t" inset="0,0,0,0">
                  <w:txbxContent>
                    <w:p w:rsidR="008B160B" w:rsidP="00CA6F57">
                      <w:r>
                        <w:rPr>
                          <w:rFonts w:ascii="Arial" w:hAnsi="Arial" w:cs="Arial"/>
                          <w:color w:val="000000"/>
                          <w:sz w:val="14"/>
                          <w:szCs w:val="14"/>
                          <w:lang w:val="en-US"/>
                        </w:rPr>
                        <w:t>26</w:t>
                      </w:r>
                    </w:p>
                  </w:txbxContent>
                </v:textbox>
              </v:rect>
              <v:rect id="_x0000_s1044" style="position:absolute;left:10253;top:934;width:156;height:161;mso-wrap-style:none" filled="f" stroked="f">
                <v:textbox style="mso-fit-shape-to-text:t" inset="0,0,0,0">
                  <w:txbxContent>
                    <w:p w:rsidR="008B160B" w:rsidP="00CA6F57">
                      <w:r>
                        <w:rPr>
                          <w:rFonts w:ascii="Arial" w:hAnsi="Arial" w:cs="Arial"/>
                          <w:color w:val="000000"/>
                          <w:sz w:val="14"/>
                          <w:szCs w:val="14"/>
                          <w:lang w:val="en-US"/>
                        </w:rPr>
                        <w:t>26</w:t>
                      </w:r>
                    </w:p>
                  </w:txbxContent>
                </v:textbox>
              </v:rect>
              <v:rect id="_x0000_s1045" style="position:absolute;left:11211;top:934;width:156;height:161;mso-wrap-style:none" filled="f" stroked="f">
                <v:textbox style="mso-fit-shape-to-text:t" inset="0,0,0,0">
                  <w:txbxContent>
                    <w:p w:rsidR="008B160B" w:rsidP="00CA6F57">
                      <w:r>
                        <w:rPr>
                          <w:rFonts w:ascii="Arial" w:hAnsi="Arial" w:cs="Arial"/>
                          <w:color w:val="000000"/>
                          <w:sz w:val="14"/>
                          <w:szCs w:val="14"/>
                          <w:lang w:val="en-US"/>
                        </w:rPr>
                        <w:t>26</w:t>
                      </w:r>
                    </w:p>
                  </w:txbxContent>
                </v:textbox>
              </v:rect>
              <v:rect id="_x0000_s1046" style="position:absolute;left:4488;top:1102;width:802;height:161;mso-wrap-style:none" filled="f" stroked="f">
                <v:textbox style="mso-fit-shape-to-text:t" inset="0,0,0,0">
                  <w:txbxContent>
                    <w:p w:rsidR="008B160B" w:rsidP="00CA6F57">
                      <w:r>
                        <w:rPr>
                          <w:rFonts w:ascii="Arial" w:hAnsi="Arial" w:cs="Arial"/>
                          <w:b/>
                          <w:bCs/>
                          <w:color w:val="000000"/>
                          <w:sz w:val="14"/>
                          <w:szCs w:val="14"/>
                          <w:lang w:val="en-US"/>
                        </w:rPr>
                        <w:t>Populations</w:t>
                      </w:r>
                    </w:p>
                  </w:txbxContent>
                </v:textbox>
              </v:rect>
              <v:rect id="_x0000_s1047" style="position:absolute;left:1302;top:1275;width:848;height:161;mso-wrap-style:none" filled="f" stroked="f">
                <v:textbox style="mso-fit-shape-to-text:t" inset="0,0,0,0">
                  <w:txbxContent>
                    <w:p w:rsidR="008B160B" w:rsidP="00CA6F57">
                      <w:r>
                        <w:rPr>
                          <w:rFonts w:ascii="Arial" w:hAnsi="Arial" w:cs="Arial"/>
                          <w:b/>
                          <w:bCs/>
                          <w:color w:val="000000"/>
                          <w:sz w:val="14"/>
                          <w:szCs w:val="14"/>
                          <w:lang w:val="en-US"/>
                        </w:rPr>
                        <w:t>Current Rate</w:t>
                      </w:r>
                    </w:p>
                  </w:txbxContent>
                </v:textbox>
              </v:rect>
              <v:rect id="_x0000_s1048" style="position:absolute;left:2386;top:1275;width:569;height:161;mso-wrap-style:none" filled="f" stroked="f">
                <v:textbox style="mso-fit-shape-to-text:t" inset="0,0,0,0">
                  <w:txbxContent>
                    <w:p w:rsidR="008B160B" w:rsidP="00CA6F57">
                      <w:r>
                        <w:rPr>
                          <w:rFonts w:ascii="Arial" w:hAnsi="Arial" w:cs="Arial"/>
                          <w:b/>
                          <w:bCs/>
                          <w:color w:val="000000"/>
                          <w:sz w:val="14"/>
                          <w:szCs w:val="14"/>
                          <w:lang w:val="en-US"/>
                        </w:rPr>
                        <w:t>Increase</w:t>
                      </w:r>
                    </w:p>
                  </w:txbxContent>
                </v:textbox>
              </v:rect>
              <v:rect id="_x0000_s1049" style="position:absolute;left:3179;top:1275;width:507;height:161;mso-wrap-style:none" filled="f" stroked="f">
                <v:textbox style="mso-fit-shape-to-text:t" inset="0,0,0,0">
                  <w:txbxContent>
                    <w:p w:rsidR="008B160B" w:rsidP="00CA6F57">
                      <w:r>
                        <w:rPr>
                          <w:rFonts w:ascii="Arial" w:hAnsi="Arial" w:cs="Arial"/>
                          <w:b/>
                          <w:bCs/>
                          <w:color w:val="000000"/>
                          <w:sz w:val="14"/>
                          <w:szCs w:val="14"/>
                          <w:lang w:val="en-US"/>
                        </w:rPr>
                        <w:t>2009/10</w:t>
                      </w:r>
                    </w:p>
                  </w:txbxContent>
                </v:textbox>
              </v:rect>
              <v:rect id="_x0000_s1050" style="position:absolute;left:3880;top:1275;width:507;height:161;mso-wrap-style:none" filled="f" stroked="f">
                <v:textbox style="mso-fit-shape-to-text:t" inset="0,0,0,0">
                  <w:txbxContent>
                    <w:p w:rsidR="008B160B" w:rsidP="00CA6F57">
                      <w:r>
                        <w:rPr>
                          <w:rFonts w:ascii="Arial" w:hAnsi="Arial" w:cs="Arial"/>
                          <w:b/>
                          <w:bCs/>
                          <w:color w:val="000000"/>
                          <w:sz w:val="14"/>
                          <w:szCs w:val="14"/>
                          <w:lang w:val="en-US"/>
                        </w:rPr>
                        <w:t>2010/11</w:t>
                      </w:r>
                    </w:p>
                  </w:txbxContent>
                </v:textbox>
              </v:rect>
              <v:rect id="_x0000_s1051" style="position:absolute;left:4580;top:1275;width:507;height:161;mso-wrap-style:none" filled="f" stroked="f">
                <v:textbox style="mso-fit-shape-to-text:t" inset="0,0,0,0">
                  <w:txbxContent>
                    <w:p w:rsidR="008B160B" w:rsidP="00CA6F57">
                      <w:r>
                        <w:rPr>
                          <w:rFonts w:ascii="Arial" w:hAnsi="Arial" w:cs="Arial"/>
                          <w:b/>
                          <w:bCs/>
                          <w:color w:val="000000"/>
                          <w:sz w:val="14"/>
                          <w:szCs w:val="14"/>
                          <w:lang w:val="en-US"/>
                        </w:rPr>
                        <w:t>2011/12</w:t>
                      </w:r>
                    </w:p>
                  </w:txbxContent>
                </v:textbox>
              </v:rect>
              <v:rect id="_x0000_s1052" style="position:absolute;left:5281;top:1275;width:507;height:161;mso-wrap-style:none" filled="f" stroked="f">
                <v:textbox style="mso-fit-shape-to-text:t" inset="0,0,0,0">
                  <w:txbxContent>
                    <w:p w:rsidR="008B160B" w:rsidP="00CA6F57">
                      <w:r>
                        <w:rPr>
                          <w:rFonts w:ascii="Arial" w:hAnsi="Arial" w:cs="Arial"/>
                          <w:b/>
                          <w:bCs/>
                          <w:color w:val="000000"/>
                          <w:sz w:val="14"/>
                          <w:szCs w:val="14"/>
                          <w:lang w:val="en-US"/>
                        </w:rPr>
                        <w:t>2012/13</w:t>
                      </w:r>
                    </w:p>
                  </w:txbxContent>
                </v:textbox>
              </v:rect>
              <v:rect id="_x0000_s1053" style="position:absolute;left:5981;top:1275;width:507;height:161;mso-wrap-style:none" filled="f" stroked="f">
                <v:textbox style="mso-fit-shape-to-text:t" inset="0,0,0,0">
                  <w:txbxContent>
                    <w:p w:rsidR="008B160B" w:rsidP="00CA6F57">
                      <w:r>
                        <w:rPr>
                          <w:rFonts w:ascii="Arial" w:hAnsi="Arial" w:cs="Arial"/>
                          <w:b/>
                          <w:bCs/>
                          <w:color w:val="000000"/>
                          <w:sz w:val="14"/>
                          <w:szCs w:val="14"/>
                          <w:lang w:val="en-US"/>
                        </w:rPr>
                        <w:t>2013/14</w:t>
                      </w:r>
                    </w:p>
                  </w:txbxContent>
                </v:textbox>
              </v:rect>
              <v:rect id="_x0000_s1054" style="position:absolute;left:6908;top:1275;width:507;height:161;mso-wrap-style:none" filled="f" stroked="f">
                <v:textbox style="mso-fit-shape-to-text:t" inset="0,0,0,0">
                  <w:txbxContent>
                    <w:p w:rsidR="008B160B" w:rsidP="00CA6F57">
                      <w:r>
                        <w:rPr>
                          <w:rFonts w:ascii="Arial" w:hAnsi="Arial" w:cs="Arial"/>
                          <w:b/>
                          <w:bCs/>
                          <w:color w:val="000000"/>
                          <w:sz w:val="14"/>
                          <w:szCs w:val="14"/>
                          <w:lang w:val="en-US"/>
                        </w:rPr>
                        <w:t>2009/10</w:t>
                      </w:r>
                    </w:p>
                  </w:txbxContent>
                </v:textbox>
              </v:rect>
              <v:rect id="_x0000_s1055" style="position:absolute;left:8002;top:1275;width:507;height:161;mso-wrap-style:none" filled="f" stroked="f">
                <v:textbox style="mso-fit-shape-to-text:t" inset="0,0,0,0">
                  <w:txbxContent>
                    <w:p w:rsidR="008B160B" w:rsidP="00CA6F57">
                      <w:r>
                        <w:rPr>
                          <w:rFonts w:ascii="Arial" w:hAnsi="Arial" w:cs="Arial"/>
                          <w:b/>
                          <w:bCs/>
                          <w:color w:val="000000"/>
                          <w:sz w:val="14"/>
                          <w:szCs w:val="14"/>
                          <w:lang w:val="en-US"/>
                        </w:rPr>
                        <w:t>2010/11</w:t>
                      </w:r>
                    </w:p>
                  </w:txbxContent>
                </v:textbox>
              </v:rect>
              <v:rect id="_x0000_s1056" style="position:absolute;left:9063;top:1275;width:507;height:161;mso-wrap-style:none" filled="f" stroked="f">
                <v:textbox style="mso-fit-shape-to-text:t" inset="0,0,0,0">
                  <w:txbxContent>
                    <w:p w:rsidR="008B160B" w:rsidP="00CA6F57">
                      <w:r>
                        <w:rPr>
                          <w:rFonts w:ascii="Arial" w:hAnsi="Arial" w:cs="Arial"/>
                          <w:b/>
                          <w:bCs/>
                          <w:color w:val="000000"/>
                          <w:sz w:val="14"/>
                          <w:szCs w:val="14"/>
                          <w:lang w:val="en-US"/>
                        </w:rPr>
                        <w:t>2011/12</w:t>
                      </w:r>
                    </w:p>
                  </w:txbxContent>
                </v:textbox>
              </v:rect>
              <v:rect id="_x0000_s1057" style="position:absolute;left:10089;top:1275;width:507;height:161;mso-wrap-style:none" filled="f" stroked="f">
                <v:textbox style="mso-fit-shape-to-text:t" inset="0,0,0,0">
                  <w:txbxContent>
                    <w:p w:rsidR="008B160B" w:rsidP="00CA6F57">
                      <w:r>
                        <w:rPr>
                          <w:rFonts w:ascii="Arial" w:hAnsi="Arial" w:cs="Arial"/>
                          <w:b/>
                          <w:bCs/>
                          <w:color w:val="000000"/>
                          <w:sz w:val="14"/>
                          <w:szCs w:val="14"/>
                          <w:lang w:val="en-US"/>
                        </w:rPr>
                        <w:t>2012/13</w:t>
                      </w:r>
                    </w:p>
                  </w:txbxContent>
                </v:textbox>
              </v:rect>
              <v:rect id="_x0000_s1058" style="position:absolute;left:11046;top:1275;width:507;height:161;mso-wrap-style:none" filled="f" stroked="f">
                <v:textbox style="mso-fit-shape-to-text:t" inset="0,0,0,0">
                  <w:txbxContent>
                    <w:p w:rsidR="008B160B" w:rsidP="00CA6F57">
                      <w:r>
                        <w:rPr>
                          <w:rFonts w:ascii="Arial" w:hAnsi="Arial" w:cs="Arial"/>
                          <w:b/>
                          <w:bCs/>
                          <w:color w:val="000000"/>
                          <w:sz w:val="14"/>
                          <w:szCs w:val="14"/>
                          <w:lang w:val="en-US"/>
                        </w:rPr>
                        <w:t>2013/14</w:t>
                      </w:r>
                    </w:p>
                  </w:txbxContent>
                </v:textbox>
              </v:rect>
              <v:rect id="_x0000_s1059" style="position:absolute;left:11779;top:1275;width:467;height:161;mso-wrap-style:none" filled="f" stroked="f">
                <v:textbox style="mso-fit-shape-to-text:t" inset="0,0,0,0">
                  <w:txbxContent>
                    <w:p w:rsidR="008B160B" w:rsidP="00CA6F57">
                      <w:r>
                        <w:rPr>
                          <w:rFonts w:ascii="Arial" w:hAnsi="Arial" w:cs="Arial"/>
                          <w:b/>
                          <w:bCs/>
                          <w:color w:val="000000"/>
                          <w:sz w:val="14"/>
                          <w:szCs w:val="14"/>
                          <w:lang w:val="en-US"/>
                        </w:rPr>
                        <w:t>TOTAL</w:t>
                      </w:r>
                    </w:p>
                  </w:txbxContent>
                </v:textbox>
              </v:rect>
              <v:rect id="_x0000_s1060" style="position:absolute;left:702;top:1450;width:234;height:161;mso-wrap-style:none" filled="f" stroked="f">
                <v:textbox style="mso-fit-shape-to-text:t" inset="0,0,0,0">
                  <w:txbxContent>
                    <w:p w:rsidR="008B160B" w:rsidP="00CA6F57">
                      <w:r>
                        <w:rPr>
                          <w:rFonts w:ascii="Arial" w:hAnsi="Arial" w:cs="Arial"/>
                          <w:b/>
                          <w:bCs/>
                          <w:color w:val="000000"/>
                          <w:sz w:val="14"/>
                          <w:szCs w:val="14"/>
                          <w:lang w:val="en-US"/>
                        </w:rPr>
                        <w:t>010</w:t>
                      </w:r>
                    </w:p>
                  </w:txbxContent>
                </v:textbox>
              </v:rect>
              <v:rect id="_x0000_s1061" style="position:absolute;left:1836;top:1457;width:351;height:161;mso-wrap-style:none" filled="f" stroked="f">
                <v:textbox style="mso-fit-shape-to-text:t" inset="0,0,0,0">
                  <w:txbxContent>
                    <w:p w:rsidR="008B160B" w:rsidP="00CA6F57">
                      <w:r>
                        <w:rPr>
                          <w:rFonts w:ascii="Arial" w:hAnsi="Arial" w:cs="Arial"/>
                          <w:color w:val="000000"/>
                          <w:sz w:val="14"/>
                          <w:szCs w:val="14"/>
                          <w:lang w:val="en-US"/>
                        </w:rPr>
                        <w:t>38.83</w:t>
                      </w:r>
                    </w:p>
                  </w:txbxContent>
                </v:textbox>
              </v:rect>
              <v:rect id="_x0000_s1062" style="position:absolute;left:1227;top:1457;width:78;height:161;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063" style="position:absolute;left:1813;top:1457;width:39;height:276;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064" style="position:absolute;left:2735;top:1457;width:273;height:161;mso-wrap-style:none" filled="f" stroked="f">
                <v:textbox style="mso-fit-shape-to-text:t" inset="0,0,0,0">
                  <w:txbxContent>
                    <w:p w:rsidR="008B160B" w:rsidP="00CA6F57">
                      <w:r>
                        <w:rPr>
                          <w:rFonts w:ascii="Arial" w:hAnsi="Arial" w:cs="Arial"/>
                          <w:color w:val="000000"/>
                          <w:sz w:val="14"/>
                          <w:szCs w:val="14"/>
                          <w:lang w:val="en-US"/>
                        </w:rPr>
                        <w:t>4.43</w:t>
                      </w:r>
                    </w:p>
                  </w:txbxContent>
                </v:textbox>
              </v:rect>
              <v:rect id="_x0000_s1065" style="position:absolute;left:2305;top:1457;width:78;height:161;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066" style="position:absolute;left:2745;top:1457;width:39;height:276;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067" style="position:absolute;left:3444;top:1457;width:312;height:161;mso-wrap-style:none" filled="f" stroked="f">
                <v:textbox style="mso-fit-shape-to-text:t" inset="0,0,0,0">
                  <w:txbxContent>
                    <w:p w:rsidR="008B160B" w:rsidP="00CA6F57">
                      <w:r>
                        <w:rPr>
                          <w:rFonts w:ascii="Arial" w:hAnsi="Arial" w:cs="Arial"/>
                          <w:color w:val="000000"/>
                          <w:sz w:val="14"/>
                          <w:szCs w:val="14"/>
                          <w:lang w:val="en-US"/>
                        </w:rPr>
                        <w:t>8694</w:t>
                      </w:r>
                    </w:p>
                  </w:txbxContent>
                </v:textbox>
              </v:rect>
              <v:rect id="_x0000_s1068" style="position:absolute;left:4144;top:1457;width:312;height:161;mso-wrap-style:none" filled="f" stroked="f">
                <v:textbox style="mso-fit-shape-to-text:t" inset="0,0,0,0">
                  <w:txbxContent>
                    <w:p w:rsidR="008B160B" w:rsidP="00CA6F57">
                      <w:r>
                        <w:rPr>
                          <w:rFonts w:ascii="Arial" w:hAnsi="Arial" w:cs="Arial"/>
                          <w:color w:val="000000"/>
                          <w:sz w:val="14"/>
                          <w:szCs w:val="14"/>
                          <w:lang w:val="en-US"/>
                        </w:rPr>
                        <w:t>8221</w:t>
                      </w:r>
                    </w:p>
                  </w:txbxContent>
                </v:textbox>
              </v:rect>
              <v:rect id="_x0000_s1069" style="position:absolute;left:4845;top:1457;width:312;height:161;mso-wrap-style:none" filled="f" stroked="f">
                <v:textbox style="mso-fit-shape-to-text:t" inset="0,0,0,0">
                  <w:txbxContent>
                    <w:p w:rsidR="008B160B" w:rsidP="00CA6F57">
                      <w:r>
                        <w:rPr>
                          <w:rFonts w:ascii="Arial" w:hAnsi="Arial" w:cs="Arial"/>
                          <w:color w:val="000000"/>
                          <w:sz w:val="14"/>
                          <w:szCs w:val="14"/>
                          <w:lang w:val="en-US"/>
                        </w:rPr>
                        <w:t>7782</w:t>
                      </w:r>
                    </w:p>
                  </w:txbxContent>
                </v:textbox>
              </v:rect>
              <v:rect id="_x0000_s1070" style="position:absolute;left:5545;top:1457;width:312;height:161;mso-wrap-style:none" filled="f" stroked="f">
                <v:textbox style="mso-fit-shape-to-text:t" inset="0,0,0,0">
                  <w:txbxContent>
                    <w:p w:rsidR="008B160B" w:rsidP="00CA6F57">
                      <w:r>
                        <w:rPr>
                          <w:rFonts w:ascii="Arial" w:hAnsi="Arial" w:cs="Arial"/>
                          <w:color w:val="000000"/>
                          <w:sz w:val="14"/>
                          <w:szCs w:val="14"/>
                          <w:lang w:val="en-US"/>
                        </w:rPr>
                        <w:t>7375</w:t>
                      </w:r>
                    </w:p>
                  </w:txbxContent>
                </v:textbox>
              </v:rect>
              <v:rect id="_x0000_s1071" style="position:absolute;left:6246;top:1457;width:312;height:161;mso-wrap-style:none" filled="f" stroked="f">
                <v:textbox style="mso-fit-shape-to-text:t" inset="0,0,0,0">
                  <w:txbxContent>
                    <w:p w:rsidR="008B160B" w:rsidP="00CA6F57">
                      <w:r>
                        <w:rPr>
                          <w:rFonts w:ascii="Arial" w:hAnsi="Arial" w:cs="Arial"/>
                          <w:color w:val="000000"/>
                          <w:sz w:val="14"/>
                          <w:szCs w:val="14"/>
                          <w:lang w:val="en-US"/>
                        </w:rPr>
                        <w:t>7001</w:t>
                      </w:r>
                    </w:p>
                  </w:txbxContent>
                </v:textbox>
              </v:rect>
              <v:rect id="_x0000_s1072" style="position:absolute;left:7454;top:1457;width:47;height:161;mso-wrap-style:none" filled="f" stroked="f">
                <v:textbox style="mso-fit-shape-to-text:t" inset="0,0,0,0">
                  <w:txbxContent>
                    <w:p w:rsidR="008B160B" w:rsidP="00CA6F57">
                      <w:r>
                        <w:rPr>
                          <w:rFonts w:ascii="Arial" w:hAnsi="Arial" w:cs="Arial"/>
                          <w:color w:val="000000"/>
                          <w:sz w:val="14"/>
                          <w:szCs w:val="14"/>
                          <w:lang w:val="en-US"/>
                        </w:rPr>
                        <w:t>-</w:t>
                      </w:r>
                    </w:p>
                  </w:txbxContent>
                </v:textbox>
              </v:rect>
              <v:rect id="_x0000_s1073" style="position:absolute;left:6634;top:1457;width:78;height:161;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074" style="position:absolute;left:7440;top:1457;width:39;height:276;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075" style="position:absolute;left:8205;top:1457;width:507;height:161;mso-wrap-style:none" filled="f" stroked="f">
                <v:textbox style="mso-fit-shape-to-text:t" inset="0,0,0,0">
                  <w:txbxContent>
                    <w:p w:rsidR="008B160B" w:rsidP="00CA6F57">
                      <w:r>
                        <w:rPr>
                          <w:rFonts w:ascii="Arial" w:hAnsi="Arial" w:cs="Arial"/>
                          <w:color w:val="000000"/>
                          <w:sz w:val="14"/>
                          <w:szCs w:val="14"/>
                          <w:lang w:val="en-US"/>
                        </w:rPr>
                        <w:t>742,381</w:t>
                      </w:r>
                    </w:p>
                  </w:txbxContent>
                </v:textbox>
              </v:rect>
              <v:rect id="_x0000_s1076" style="position:absolute;left:7785;top:1457;width:78;height:161;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077" style="position:absolute;left:8188;top:1457;width:39;height:276;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078" style="position:absolute;left:9293;top:1457;width:507;height:161;mso-wrap-style:none" filled="f" stroked="f">
                <v:textbox style="mso-fit-shape-to-text:t" inset="0,0,0,0">
                  <w:txbxContent>
                    <w:p w:rsidR="008B160B" w:rsidP="00CA6F57">
                      <w:r>
                        <w:rPr>
                          <w:rFonts w:ascii="Arial" w:hAnsi="Arial" w:cs="Arial"/>
                          <w:color w:val="000000"/>
                          <w:sz w:val="14"/>
                          <w:szCs w:val="14"/>
                          <w:lang w:val="en-US"/>
                        </w:rPr>
                        <w:t>950,468</w:t>
                      </w:r>
                    </w:p>
                  </w:txbxContent>
                </v:textbox>
              </v:rect>
              <v:rect id="_x0000_s1079" style="position:absolute;left:8821;top:1457;width:78;height:161;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080" style="position:absolute;left:9297;top:1457;width:39;height:276;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081" style="position:absolute;left:10256;top:1457;width:507;height:161;mso-wrap-style:none" filled="f" stroked="f">
                <v:textbox style="mso-fit-shape-to-text:t" inset="0,0,0,0">
                  <w:txbxContent>
                    <w:p w:rsidR="008B160B" w:rsidP="00CA6F57">
                      <w:r>
                        <w:rPr>
                          <w:rFonts w:ascii="Arial" w:hAnsi="Arial" w:cs="Arial"/>
                          <w:color w:val="000000"/>
                          <w:sz w:val="14"/>
                          <w:szCs w:val="14"/>
                          <w:lang w:val="en-US"/>
                        </w:rPr>
                        <w:t>937,149</w:t>
                      </w:r>
                    </w:p>
                  </w:txbxContent>
                </v:textbox>
              </v:rect>
              <v:rect id="_x0000_s1082" style="position:absolute;left:9909;top:1457;width:78;height:161;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083" style="position:absolute;left:10238;top:1457;width:39;height:276;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084" style="position:absolute;left:11208;top:1457;width:507;height:161;mso-wrap-style:none" filled="f" stroked="f">
                <v:textbox style="mso-fit-shape-to-text:t" inset="0,0,0,0">
                  <w:txbxContent>
                    <w:p w:rsidR="008B160B" w:rsidP="00CA6F57">
                      <w:r>
                        <w:rPr>
                          <w:rFonts w:ascii="Arial" w:hAnsi="Arial" w:cs="Arial"/>
                          <w:color w:val="000000"/>
                          <w:sz w:val="14"/>
                          <w:szCs w:val="14"/>
                          <w:lang w:val="en-US"/>
                        </w:rPr>
                        <w:t>925,565</w:t>
                      </w:r>
                    </w:p>
                  </w:txbxContent>
                </v:textbox>
              </v:rect>
              <v:rect id="_x0000_s1085" style="position:absolute;left:10872;top:1457;width:78;height:161;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086" style="position:absolute;left:11202;top:1457;width:39;height:276;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087" style="position:absolute;left:12112;top:1457;width:623;height:161;mso-wrap-style:none" filled="f" stroked="f">
                <v:textbox style="mso-fit-shape-to-text:t" inset="0,0,0,0">
                  <w:txbxContent>
                    <w:p w:rsidR="008B160B" w:rsidP="00CA6F57">
                      <w:r>
                        <w:rPr>
                          <w:rFonts w:ascii="Arial" w:hAnsi="Arial" w:cs="Arial"/>
                          <w:color w:val="000000"/>
                          <w:sz w:val="14"/>
                          <w:szCs w:val="14"/>
                          <w:lang w:val="en-US"/>
                        </w:rPr>
                        <w:t>3,555,563</w:t>
                      </w:r>
                    </w:p>
                  </w:txbxContent>
                </v:textbox>
              </v:rect>
              <v:rect id="_x0000_s1088" style="position:absolute;left:11824;top:1457;width:78;height:161;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089" style="position:absolute;left:12117;top:1457;width:39;height:276;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090" style="position:absolute;left:702;top:1614;width:234;height:161;mso-wrap-style:none" filled="f" stroked="f">
                <v:textbox style="mso-fit-shape-to-text:t" inset="0,0,0,0">
                  <w:txbxContent>
                    <w:p w:rsidR="008B160B" w:rsidP="00CA6F57">
                      <w:r>
                        <w:rPr>
                          <w:rFonts w:ascii="Arial" w:hAnsi="Arial" w:cs="Arial"/>
                          <w:b/>
                          <w:bCs/>
                          <w:color w:val="000000"/>
                          <w:sz w:val="14"/>
                          <w:szCs w:val="14"/>
                          <w:lang w:val="en-US"/>
                        </w:rPr>
                        <w:t>015</w:t>
                      </w:r>
                    </w:p>
                  </w:txbxContent>
                </v:textbox>
              </v:rect>
              <v:rect id="_x0000_s1091" style="position:absolute;left:1836;top:1620;width:351;height:161;mso-wrap-style:none" filled="f" stroked="f">
                <v:textbox style="mso-fit-shape-to-text:t" inset="0,0,0,0">
                  <w:txbxContent>
                    <w:p w:rsidR="008B160B" w:rsidP="00CA6F57">
                      <w:r>
                        <w:rPr>
                          <w:rFonts w:ascii="Arial" w:hAnsi="Arial" w:cs="Arial"/>
                          <w:color w:val="000000"/>
                          <w:sz w:val="14"/>
                          <w:szCs w:val="14"/>
                          <w:lang w:val="en-US"/>
                        </w:rPr>
                        <w:t>58.25</w:t>
                      </w:r>
                    </w:p>
                  </w:txbxContent>
                </v:textbox>
              </v:rect>
              <v:rect id="_x0000_s1092" style="position:absolute;left:1227;top:1620;width:78;height:161;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093" style="position:absolute;left:1813;top:1620;width:39;height:276;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094" style="position:absolute;left:2735;top:1620;width:273;height:161;mso-wrap-style:none" filled="f" stroked="f">
                <v:textbox style="mso-fit-shape-to-text:t" inset="0,0,0,0">
                  <w:txbxContent>
                    <w:p w:rsidR="008B160B" w:rsidP="00CA6F57">
                      <w:r>
                        <w:rPr>
                          <w:rFonts w:ascii="Arial" w:hAnsi="Arial" w:cs="Arial"/>
                          <w:color w:val="000000"/>
                          <w:sz w:val="14"/>
                          <w:szCs w:val="14"/>
                          <w:lang w:val="en-US"/>
                        </w:rPr>
                        <w:t>6.64</w:t>
                      </w:r>
                    </w:p>
                  </w:txbxContent>
                </v:textbox>
              </v:rect>
              <v:rect id="_x0000_s1095" style="position:absolute;left:2305;top:1620;width:78;height:161;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096" style="position:absolute;left:2745;top:1620;width:39;height:276;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097" style="position:absolute;left:3517;top:1620;width:234;height:161;mso-wrap-style:none" filled="f" stroked="f">
                <v:textbox style="mso-fit-shape-to-text:t" inset="0,0,0,0">
                  <w:txbxContent>
                    <w:p w:rsidR="008B160B" w:rsidP="00CA6F57">
                      <w:r>
                        <w:rPr>
                          <w:rFonts w:ascii="Arial" w:hAnsi="Arial" w:cs="Arial"/>
                          <w:color w:val="000000"/>
                          <w:sz w:val="14"/>
                          <w:szCs w:val="14"/>
                          <w:lang w:val="en-US"/>
                        </w:rPr>
                        <w:t>188</w:t>
                      </w:r>
                    </w:p>
                  </w:txbxContent>
                </v:textbox>
              </v:rect>
              <v:rect id="_x0000_s1098" style="position:absolute;left:4217;top:1620;width:234;height:161;mso-wrap-style:none" filled="f" stroked="f">
                <v:textbox style="mso-fit-shape-to-text:t" inset="0,0,0,0">
                  <w:txbxContent>
                    <w:p w:rsidR="008B160B" w:rsidP="00CA6F57">
                      <w:r>
                        <w:rPr>
                          <w:rFonts w:ascii="Arial" w:hAnsi="Arial" w:cs="Arial"/>
                          <w:color w:val="000000"/>
                          <w:sz w:val="14"/>
                          <w:szCs w:val="14"/>
                          <w:lang w:val="en-US"/>
                        </w:rPr>
                        <w:t>178</w:t>
                      </w:r>
                    </w:p>
                  </w:txbxContent>
                </v:textbox>
              </v:rect>
              <v:rect id="_x0000_s1099" style="position:absolute;left:4918;top:1620;width:234;height:161;mso-wrap-style:none" filled="f" stroked="f">
                <v:textbox style="mso-fit-shape-to-text:t" inset="0,0,0,0">
                  <w:txbxContent>
                    <w:p w:rsidR="008B160B" w:rsidP="00CA6F57">
                      <w:r>
                        <w:rPr>
                          <w:rFonts w:ascii="Arial" w:hAnsi="Arial" w:cs="Arial"/>
                          <w:color w:val="000000"/>
                          <w:sz w:val="14"/>
                          <w:szCs w:val="14"/>
                          <w:lang w:val="en-US"/>
                        </w:rPr>
                        <w:t>169</w:t>
                      </w:r>
                    </w:p>
                  </w:txbxContent>
                </v:textbox>
              </v:rect>
              <v:rect id="_x0000_s1100" style="position:absolute;left:5618;top:1620;width:234;height:161;mso-wrap-style:none" filled="f" stroked="f">
                <v:textbox style="mso-fit-shape-to-text:t" inset="0,0,0,0">
                  <w:txbxContent>
                    <w:p w:rsidR="008B160B" w:rsidP="00CA6F57">
                      <w:r>
                        <w:rPr>
                          <w:rFonts w:ascii="Arial" w:hAnsi="Arial" w:cs="Arial"/>
                          <w:color w:val="000000"/>
                          <w:sz w:val="14"/>
                          <w:szCs w:val="14"/>
                          <w:lang w:val="en-US"/>
                        </w:rPr>
                        <w:t>160</w:t>
                      </w:r>
                    </w:p>
                  </w:txbxContent>
                </v:textbox>
              </v:rect>
              <v:rect id="_x0000_s1101" style="position:absolute;left:6319;top:1620;width:234;height:161;mso-wrap-style:none" filled="f" stroked="f">
                <v:textbox style="mso-fit-shape-to-text:t" inset="0,0,0,0">
                  <w:txbxContent>
                    <w:p w:rsidR="008B160B" w:rsidP="00CA6F57">
                      <w:r>
                        <w:rPr>
                          <w:rFonts w:ascii="Arial" w:hAnsi="Arial" w:cs="Arial"/>
                          <w:color w:val="000000"/>
                          <w:sz w:val="14"/>
                          <w:szCs w:val="14"/>
                          <w:lang w:val="en-US"/>
                        </w:rPr>
                        <w:t>152</w:t>
                      </w:r>
                    </w:p>
                  </w:txbxContent>
                </v:textbox>
              </v:rect>
              <v:rect id="_x0000_s1102" style="position:absolute;left:7454;top:1620;width:47;height:161;mso-wrap-style:none" filled="f" stroked="f">
                <v:textbox style="mso-fit-shape-to-text:t" inset="0,0,0,0">
                  <w:txbxContent>
                    <w:p w:rsidR="008B160B" w:rsidP="00CA6F57">
                      <w:r>
                        <w:rPr>
                          <w:rFonts w:ascii="Arial" w:hAnsi="Arial" w:cs="Arial"/>
                          <w:color w:val="000000"/>
                          <w:sz w:val="14"/>
                          <w:szCs w:val="14"/>
                          <w:lang w:val="en-US"/>
                        </w:rPr>
                        <w:t>-</w:t>
                      </w:r>
                    </w:p>
                  </w:txbxContent>
                </v:textbox>
              </v:rect>
              <v:rect id="_x0000_s1103" style="position:absolute;left:6634;top:1620;width:78;height:161;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104" style="position:absolute;left:7440;top:1620;width:39;height:276;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105" style="position:absolute;left:8279;top:1620;width:429;height:161;mso-wrap-style:none" filled="f" stroked="f">
                <v:textbox style="mso-fit-shape-to-text:t" inset="0,0,0,0">
                  <w:txbxContent>
                    <w:p w:rsidR="008B160B" w:rsidP="00CA6F57">
                      <w:r>
                        <w:rPr>
                          <w:rFonts w:ascii="Arial" w:hAnsi="Arial" w:cs="Arial"/>
                          <w:color w:val="000000"/>
                          <w:sz w:val="14"/>
                          <w:szCs w:val="14"/>
                          <w:lang w:val="en-US"/>
                        </w:rPr>
                        <w:t>24,113</w:t>
                      </w:r>
                    </w:p>
                  </w:txbxContent>
                </v:textbox>
              </v:rect>
              <v:rect id="_x0000_s1106" style="position:absolute;left:7785;top:1620;width:78;height:161;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107" style="position:absolute;left:8261;top:1620;width:39;height:276;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108" style="position:absolute;left:9366;top:1620;width:429;height:161;mso-wrap-style:none" filled="f" stroked="f">
                <v:textbox style="mso-fit-shape-to-text:t" inset="0,0,0,0">
                  <w:txbxContent>
                    <w:p w:rsidR="008B160B" w:rsidP="00CA6F57">
                      <w:r>
                        <w:rPr>
                          <w:rFonts w:ascii="Arial" w:hAnsi="Arial" w:cs="Arial"/>
                          <w:color w:val="000000"/>
                          <w:sz w:val="14"/>
                          <w:szCs w:val="14"/>
                          <w:lang w:val="en-US"/>
                        </w:rPr>
                        <w:t>30,964</w:t>
                      </w:r>
                    </w:p>
                  </w:txbxContent>
                </v:textbox>
              </v:rect>
              <v:rect id="_x0000_s1109" style="position:absolute;left:8821;top:1620;width:78;height:161;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110" style="position:absolute;left:9371;top:1620;width:39;height:276;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111" style="position:absolute;left:10329;top:1620;width:429;height:161;mso-wrap-style:none" filled="f" stroked="f">
                <v:textbox style="mso-fit-shape-to-text:t" inset="0,0,0,0">
                  <w:txbxContent>
                    <w:p w:rsidR="008B160B" w:rsidP="00CA6F57">
                      <w:r>
                        <w:rPr>
                          <w:rFonts w:ascii="Arial" w:hAnsi="Arial" w:cs="Arial"/>
                          <w:color w:val="000000"/>
                          <w:sz w:val="14"/>
                          <w:szCs w:val="14"/>
                          <w:lang w:val="en-US"/>
                        </w:rPr>
                        <w:t>30,500</w:t>
                      </w:r>
                    </w:p>
                  </w:txbxContent>
                </v:textbox>
              </v:rect>
              <v:rect id="_x0000_s1112" style="position:absolute;left:9909;top:1620;width:78;height:161;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113" style="position:absolute;left:10312;top:1620;width:39;height:276;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114" style="position:absolute;left:11281;top:1620;width:429;height:161;mso-wrap-style:none" filled="f" stroked="f">
                <v:textbox style="mso-fit-shape-to-text:t" inset="0,0,0,0">
                  <w:txbxContent>
                    <w:p w:rsidR="008B160B" w:rsidP="00CA6F57">
                      <w:r>
                        <w:rPr>
                          <w:rFonts w:ascii="Arial" w:hAnsi="Arial" w:cs="Arial"/>
                          <w:color w:val="000000"/>
                          <w:sz w:val="14"/>
                          <w:szCs w:val="14"/>
                          <w:lang w:val="en-US"/>
                        </w:rPr>
                        <w:t>30,145</w:t>
                      </w:r>
                    </w:p>
                  </w:txbxContent>
                </v:textbox>
              </v:rect>
              <v:rect id="_x0000_s1115" style="position:absolute;left:10872;top:1620;width:78;height:161;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116" style="position:absolute;left:11275;top:1620;width:39;height:276;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117" style="position:absolute;left:12222;top:1620;width:507;height:161;mso-wrap-style:none" filled="f" stroked="f">
                <v:textbox style="mso-fit-shape-to-text:t" inset="0,0,0,0">
                  <w:txbxContent>
                    <w:p w:rsidR="008B160B" w:rsidP="00CA6F57">
                      <w:r>
                        <w:rPr>
                          <w:rFonts w:ascii="Arial" w:hAnsi="Arial" w:cs="Arial"/>
                          <w:color w:val="000000"/>
                          <w:sz w:val="14"/>
                          <w:szCs w:val="14"/>
                          <w:lang w:val="en-US"/>
                        </w:rPr>
                        <w:t>115,722</w:t>
                      </w:r>
                    </w:p>
                  </w:txbxContent>
                </v:textbox>
              </v:rect>
              <v:rect id="_x0000_s1118" style="position:absolute;left:11824;top:1620;width:78;height:161;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119" style="position:absolute;left:12227;top:1620;width:39;height:276;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120" style="position:absolute;left:702;top:1777;width:234;height:161;mso-wrap-style:none" filled="f" stroked="f">
                <v:textbox style="mso-fit-shape-to-text:t" inset="0,0,0,0">
                  <w:txbxContent>
                    <w:p w:rsidR="008B160B" w:rsidP="00CA6F57">
                      <w:r>
                        <w:rPr>
                          <w:rFonts w:ascii="Arial" w:hAnsi="Arial" w:cs="Arial"/>
                          <w:b/>
                          <w:bCs/>
                          <w:color w:val="000000"/>
                          <w:sz w:val="14"/>
                          <w:szCs w:val="14"/>
                          <w:lang w:val="en-US"/>
                        </w:rPr>
                        <w:t>020</w:t>
                      </w:r>
                    </w:p>
                  </w:txbxContent>
                </v:textbox>
              </v:rect>
              <v:rect id="_x0000_s1121" style="position:absolute;left:1836;top:1784;width:351;height:161;mso-wrap-style:none" filled="f" stroked="f">
                <v:textbox style="mso-fit-shape-to-text:t" inset="0,0,0,0">
                  <w:txbxContent>
                    <w:p w:rsidR="008B160B" w:rsidP="00CA6F57">
                      <w:r>
                        <w:rPr>
                          <w:rFonts w:ascii="Arial" w:hAnsi="Arial" w:cs="Arial"/>
                          <w:color w:val="000000"/>
                          <w:sz w:val="14"/>
                          <w:szCs w:val="14"/>
                          <w:lang w:val="en-US"/>
                        </w:rPr>
                        <w:t>77.66</w:t>
                      </w:r>
                    </w:p>
                  </w:txbxContent>
                </v:textbox>
              </v:rect>
              <v:rect id="_x0000_s1122" style="position:absolute;left:1227;top:1784;width:78;height:161;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123" style="position:absolute;left:1813;top:1784;width:39;height:276;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124" style="position:absolute;left:2735;top:1784;width:273;height:161;mso-wrap-style:none" filled="f" stroked="f">
                <v:textbox style="mso-fit-shape-to-text:t" inset="0,0,0,0">
                  <w:txbxContent>
                    <w:p w:rsidR="008B160B" w:rsidP="00CA6F57">
                      <w:r>
                        <w:rPr>
                          <w:rFonts w:ascii="Arial" w:hAnsi="Arial" w:cs="Arial"/>
                          <w:color w:val="000000"/>
                          <w:sz w:val="14"/>
                          <w:szCs w:val="14"/>
                          <w:lang w:val="en-US"/>
                        </w:rPr>
                        <w:t>8.85</w:t>
                      </w:r>
                    </w:p>
                  </w:txbxContent>
                </v:textbox>
              </v:rect>
              <v:rect id="_x0000_s1125" style="position:absolute;left:2305;top:1784;width:78;height:161;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126" style="position:absolute;left:2745;top:1784;width:39;height:276;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127" style="position:absolute;left:3444;top:1784;width:312;height:161;mso-wrap-style:none" filled="f" stroked="f">
                <v:textbox style="mso-fit-shape-to-text:t" inset="0,0,0,0">
                  <w:txbxContent>
                    <w:p w:rsidR="008B160B" w:rsidP="00CA6F57">
                      <w:r>
                        <w:rPr>
                          <w:rFonts w:ascii="Arial" w:hAnsi="Arial" w:cs="Arial"/>
                          <w:color w:val="000000"/>
                          <w:sz w:val="14"/>
                          <w:szCs w:val="14"/>
                          <w:lang w:val="en-US"/>
                        </w:rPr>
                        <w:t>8136</w:t>
                      </w:r>
                    </w:p>
                  </w:txbxContent>
                </v:textbox>
              </v:rect>
              <v:rect id="_x0000_s1128" style="position:absolute;left:4144;top:1784;width:312;height:161;mso-wrap-style:none" filled="f" stroked="f">
                <v:textbox style="mso-fit-shape-to-text:t" inset="0,0,0,0">
                  <w:txbxContent>
                    <w:p w:rsidR="008B160B" w:rsidP="00CA6F57">
                      <w:r>
                        <w:rPr>
                          <w:rFonts w:ascii="Arial" w:hAnsi="Arial" w:cs="Arial"/>
                          <w:color w:val="000000"/>
                          <w:sz w:val="14"/>
                          <w:szCs w:val="14"/>
                          <w:lang w:val="en-US"/>
                        </w:rPr>
                        <w:t>7694</w:t>
                      </w:r>
                    </w:p>
                  </w:txbxContent>
                </v:textbox>
              </v:rect>
              <v:rect id="_x0000_s1129" style="position:absolute;left:4845;top:1784;width:312;height:161;mso-wrap-style:none" filled="f" stroked="f">
                <v:textbox style="mso-fit-shape-to-text:t" inset="0,0,0,0">
                  <w:txbxContent>
                    <w:p w:rsidR="008B160B" w:rsidP="00CA6F57">
                      <w:r>
                        <w:rPr>
                          <w:rFonts w:ascii="Arial" w:hAnsi="Arial" w:cs="Arial"/>
                          <w:color w:val="000000"/>
                          <w:sz w:val="14"/>
                          <w:szCs w:val="14"/>
                          <w:lang w:val="en-US"/>
                        </w:rPr>
                        <w:t>7283</w:t>
                      </w:r>
                    </w:p>
                  </w:txbxContent>
                </v:textbox>
              </v:rect>
              <v:rect id="_x0000_s1130" style="position:absolute;left:5545;top:1784;width:312;height:161;mso-wrap-style:none" filled="f" stroked="f">
                <v:textbox style="mso-fit-shape-to-text:t" inset="0,0,0,0">
                  <w:txbxContent>
                    <w:p w:rsidR="008B160B" w:rsidP="00CA6F57">
                      <w:r>
                        <w:rPr>
                          <w:rFonts w:ascii="Arial" w:hAnsi="Arial" w:cs="Arial"/>
                          <w:color w:val="000000"/>
                          <w:sz w:val="14"/>
                          <w:szCs w:val="14"/>
                          <w:lang w:val="en-US"/>
                        </w:rPr>
                        <w:t>6902</w:t>
                      </w:r>
                    </w:p>
                  </w:txbxContent>
                </v:textbox>
              </v:rect>
              <v:rect id="_x0000_s1131" style="position:absolute;left:6246;top:1784;width:312;height:161;mso-wrap-style:none" filled="f" stroked="f">
                <v:textbox style="mso-fit-shape-to-text:t" inset="0,0,0,0">
                  <w:txbxContent>
                    <w:p w:rsidR="008B160B" w:rsidP="00CA6F57">
                      <w:r>
                        <w:rPr>
                          <w:rFonts w:ascii="Arial" w:hAnsi="Arial" w:cs="Arial"/>
                          <w:color w:val="000000"/>
                          <w:sz w:val="14"/>
                          <w:szCs w:val="14"/>
                          <w:lang w:val="en-US"/>
                        </w:rPr>
                        <w:t>6552</w:t>
                      </w:r>
                    </w:p>
                  </w:txbxContent>
                </v:textbox>
              </v:rect>
              <v:rect id="_x0000_s1132" style="position:absolute;left:7454;top:1784;width:47;height:161;mso-wrap-style:none" filled="f" stroked="f">
                <v:textbox style="mso-fit-shape-to-text:t" inset="0,0,0,0">
                  <w:txbxContent>
                    <w:p w:rsidR="008B160B" w:rsidP="00CA6F57">
                      <w:r>
                        <w:rPr>
                          <w:rFonts w:ascii="Arial" w:hAnsi="Arial" w:cs="Arial"/>
                          <w:color w:val="000000"/>
                          <w:sz w:val="14"/>
                          <w:szCs w:val="14"/>
                          <w:lang w:val="en-US"/>
                        </w:rPr>
                        <w:t>-</w:t>
                      </w:r>
                    </w:p>
                  </w:txbxContent>
                </v:textbox>
              </v:rect>
              <v:rect id="_x0000_s1133" style="position:absolute;left:6634;top:1784;width:78;height:161;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134" style="position:absolute;left:7440;top:1784;width:39;height:276;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135" style="position:absolute;left:8095;top:1784;width:623;height:161;mso-wrap-style:none" filled="f" stroked="f">
                <v:textbox style="mso-fit-shape-to-text:t" inset="0,0,0,0">
                  <w:txbxContent>
                    <w:p w:rsidR="008B160B" w:rsidP="00CA6F57">
                      <w:r>
                        <w:rPr>
                          <w:rFonts w:ascii="Arial" w:hAnsi="Arial" w:cs="Arial"/>
                          <w:color w:val="000000"/>
                          <w:sz w:val="14"/>
                          <w:szCs w:val="14"/>
                          <w:lang w:val="en-US"/>
                        </w:rPr>
                        <w:t>1,389,583</w:t>
                      </w:r>
                    </w:p>
                  </w:txbxContent>
                </v:textbox>
              </v:rect>
              <v:rect id="_x0000_s1136" style="position:absolute;left:7785;top:1784;width:78;height:161;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137" style="position:absolute;left:8078;top:1784;width:39;height:276;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138" style="position:absolute;left:9183;top:1784;width:623;height:161;mso-wrap-style:none" filled="f" stroked="f">
                <v:textbox style="mso-fit-shape-to-text:t" inset="0,0,0,0">
                  <w:txbxContent>
                    <w:p w:rsidR="008B160B" w:rsidP="00CA6F57">
                      <w:r>
                        <w:rPr>
                          <w:rFonts w:ascii="Arial" w:hAnsi="Arial" w:cs="Arial"/>
                          <w:color w:val="000000"/>
                          <w:sz w:val="14"/>
                          <w:szCs w:val="14"/>
                          <w:lang w:val="en-US"/>
                        </w:rPr>
                        <w:t>1,779,043</w:t>
                      </w:r>
                    </w:p>
                  </w:txbxContent>
                </v:textbox>
              </v:rect>
              <v:rect id="_x0000_s1139" style="position:absolute;left:8821;top:1784;width:78;height:161;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140" style="position:absolute;left:9188;top:1784;width:39;height:276;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141" style="position:absolute;left:10146;top:1784;width:623;height:161;mso-wrap-style:none" filled="f" stroked="f">
                <v:textbox style="mso-fit-shape-to-text:t" inset="0,0,0,0">
                  <w:txbxContent>
                    <w:p w:rsidR="008B160B" w:rsidP="00CA6F57">
                      <w:r>
                        <w:rPr>
                          <w:rFonts w:ascii="Arial" w:hAnsi="Arial" w:cs="Arial"/>
                          <w:color w:val="000000"/>
                          <w:sz w:val="14"/>
                          <w:szCs w:val="14"/>
                          <w:lang w:val="en-US"/>
                        </w:rPr>
                        <w:t>1,754,088</w:t>
                      </w:r>
                    </w:p>
                  </w:txbxContent>
                </v:textbox>
              </v:rect>
              <v:rect id="_x0000_s1142" style="position:absolute;left:9909;top:1784;width:78;height:161;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143" style="position:absolute;left:10129;top:1784;width:39;height:276;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144" style="position:absolute;left:11098;top:1784;width:623;height:161;mso-wrap-style:none" filled="f" stroked="f">
                <v:textbox style="mso-fit-shape-to-text:t" inset="0,0,0,0">
                  <w:txbxContent>
                    <w:p w:rsidR="008B160B" w:rsidP="00CA6F57">
                      <w:r>
                        <w:rPr>
                          <w:rFonts w:ascii="Arial" w:hAnsi="Arial" w:cs="Arial"/>
                          <w:color w:val="000000"/>
                          <w:sz w:val="14"/>
                          <w:szCs w:val="14"/>
                          <w:lang w:val="en-US"/>
                        </w:rPr>
                        <w:t>1,732,410</w:t>
                      </w:r>
                    </w:p>
                  </w:txbxContent>
                </v:textbox>
              </v:rect>
              <v:rect id="_x0000_s1145" style="position:absolute;left:10872;top:1784;width:78;height:161;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146" style="position:absolute;left:11092;top:1784;width:39;height:276;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147" style="position:absolute;left:12112;top:1784;width:623;height:161;mso-wrap-style:none" filled="f" stroked="f">
                <v:textbox style="mso-fit-shape-to-text:t" inset="0,0,0,0">
                  <w:txbxContent>
                    <w:p w:rsidR="008B160B" w:rsidP="00CA6F57">
                      <w:r>
                        <w:rPr>
                          <w:rFonts w:ascii="Arial" w:hAnsi="Arial" w:cs="Arial"/>
                          <w:color w:val="000000"/>
                          <w:sz w:val="14"/>
                          <w:szCs w:val="14"/>
                          <w:lang w:val="en-US"/>
                        </w:rPr>
                        <w:t>6,655,124</w:t>
                      </w:r>
                    </w:p>
                  </w:txbxContent>
                </v:textbox>
              </v:rect>
              <v:rect id="_x0000_s1148" style="position:absolute;left:11824;top:1784;width:78;height:161;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149" style="position:absolute;left:12117;top:1784;width:39;height:276;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150" style="position:absolute;left:702;top:1941;width:234;height:161;mso-wrap-style:none" filled="f" stroked="f">
                <v:textbox style="mso-fit-shape-to-text:t" inset="0,0,0,0">
                  <w:txbxContent>
                    <w:p w:rsidR="008B160B" w:rsidP="00CA6F57">
                      <w:r>
                        <w:rPr>
                          <w:rFonts w:ascii="Arial" w:hAnsi="Arial" w:cs="Arial"/>
                          <w:b/>
                          <w:bCs/>
                          <w:color w:val="000000"/>
                          <w:sz w:val="14"/>
                          <w:szCs w:val="14"/>
                          <w:lang w:val="en-US"/>
                        </w:rPr>
                        <w:t>025</w:t>
                      </w:r>
                    </w:p>
                  </w:txbxContent>
                </v:textbox>
              </v:rect>
              <v:rect id="_x0000_s1151" style="position:absolute;left:1836;top:1947;width:351;height:161;mso-wrap-style:none" filled="f" stroked="f">
                <v:textbox style="mso-fit-shape-to-text:t" inset="0,0,0,0">
                  <w:txbxContent>
                    <w:p w:rsidR="008B160B" w:rsidP="00CA6F57">
                      <w:r>
                        <w:rPr>
                          <w:rFonts w:ascii="Arial" w:hAnsi="Arial" w:cs="Arial"/>
                          <w:color w:val="000000"/>
                          <w:sz w:val="14"/>
                          <w:szCs w:val="14"/>
                          <w:lang w:val="en-US"/>
                        </w:rPr>
                        <w:t>97.08</w:t>
                      </w:r>
                    </w:p>
                  </w:txbxContent>
                </v:textbox>
              </v:rect>
              <v:rect id="_x0000_s1152" style="position:absolute;left:1227;top:1947;width:78;height:161;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153" style="position:absolute;left:1813;top:1947;width:39;height:276;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154" style="position:absolute;left:2662;top:1947;width:351;height:161;mso-wrap-style:none" filled="f" stroked="f">
                <v:textbox style="mso-fit-shape-to-text:t" inset="0,0,0,0">
                  <w:txbxContent>
                    <w:p w:rsidR="008B160B" w:rsidP="00CA6F57">
                      <w:r>
                        <w:rPr>
                          <w:rFonts w:ascii="Arial" w:hAnsi="Arial" w:cs="Arial"/>
                          <w:color w:val="000000"/>
                          <w:sz w:val="14"/>
                          <w:szCs w:val="14"/>
                          <w:lang w:val="en-US"/>
                        </w:rPr>
                        <w:t>11.07</w:t>
                      </w:r>
                    </w:p>
                  </w:txbxContent>
                </v:textbox>
              </v:rect>
              <v:rect id="_x0000_s1155" style="position:absolute;left:2305;top:1947;width:78;height:161;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156" style="position:absolute;left:2671;top:1947;width:39;height:276;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157" style="position:absolute;left:3517;top:1947;width:234;height:161;mso-wrap-style:none" filled="f" stroked="f">
                <v:textbox style="mso-fit-shape-to-text:t" inset="0,0,0,0">
                  <w:txbxContent>
                    <w:p w:rsidR="008B160B" w:rsidP="00CA6F57">
                      <w:r>
                        <w:rPr>
                          <w:rFonts w:ascii="Arial" w:hAnsi="Arial" w:cs="Arial"/>
                          <w:color w:val="000000"/>
                          <w:sz w:val="14"/>
                          <w:szCs w:val="14"/>
                          <w:lang w:val="en-US"/>
                        </w:rPr>
                        <w:t>106</w:t>
                      </w:r>
                    </w:p>
                  </w:txbxContent>
                </v:textbox>
              </v:rect>
              <v:rect id="_x0000_s1158" style="position:absolute;left:4217;top:1947;width:234;height:161;mso-wrap-style:none" filled="f" stroked="f">
                <v:textbox style="mso-fit-shape-to-text:t" inset="0,0,0,0">
                  <w:txbxContent>
                    <w:p w:rsidR="008B160B" w:rsidP="00CA6F57">
                      <w:r>
                        <w:rPr>
                          <w:rFonts w:ascii="Arial" w:hAnsi="Arial" w:cs="Arial"/>
                          <w:color w:val="000000"/>
                          <w:sz w:val="14"/>
                          <w:szCs w:val="14"/>
                          <w:lang w:val="en-US"/>
                        </w:rPr>
                        <w:t>100</w:t>
                      </w:r>
                    </w:p>
                  </w:txbxContent>
                </v:textbox>
              </v:rect>
              <v:rect id="_x0000_s1159" style="position:absolute;left:4991;top:1947;width:156;height:161;mso-wrap-style:none" filled="f" stroked="f">
                <v:textbox style="mso-fit-shape-to-text:t" inset="0,0,0,0">
                  <w:txbxContent>
                    <w:p w:rsidR="008B160B" w:rsidP="00CA6F57">
                      <w:r>
                        <w:rPr>
                          <w:rFonts w:ascii="Arial" w:hAnsi="Arial" w:cs="Arial"/>
                          <w:color w:val="000000"/>
                          <w:sz w:val="14"/>
                          <w:szCs w:val="14"/>
                          <w:lang w:val="en-US"/>
                        </w:rPr>
                        <w:t>95</w:t>
                      </w:r>
                    </w:p>
                  </w:txbxContent>
                </v:textbox>
              </v:rect>
              <v:rect id="_x0000_s1160" style="position:absolute;left:5692;top:1947;width:156;height:161;mso-wrap-style:none" filled="f" stroked="f">
                <v:textbox style="mso-fit-shape-to-text:t" inset="0,0,0,0">
                  <w:txbxContent>
                    <w:p w:rsidR="008B160B" w:rsidP="00CA6F57">
                      <w:r>
                        <w:rPr>
                          <w:rFonts w:ascii="Arial" w:hAnsi="Arial" w:cs="Arial"/>
                          <w:color w:val="000000"/>
                          <w:sz w:val="14"/>
                          <w:szCs w:val="14"/>
                          <w:lang w:val="en-US"/>
                        </w:rPr>
                        <w:t>90</w:t>
                      </w:r>
                    </w:p>
                  </w:txbxContent>
                </v:textbox>
              </v:rect>
              <v:rect id="_x0000_s1161" style="position:absolute;left:6392;top:1947;width:156;height:161;mso-wrap-style:none" filled="f" stroked="f">
                <v:textbox style="mso-fit-shape-to-text:t" inset="0,0,0,0">
                  <w:txbxContent>
                    <w:p w:rsidR="008B160B" w:rsidP="00CA6F57">
                      <w:r>
                        <w:rPr>
                          <w:rFonts w:ascii="Arial" w:hAnsi="Arial" w:cs="Arial"/>
                          <w:color w:val="000000"/>
                          <w:sz w:val="14"/>
                          <w:szCs w:val="14"/>
                          <w:lang w:val="en-US"/>
                        </w:rPr>
                        <w:t>85</w:t>
                      </w:r>
                    </w:p>
                  </w:txbxContent>
                </v:textbox>
              </v:rect>
              <v:rect id="_x0000_s1162" style="position:absolute;left:7454;top:1947;width:47;height:161;mso-wrap-style:none" filled="f" stroked="f">
                <v:textbox style="mso-fit-shape-to-text:t" inset="0,0,0,0">
                  <w:txbxContent>
                    <w:p w:rsidR="008B160B" w:rsidP="00CA6F57">
                      <w:r>
                        <w:rPr>
                          <w:rFonts w:ascii="Arial" w:hAnsi="Arial" w:cs="Arial"/>
                          <w:color w:val="000000"/>
                          <w:sz w:val="14"/>
                          <w:szCs w:val="14"/>
                          <w:lang w:val="en-US"/>
                        </w:rPr>
                        <w:t>-</w:t>
                      </w:r>
                    </w:p>
                  </w:txbxContent>
                </v:textbox>
              </v:rect>
              <v:rect id="_x0000_s1163" style="position:absolute;left:6634;top:1947;width:78;height:161;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164" style="position:absolute;left:7440;top:1947;width:39;height:276;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165" style="position:absolute;left:8279;top:1947;width:429;height:161;mso-wrap-style:none" filled="f" stroked="f">
                <v:textbox style="mso-fit-shape-to-text:t" inset="0,0,0,0">
                  <w:txbxContent>
                    <w:p w:rsidR="008B160B" w:rsidP="00CA6F57">
                      <w:r>
                        <w:rPr>
                          <w:rFonts w:ascii="Arial" w:hAnsi="Arial" w:cs="Arial"/>
                          <w:color w:val="000000"/>
                          <w:sz w:val="14"/>
                          <w:szCs w:val="14"/>
                          <w:lang w:val="en-US"/>
                        </w:rPr>
                        <w:t>22,577</w:t>
                      </w:r>
                    </w:p>
                  </w:txbxContent>
                </v:textbox>
              </v:rect>
              <v:rect id="_x0000_s1166" style="position:absolute;left:7785;top:1947;width:78;height:161;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167" style="position:absolute;left:8261;top:1947;width:39;height:276;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168" style="position:absolute;left:9366;top:1947;width:429;height:161;mso-wrap-style:none" filled="f" stroked="f">
                <v:textbox style="mso-fit-shape-to-text:t" inset="0,0,0,0">
                  <w:txbxContent>
                    <w:p w:rsidR="008B160B" w:rsidP="00CA6F57">
                      <w:r>
                        <w:rPr>
                          <w:rFonts w:ascii="Arial" w:hAnsi="Arial" w:cs="Arial"/>
                          <w:color w:val="000000"/>
                          <w:sz w:val="14"/>
                          <w:szCs w:val="14"/>
                          <w:lang w:val="en-US"/>
                        </w:rPr>
                        <w:t>29,009</w:t>
                      </w:r>
                    </w:p>
                  </w:txbxContent>
                </v:textbox>
              </v:rect>
              <v:rect id="_x0000_s1169" style="position:absolute;left:8821;top:1947;width:78;height:161;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170" style="position:absolute;left:9371;top:1947;width:39;height:276;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171" style="position:absolute;left:10329;top:1947;width:429;height:161;mso-wrap-style:none" filled="f" stroked="f">
                <v:textbox style="mso-fit-shape-to-text:t" inset="0,0,0,0">
                  <w:txbxContent>
                    <w:p w:rsidR="008B160B" w:rsidP="00CA6F57">
                      <w:r>
                        <w:rPr>
                          <w:rFonts w:ascii="Arial" w:hAnsi="Arial" w:cs="Arial"/>
                          <w:color w:val="000000"/>
                          <w:sz w:val="14"/>
                          <w:szCs w:val="14"/>
                          <w:lang w:val="en-US"/>
                        </w:rPr>
                        <w:t>28,592</w:t>
                      </w:r>
                    </w:p>
                  </w:txbxContent>
                </v:textbox>
              </v:rect>
              <v:rect id="_x0000_s1172" style="position:absolute;left:9909;top:1947;width:78;height:161;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173" style="position:absolute;left:10312;top:1947;width:39;height:276;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174" style="position:absolute;left:11281;top:1947;width:429;height:161;mso-wrap-style:none" filled="f" stroked="f">
                <v:textbox style="mso-fit-shape-to-text:t" inset="0,0,0,0">
                  <w:txbxContent>
                    <w:p w:rsidR="008B160B" w:rsidP="00CA6F57">
                      <w:r>
                        <w:rPr>
                          <w:rFonts w:ascii="Arial" w:hAnsi="Arial" w:cs="Arial"/>
                          <w:color w:val="000000"/>
                          <w:sz w:val="14"/>
                          <w:szCs w:val="14"/>
                          <w:lang w:val="en-US"/>
                        </w:rPr>
                        <w:t>28,095</w:t>
                      </w:r>
                    </w:p>
                  </w:txbxContent>
                </v:textbox>
              </v:rect>
              <v:rect id="_x0000_s1175" style="position:absolute;left:10872;top:1947;width:78;height:161;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176" style="position:absolute;left:11275;top:1947;width:39;height:276;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177" style="position:absolute;left:12222;top:1947;width:507;height:161;mso-wrap-style:none" filled="f" stroked="f">
                <v:textbox style="mso-fit-shape-to-text:t" inset="0,0,0,0">
                  <w:txbxContent>
                    <w:p w:rsidR="008B160B" w:rsidP="00CA6F57">
                      <w:r>
                        <w:rPr>
                          <w:rFonts w:ascii="Arial" w:hAnsi="Arial" w:cs="Arial"/>
                          <w:color w:val="000000"/>
                          <w:sz w:val="14"/>
                          <w:szCs w:val="14"/>
                          <w:lang w:val="en-US"/>
                        </w:rPr>
                        <w:t>108,273</w:t>
                      </w:r>
                    </w:p>
                  </w:txbxContent>
                </v:textbox>
              </v:rect>
              <v:rect id="_x0000_s1178" style="position:absolute;left:11824;top:1947;width:78;height:161;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179" style="position:absolute;left:12227;top:1947;width:39;height:276;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180" style="position:absolute;left:702;top:2105;width:234;height:161;mso-wrap-style:none" filled="f" stroked="f">
                <v:textbox style="mso-fit-shape-to-text:t" inset="0,0,0,0">
                  <w:txbxContent>
                    <w:p w:rsidR="008B160B" w:rsidP="00CA6F57">
                      <w:r>
                        <w:rPr>
                          <w:rFonts w:ascii="Arial" w:hAnsi="Arial" w:cs="Arial"/>
                          <w:b/>
                          <w:bCs/>
                          <w:color w:val="000000"/>
                          <w:sz w:val="14"/>
                          <w:szCs w:val="14"/>
                          <w:lang w:val="en-US"/>
                        </w:rPr>
                        <w:t>030</w:t>
                      </w:r>
                    </w:p>
                  </w:txbxContent>
                </v:textbox>
              </v:rect>
              <v:rect id="_x0000_s1181" style="position:absolute;left:1762;top:2111;width:429;height:161;mso-wrap-style:none" filled="f" stroked="f">
                <v:textbox style="mso-fit-shape-to-text:t" inset="0,0,0,0">
                  <w:txbxContent>
                    <w:p w:rsidR="008B160B" w:rsidP="00CA6F57">
                      <w:r>
                        <w:rPr>
                          <w:rFonts w:ascii="Arial" w:hAnsi="Arial" w:cs="Arial"/>
                          <w:color w:val="000000"/>
                          <w:sz w:val="14"/>
                          <w:szCs w:val="14"/>
                          <w:lang w:val="en-US"/>
                        </w:rPr>
                        <w:t>116.49</w:t>
                      </w:r>
                    </w:p>
                  </w:txbxContent>
                </v:textbox>
              </v:rect>
              <v:rect id="_x0000_s1182" style="position:absolute;left:1227;top:2111;width:78;height:161;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183" style="position:absolute;left:1740;top:2111;width:39;height:276;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184" style="position:absolute;left:2662;top:2111;width:351;height:161;mso-wrap-style:none" filled="f" stroked="f">
                <v:textbox style="mso-fit-shape-to-text:t" inset="0,0,0,0">
                  <w:txbxContent>
                    <w:p w:rsidR="008B160B" w:rsidP="00CA6F57">
                      <w:r>
                        <w:rPr>
                          <w:rFonts w:ascii="Arial" w:hAnsi="Arial" w:cs="Arial"/>
                          <w:color w:val="000000"/>
                          <w:sz w:val="14"/>
                          <w:szCs w:val="14"/>
                          <w:lang w:val="en-US"/>
                        </w:rPr>
                        <w:t>13.28</w:t>
                      </w:r>
                    </w:p>
                  </w:txbxContent>
                </v:textbox>
              </v:rect>
              <v:rect id="_x0000_s1185" style="position:absolute;left:2305;top:2111;width:78;height:161;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186" style="position:absolute;left:2671;top:2111;width:39;height:276;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187" style="position:absolute;left:3444;top:2111;width:312;height:161;mso-wrap-style:none" filled="f" stroked="f">
                <v:textbox style="mso-fit-shape-to-text:t" inset="0,0,0,0">
                  <w:txbxContent>
                    <w:p w:rsidR="008B160B" w:rsidP="00CA6F57">
                      <w:r>
                        <w:rPr>
                          <w:rFonts w:ascii="Arial" w:hAnsi="Arial" w:cs="Arial"/>
                          <w:color w:val="000000"/>
                          <w:sz w:val="14"/>
                          <w:szCs w:val="14"/>
                          <w:lang w:val="en-US"/>
                        </w:rPr>
                        <w:t>9864</w:t>
                      </w:r>
                    </w:p>
                  </w:txbxContent>
                </v:textbox>
              </v:rect>
              <v:rect id="_x0000_s1188" style="position:absolute;left:4144;top:2111;width:312;height:161;mso-wrap-style:none" filled="f" stroked="f">
                <v:textbox style="mso-fit-shape-to-text:t" inset="0,0,0,0">
                  <w:txbxContent>
                    <w:p w:rsidR="008B160B" w:rsidP="00CA6F57">
                      <w:r>
                        <w:rPr>
                          <w:rFonts w:ascii="Arial" w:hAnsi="Arial" w:cs="Arial"/>
                          <w:color w:val="000000"/>
                          <w:sz w:val="14"/>
                          <w:szCs w:val="14"/>
                          <w:lang w:val="en-US"/>
                        </w:rPr>
                        <w:t>9327</w:t>
                      </w:r>
                    </w:p>
                  </w:txbxContent>
                </v:textbox>
              </v:rect>
              <v:rect id="_x0000_s1189" style="position:absolute;left:4845;top:2111;width:312;height:161;mso-wrap-style:none" filled="f" stroked="f">
                <v:textbox style="mso-fit-shape-to-text:t" inset="0,0,0,0">
                  <w:txbxContent>
                    <w:p w:rsidR="008B160B" w:rsidP="00CA6F57">
                      <w:r>
                        <w:rPr>
                          <w:rFonts w:ascii="Arial" w:hAnsi="Arial" w:cs="Arial"/>
                          <w:color w:val="000000"/>
                          <w:sz w:val="14"/>
                          <w:szCs w:val="14"/>
                          <w:lang w:val="en-US"/>
                        </w:rPr>
                        <w:t>8829</w:t>
                      </w:r>
                    </w:p>
                  </w:txbxContent>
                </v:textbox>
              </v:rect>
              <v:rect id="_x0000_s1190" style="position:absolute;left:5545;top:2111;width:312;height:161;mso-wrap-style:none" filled="f" stroked="f">
                <v:textbox style="mso-fit-shape-to-text:t" inset="0,0,0,0">
                  <w:txbxContent>
                    <w:p w:rsidR="008B160B" w:rsidP="00CA6F57">
                      <w:r>
                        <w:rPr>
                          <w:rFonts w:ascii="Arial" w:hAnsi="Arial" w:cs="Arial"/>
                          <w:color w:val="000000"/>
                          <w:sz w:val="14"/>
                          <w:szCs w:val="14"/>
                          <w:lang w:val="en-US"/>
                        </w:rPr>
                        <w:t>8367</w:t>
                      </w:r>
                    </w:p>
                  </w:txbxContent>
                </v:textbox>
              </v:rect>
              <v:rect id="_x0000_s1191" style="position:absolute;left:6246;top:2111;width:312;height:161;mso-wrap-style:none" filled="f" stroked="f">
                <v:textbox style="mso-fit-shape-to-text:t" inset="0,0,0,0">
                  <w:txbxContent>
                    <w:p w:rsidR="008B160B" w:rsidP="00CA6F57">
                      <w:r>
                        <w:rPr>
                          <w:rFonts w:ascii="Arial" w:hAnsi="Arial" w:cs="Arial"/>
                          <w:color w:val="000000"/>
                          <w:sz w:val="14"/>
                          <w:szCs w:val="14"/>
                          <w:lang w:val="en-US"/>
                        </w:rPr>
                        <w:t>7942</w:t>
                      </w:r>
                    </w:p>
                  </w:txbxContent>
                </v:textbox>
              </v:rect>
              <v:rect id="_x0000_s1192" style="position:absolute;left:7454;top:2111;width:47;height:161;mso-wrap-style:none" filled="f" stroked="f">
                <v:textbox style="mso-fit-shape-to-text:t" inset="0,0,0,0">
                  <w:txbxContent>
                    <w:p w:rsidR="008B160B" w:rsidP="00CA6F57">
                      <w:r>
                        <w:rPr>
                          <w:rFonts w:ascii="Arial" w:hAnsi="Arial" w:cs="Arial"/>
                          <w:color w:val="000000"/>
                          <w:sz w:val="14"/>
                          <w:szCs w:val="14"/>
                          <w:lang w:val="en-US"/>
                        </w:rPr>
                        <w:t>-</w:t>
                      </w:r>
                    </w:p>
                  </w:txbxContent>
                </v:textbox>
              </v:rect>
              <v:rect id="_x0000_s1193" style="position:absolute;left:6634;top:2111;width:78;height:161;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194" style="position:absolute;left:7440;top:2111;width:39;height:276;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195" style="position:absolute;left:8095;top:2111;width:623;height:161;mso-wrap-style:none" filled="f" stroked="f">
                <v:textbox style="mso-fit-shape-to-text:t" inset="0,0,0,0">
                  <w:txbxContent>
                    <w:p w:rsidR="008B160B" w:rsidP="00CA6F57">
                      <w:r>
                        <w:rPr>
                          <w:rFonts w:ascii="Arial" w:hAnsi="Arial" w:cs="Arial"/>
                          <w:color w:val="000000"/>
                          <w:sz w:val="14"/>
                          <w:szCs w:val="14"/>
                          <w:lang w:val="en-US"/>
                        </w:rPr>
                        <w:t>2,526,770</w:t>
                      </w:r>
                    </w:p>
                  </w:txbxContent>
                </v:textbox>
              </v:rect>
              <v:rect id="_x0000_s1196" style="position:absolute;left:7785;top:2111;width:78;height:161;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197" style="position:absolute;left:8078;top:2111;width:39;height:276;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198" style="position:absolute;left:9183;top:2111;width:623;height:161;mso-wrap-style:none" filled="f" stroked="f">
                <v:textbox style="mso-fit-shape-to-text:t" inset="0,0,0,0">
                  <w:txbxContent>
                    <w:p w:rsidR="008B160B" w:rsidP="00CA6F57">
                      <w:r>
                        <w:rPr>
                          <w:rFonts w:ascii="Arial" w:hAnsi="Arial" w:cs="Arial"/>
                          <w:color w:val="000000"/>
                          <w:sz w:val="14"/>
                          <w:szCs w:val="14"/>
                          <w:lang w:val="en-US"/>
                        </w:rPr>
                        <w:t>3,235,034</w:t>
                      </w:r>
                    </w:p>
                  </w:txbxContent>
                </v:textbox>
              </v:rect>
              <v:rect id="_x0000_s1199" style="position:absolute;left:8821;top:2111;width:78;height:161;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200" style="position:absolute;left:9188;top:2111;width:39;height:276;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201" style="position:absolute;left:10146;top:2111;width:623;height:161;mso-wrap-style:none" filled="f" stroked="f">
                <v:textbox style="mso-fit-shape-to-text:t" inset="0,0,0,0">
                  <w:txbxContent>
                    <w:p w:rsidR="008B160B" w:rsidP="00CA6F57">
                      <w:r>
                        <w:rPr>
                          <w:rFonts w:ascii="Arial" w:hAnsi="Arial" w:cs="Arial"/>
                          <w:color w:val="000000"/>
                          <w:sz w:val="14"/>
                          <w:szCs w:val="14"/>
                          <w:lang w:val="en-US"/>
                        </w:rPr>
                        <w:t>3,189,609</w:t>
                      </w:r>
                    </w:p>
                  </w:txbxContent>
                </v:textbox>
              </v:rect>
              <v:rect id="_x0000_s1202" style="position:absolute;left:9909;top:2111;width:78;height:161;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203" style="position:absolute;left:10129;top:2111;width:39;height:276;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204" style="position:absolute;left:11098;top:2111;width:623;height:161;mso-wrap-style:none" filled="f" stroked="f">
                <v:textbox style="mso-fit-shape-to-text:t" inset="0,0,0,0">
                  <w:txbxContent>
                    <w:p w:rsidR="008B160B" w:rsidP="00CA6F57">
                      <w:r>
                        <w:rPr>
                          <w:rFonts w:ascii="Arial" w:hAnsi="Arial" w:cs="Arial"/>
                          <w:color w:val="000000"/>
                          <w:sz w:val="14"/>
                          <w:szCs w:val="14"/>
                          <w:lang w:val="en-US"/>
                        </w:rPr>
                        <w:t>3,149,908</w:t>
                      </w:r>
                    </w:p>
                  </w:txbxContent>
                </v:textbox>
              </v:rect>
              <v:rect id="_x0000_s1205" style="position:absolute;left:10872;top:2111;width:78;height:161;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206" style="position:absolute;left:11092;top:2111;width:39;height:276;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207" style="position:absolute;left:12039;top:2111;width:701;height:161;mso-wrap-style:none" filled="f" stroked="f">
                <v:textbox style="mso-fit-shape-to-text:t" inset="0,0,0,0">
                  <w:txbxContent>
                    <w:p w:rsidR="008B160B" w:rsidP="00CA6F57">
                      <w:r>
                        <w:rPr>
                          <w:rFonts w:ascii="Arial" w:hAnsi="Arial" w:cs="Arial"/>
                          <w:color w:val="000000"/>
                          <w:sz w:val="14"/>
                          <w:szCs w:val="14"/>
                          <w:lang w:val="en-US"/>
                        </w:rPr>
                        <w:t>12,101,321</w:t>
                      </w:r>
                    </w:p>
                  </w:txbxContent>
                </v:textbox>
              </v:rect>
              <v:rect id="_x0000_s1208" style="position:absolute;left:11824;top:2111;width:78;height:161;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209" style="position:absolute;left:12044;top:2111;width:39;height:276;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210" style="position:absolute;left:702;top:2268;width:234;height:161;mso-wrap-style:none" filled="f" stroked="f">
                <v:textbox style="mso-fit-shape-to-text:t" inset="0,0,0,0">
                  <w:txbxContent>
                    <w:p w:rsidR="008B160B" w:rsidP="00CA6F57">
                      <w:r>
                        <w:rPr>
                          <w:rFonts w:ascii="Arial" w:hAnsi="Arial" w:cs="Arial"/>
                          <w:b/>
                          <w:bCs/>
                          <w:color w:val="000000"/>
                          <w:sz w:val="14"/>
                          <w:szCs w:val="14"/>
                          <w:lang w:val="en-US"/>
                        </w:rPr>
                        <w:t>035</w:t>
                      </w:r>
                    </w:p>
                  </w:txbxContent>
                </v:textbox>
              </v:rect>
              <v:rect id="_x0000_s1211" style="position:absolute;left:1762;top:2275;width:429;height:161;mso-wrap-style:none" filled="f" stroked="f">
                <v:textbox style="mso-fit-shape-to-text:t" inset="0,0,0,0">
                  <w:txbxContent>
                    <w:p w:rsidR="008B160B" w:rsidP="00CA6F57">
                      <w:r>
                        <w:rPr>
                          <w:rFonts w:ascii="Arial" w:hAnsi="Arial" w:cs="Arial"/>
                          <w:color w:val="000000"/>
                          <w:sz w:val="14"/>
                          <w:szCs w:val="14"/>
                          <w:lang w:val="en-US"/>
                        </w:rPr>
                        <w:t>135.91</w:t>
                      </w:r>
                    </w:p>
                  </w:txbxContent>
                </v:textbox>
              </v:rect>
              <v:rect id="_x0000_s1212" style="position:absolute;left:1227;top:2275;width:78;height:161;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213" style="position:absolute;left:1740;top:2275;width:39;height:276;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214" style="position:absolute;left:2662;top:2275;width:351;height:161;mso-wrap-style:none" filled="f" stroked="f">
                <v:textbox style="mso-fit-shape-to-text:t" inset="0,0,0,0">
                  <w:txbxContent>
                    <w:p w:rsidR="008B160B" w:rsidP="00CA6F57">
                      <w:r>
                        <w:rPr>
                          <w:rFonts w:ascii="Arial" w:hAnsi="Arial" w:cs="Arial"/>
                          <w:color w:val="000000"/>
                          <w:sz w:val="14"/>
                          <w:szCs w:val="14"/>
                          <w:lang w:val="en-US"/>
                        </w:rPr>
                        <w:t>15.49</w:t>
                      </w:r>
                    </w:p>
                  </w:txbxContent>
                </v:textbox>
              </v:rect>
              <v:rect id="_x0000_s1215" style="position:absolute;left:2305;top:2275;width:78;height:161;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216" style="position:absolute;left:2671;top:2275;width:39;height:276;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217" style="position:absolute;left:3590;top:2275;width:156;height:161;mso-wrap-style:none" filled="f" stroked="f">
                <v:textbox style="mso-fit-shape-to-text:t" inset="0,0,0,0">
                  <w:txbxContent>
                    <w:p w:rsidR="008B160B" w:rsidP="00CA6F57">
                      <w:r>
                        <w:rPr>
                          <w:rFonts w:ascii="Arial" w:hAnsi="Arial" w:cs="Arial"/>
                          <w:color w:val="000000"/>
                          <w:sz w:val="14"/>
                          <w:szCs w:val="14"/>
                          <w:lang w:val="en-US"/>
                        </w:rPr>
                        <w:t>20</w:t>
                      </w:r>
                    </w:p>
                  </w:txbxContent>
                </v:textbox>
              </v:rect>
              <v:rect id="_x0000_s1218" style="position:absolute;left:4291;top:2275;width:156;height:161;mso-wrap-style:none" filled="f" stroked="f">
                <v:textbox style="mso-fit-shape-to-text:t" inset="0,0,0,0">
                  <w:txbxContent>
                    <w:p w:rsidR="008B160B" w:rsidP="00CA6F57">
                      <w:r>
                        <w:rPr>
                          <w:rFonts w:ascii="Arial" w:hAnsi="Arial" w:cs="Arial"/>
                          <w:color w:val="000000"/>
                          <w:sz w:val="14"/>
                          <w:szCs w:val="14"/>
                          <w:lang w:val="en-US"/>
                        </w:rPr>
                        <w:t>19</w:t>
                      </w:r>
                    </w:p>
                  </w:txbxContent>
                </v:textbox>
              </v:rect>
              <v:rect id="_x0000_s1219" style="position:absolute;left:4991;top:2275;width:156;height:161;mso-wrap-style:none" filled="f" stroked="f">
                <v:textbox style="mso-fit-shape-to-text:t" inset="0,0,0,0">
                  <w:txbxContent>
                    <w:p w:rsidR="008B160B" w:rsidP="00CA6F57">
                      <w:r>
                        <w:rPr>
                          <w:rFonts w:ascii="Arial" w:hAnsi="Arial" w:cs="Arial"/>
                          <w:color w:val="000000"/>
                          <w:sz w:val="14"/>
                          <w:szCs w:val="14"/>
                          <w:lang w:val="en-US"/>
                        </w:rPr>
                        <w:t>18</w:t>
                      </w:r>
                    </w:p>
                  </w:txbxContent>
                </v:textbox>
              </v:rect>
              <v:rect id="_x0000_s1220" style="position:absolute;left:5692;top:2275;width:156;height:161;mso-wrap-style:none" filled="f" stroked="f">
                <v:textbox style="mso-fit-shape-to-text:t" inset="0,0,0,0">
                  <w:txbxContent>
                    <w:p w:rsidR="008B160B" w:rsidP="00CA6F57">
                      <w:r>
                        <w:rPr>
                          <w:rFonts w:ascii="Arial" w:hAnsi="Arial" w:cs="Arial"/>
                          <w:color w:val="000000"/>
                          <w:sz w:val="14"/>
                          <w:szCs w:val="14"/>
                          <w:lang w:val="en-US"/>
                        </w:rPr>
                        <w:t>17</w:t>
                      </w:r>
                    </w:p>
                  </w:txbxContent>
                </v:textbox>
              </v:rect>
              <v:rect id="_x0000_s1221" style="position:absolute;left:6392;top:2275;width:156;height:161;mso-wrap-style:none" filled="f" stroked="f">
                <v:textbox style="mso-fit-shape-to-text:t" inset="0,0,0,0">
                  <w:txbxContent>
                    <w:p w:rsidR="008B160B" w:rsidP="00CA6F57">
                      <w:r>
                        <w:rPr>
                          <w:rFonts w:ascii="Arial" w:hAnsi="Arial" w:cs="Arial"/>
                          <w:color w:val="000000"/>
                          <w:sz w:val="14"/>
                          <w:szCs w:val="14"/>
                          <w:lang w:val="en-US"/>
                        </w:rPr>
                        <w:t>16</w:t>
                      </w:r>
                    </w:p>
                  </w:txbxContent>
                </v:textbox>
              </v:rect>
              <v:rect id="_x0000_s1222" style="position:absolute;left:7454;top:2275;width:47;height:161;mso-wrap-style:none" filled="f" stroked="f">
                <v:textbox style="mso-fit-shape-to-text:t" inset="0,0,0,0">
                  <w:txbxContent>
                    <w:p w:rsidR="008B160B" w:rsidP="00CA6F57">
                      <w:r>
                        <w:rPr>
                          <w:rFonts w:ascii="Arial" w:hAnsi="Arial" w:cs="Arial"/>
                          <w:color w:val="000000"/>
                          <w:sz w:val="14"/>
                          <w:szCs w:val="14"/>
                          <w:lang w:val="en-US"/>
                        </w:rPr>
                        <w:t>-</w:t>
                      </w:r>
                    </w:p>
                  </w:txbxContent>
                </v:textbox>
              </v:rect>
              <v:rect id="_x0000_s1223" style="position:absolute;left:6634;top:2275;width:78;height:161;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224" style="position:absolute;left:7440;top:2275;width:39;height:276;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225" style="position:absolute;left:8352;top:2275;width:351;height:161;mso-wrap-style:none" filled="f" stroked="f">
                <v:textbox style="mso-fit-shape-to-text:t" inset="0,0,0,0">
                  <w:txbxContent>
                    <w:p w:rsidR="008B160B" w:rsidP="00CA6F57">
                      <w:r>
                        <w:rPr>
                          <w:rFonts w:ascii="Arial" w:hAnsi="Arial" w:cs="Arial"/>
                          <w:color w:val="000000"/>
                          <w:sz w:val="14"/>
                          <w:szCs w:val="14"/>
                          <w:lang w:val="en-US"/>
                        </w:rPr>
                        <w:t>6,005</w:t>
                      </w:r>
                    </w:p>
                  </w:txbxContent>
                </v:textbox>
              </v:rect>
              <v:rect id="_x0000_s1226" style="position:absolute;left:7785;top:2275;width:78;height:161;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227" style="position:absolute;left:8334;top:2275;width:39;height:276;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group>
            <v:group id="_x0000_s1228" style="position:absolute;left:702;top:2275;width:12038;height:1421" coordorigin="702,2275" coordsize="12038,1421">
              <v:rect id="_x0000_s1229" style="position:absolute;left:9439;top:2275;width:351;height:161;mso-wrap-style:none" filled="f" stroked="f">
                <v:textbox style="mso-fit-shape-to-text:t" inset="0,0,0,0">
                  <w:txbxContent>
                    <w:p w:rsidR="008B160B" w:rsidP="00CA6F57">
                      <w:r>
                        <w:rPr>
                          <w:rFonts w:ascii="Arial" w:hAnsi="Arial" w:cs="Arial"/>
                          <w:color w:val="000000"/>
                          <w:sz w:val="14"/>
                          <w:szCs w:val="14"/>
                          <w:lang w:val="en-US"/>
                        </w:rPr>
                        <w:t>7,695</w:t>
                      </w:r>
                    </w:p>
                  </w:txbxContent>
                </v:textbox>
              </v:rect>
              <v:rect id="_x0000_s1230" style="position:absolute;left:8821;top:2275;width:78;height:161;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231" style="position:absolute;left:9444;top:2275;width:39;height:276;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232" style="position:absolute;left:10402;top:2275;width:351;height:161;mso-wrap-style:none" filled="f" stroked="f">
                <v:textbox style="mso-fit-shape-to-text:t" inset="0,0,0,0">
                  <w:txbxContent>
                    <w:p w:rsidR="008B160B" w:rsidP="00CA6F57">
                      <w:r>
                        <w:rPr>
                          <w:rFonts w:ascii="Arial" w:hAnsi="Arial" w:cs="Arial"/>
                          <w:color w:val="000000"/>
                          <w:sz w:val="14"/>
                          <w:szCs w:val="14"/>
                          <w:lang w:val="en-US"/>
                        </w:rPr>
                        <w:t>7,561</w:t>
                      </w:r>
                    </w:p>
                  </w:txbxContent>
                </v:textbox>
              </v:rect>
              <v:rect id="_x0000_s1233" style="position:absolute;left:9909;top:2275;width:78;height:161;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234" style="position:absolute;left:10385;top:2275;width:39;height:276;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235" style="position:absolute;left:11354;top:2275;width:351;height:161;mso-wrap-style:none" filled="f" stroked="f">
                <v:textbox style="mso-fit-shape-to-text:t" inset="0,0,0,0">
                  <w:txbxContent>
                    <w:p w:rsidR="008B160B" w:rsidP="00CA6F57">
                      <w:r>
                        <w:rPr>
                          <w:rFonts w:ascii="Arial" w:hAnsi="Arial" w:cs="Arial"/>
                          <w:color w:val="000000"/>
                          <w:sz w:val="14"/>
                          <w:szCs w:val="14"/>
                          <w:lang w:val="en-US"/>
                        </w:rPr>
                        <w:t>7,404</w:t>
                      </w:r>
                    </w:p>
                  </w:txbxContent>
                </v:textbox>
              </v:rect>
              <v:rect id="_x0000_s1236" style="position:absolute;left:10872;top:2275;width:78;height:161;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237" style="position:absolute;left:11348;top:2275;width:39;height:276;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238" style="position:absolute;left:12295;top:2275;width:429;height:161;mso-wrap-style:none" filled="f" stroked="f">
                <v:textbox style="mso-fit-shape-to-text:t" inset="0,0,0,0">
                  <w:txbxContent>
                    <w:p w:rsidR="008B160B" w:rsidP="00CA6F57">
                      <w:r>
                        <w:rPr>
                          <w:rFonts w:ascii="Arial" w:hAnsi="Arial" w:cs="Arial"/>
                          <w:color w:val="000000"/>
                          <w:sz w:val="14"/>
                          <w:szCs w:val="14"/>
                          <w:lang w:val="en-US"/>
                        </w:rPr>
                        <w:t>28,665</w:t>
                      </w:r>
                    </w:p>
                  </w:txbxContent>
                </v:textbox>
              </v:rect>
              <v:rect id="_x0000_s1239" style="position:absolute;left:11824;top:2275;width:78;height:161;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240" style="position:absolute;left:12300;top:2275;width:39;height:276;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241" style="position:absolute;left:702;top:2432;width:234;height:161;mso-wrap-style:none" filled="f" stroked="f">
                <v:textbox style="mso-fit-shape-to-text:t" inset="0,0,0,0">
                  <w:txbxContent>
                    <w:p w:rsidR="008B160B" w:rsidP="00CA6F57">
                      <w:r>
                        <w:rPr>
                          <w:rFonts w:ascii="Arial" w:hAnsi="Arial" w:cs="Arial"/>
                          <w:b/>
                          <w:bCs/>
                          <w:color w:val="000000"/>
                          <w:sz w:val="14"/>
                          <w:szCs w:val="14"/>
                          <w:lang w:val="en-US"/>
                        </w:rPr>
                        <w:t>040</w:t>
                      </w:r>
                    </w:p>
                  </w:txbxContent>
                </v:textbox>
              </v:rect>
              <v:rect id="_x0000_s1242" style="position:absolute;left:1762;top:2438;width:429;height:161;mso-wrap-style:none" filled="f" stroked="f">
                <v:textbox style="mso-fit-shape-to-text:t" inset="0,0,0,0">
                  <w:txbxContent>
                    <w:p w:rsidR="008B160B" w:rsidP="00CA6F57">
                      <w:r>
                        <w:rPr>
                          <w:rFonts w:ascii="Arial" w:hAnsi="Arial" w:cs="Arial"/>
                          <w:color w:val="000000"/>
                          <w:sz w:val="14"/>
                          <w:szCs w:val="14"/>
                          <w:lang w:val="en-US"/>
                        </w:rPr>
                        <w:t>155.32</w:t>
                      </w:r>
                    </w:p>
                  </w:txbxContent>
                </v:textbox>
              </v:rect>
              <v:rect id="_x0000_s1243" style="position:absolute;left:1227;top:2438;width:78;height:161;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244" style="position:absolute;left:1740;top:2438;width:39;height:276;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245" style="position:absolute;left:2662;top:2438;width:351;height:161;mso-wrap-style:none" filled="f" stroked="f">
                <v:textbox style="mso-fit-shape-to-text:t" inset="0,0,0,0">
                  <w:txbxContent>
                    <w:p w:rsidR="008B160B" w:rsidP="00CA6F57">
                      <w:r>
                        <w:rPr>
                          <w:rFonts w:ascii="Arial" w:hAnsi="Arial" w:cs="Arial"/>
                          <w:color w:val="000000"/>
                          <w:sz w:val="14"/>
                          <w:szCs w:val="14"/>
                          <w:lang w:val="en-US"/>
                        </w:rPr>
                        <w:t>17.71</w:t>
                      </w:r>
                    </w:p>
                  </w:txbxContent>
                </v:textbox>
              </v:rect>
              <v:rect id="_x0000_s1246" style="position:absolute;left:2305;top:2438;width:78;height:161;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247" style="position:absolute;left:2671;top:2438;width:39;height:276;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248" style="position:absolute;left:3444;top:2438;width:312;height:161;mso-wrap-style:none" filled="f" stroked="f">
                <v:textbox style="mso-fit-shape-to-text:t" inset="0,0,0,0">
                  <w:txbxContent>
                    <w:p w:rsidR="008B160B" w:rsidP="00CA6F57">
                      <w:r>
                        <w:rPr>
                          <w:rFonts w:ascii="Arial" w:hAnsi="Arial" w:cs="Arial"/>
                          <w:color w:val="000000"/>
                          <w:sz w:val="14"/>
                          <w:szCs w:val="14"/>
                          <w:lang w:val="en-US"/>
                        </w:rPr>
                        <w:t>9747</w:t>
                      </w:r>
                    </w:p>
                  </w:txbxContent>
                </v:textbox>
              </v:rect>
              <v:rect id="_x0000_s1249" style="position:absolute;left:4144;top:2438;width:312;height:161;mso-wrap-style:none" filled="f" stroked="f">
                <v:textbox style="mso-fit-shape-to-text:t" inset="0,0,0,0">
                  <w:txbxContent>
                    <w:p w:rsidR="008B160B" w:rsidP="00CA6F57">
                      <w:r>
                        <w:rPr>
                          <w:rFonts w:ascii="Arial" w:hAnsi="Arial" w:cs="Arial"/>
                          <w:color w:val="000000"/>
                          <w:sz w:val="14"/>
                          <w:szCs w:val="14"/>
                          <w:lang w:val="en-US"/>
                        </w:rPr>
                        <w:t>9217</w:t>
                      </w:r>
                    </w:p>
                  </w:txbxContent>
                </v:textbox>
              </v:rect>
              <v:rect id="_x0000_s1250" style="position:absolute;left:4845;top:2438;width:312;height:161;mso-wrap-style:none" filled="f" stroked="f">
                <v:textbox style="mso-fit-shape-to-text:t" inset="0,0,0,0">
                  <w:txbxContent>
                    <w:p w:rsidR="008B160B" w:rsidP="00CA6F57">
                      <w:r>
                        <w:rPr>
                          <w:rFonts w:ascii="Arial" w:hAnsi="Arial" w:cs="Arial"/>
                          <w:color w:val="000000"/>
                          <w:sz w:val="14"/>
                          <w:szCs w:val="14"/>
                          <w:lang w:val="en-US"/>
                        </w:rPr>
                        <w:t>8725</w:t>
                      </w:r>
                    </w:p>
                  </w:txbxContent>
                </v:textbox>
              </v:rect>
              <v:rect id="_x0000_s1251" style="position:absolute;left:5545;top:2438;width:312;height:161;mso-wrap-style:none" filled="f" stroked="f">
                <v:textbox style="mso-fit-shape-to-text:t" inset="0,0,0,0">
                  <w:txbxContent>
                    <w:p w:rsidR="008B160B" w:rsidP="00CA6F57">
                      <w:r>
                        <w:rPr>
                          <w:rFonts w:ascii="Arial" w:hAnsi="Arial" w:cs="Arial"/>
                          <w:color w:val="000000"/>
                          <w:sz w:val="14"/>
                          <w:szCs w:val="14"/>
                          <w:lang w:val="en-US"/>
                        </w:rPr>
                        <w:t>8268</w:t>
                      </w:r>
                    </w:p>
                  </w:txbxContent>
                </v:textbox>
              </v:rect>
              <v:rect id="_x0000_s1252" style="position:absolute;left:6246;top:2438;width:312;height:161;mso-wrap-style:none" filled="f" stroked="f">
                <v:textbox style="mso-fit-shape-to-text:t" inset="0,0,0,0">
                  <w:txbxContent>
                    <w:p w:rsidR="008B160B" w:rsidP="00CA6F57">
                      <w:r>
                        <w:rPr>
                          <w:rFonts w:ascii="Arial" w:hAnsi="Arial" w:cs="Arial"/>
                          <w:color w:val="000000"/>
                          <w:sz w:val="14"/>
                          <w:szCs w:val="14"/>
                          <w:lang w:val="en-US"/>
                        </w:rPr>
                        <w:t>7849</w:t>
                      </w:r>
                    </w:p>
                  </w:txbxContent>
                </v:textbox>
              </v:rect>
              <v:rect id="_x0000_s1253" style="position:absolute;left:7454;top:2438;width:47;height:161;mso-wrap-style:none" filled="f" stroked="f">
                <v:textbox style="mso-fit-shape-to-text:t" inset="0,0,0,0">
                  <w:txbxContent>
                    <w:p w:rsidR="008B160B" w:rsidP="00CA6F57">
                      <w:r>
                        <w:rPr>
                          <w:rFonts w:ascii="Arial" w:hAnsi="Arial" w:cs="Arial"/>
                          <w:color w:val="000000"/>
                          <w:sz w:val="14"/>
                          <w:szCs w:val="14"/>
                          <w:lang w:val="en-US"/>
                        </w:rPr>
                        <w:t>-</w:t>
                      </w:r>
                    </w:p>
                  </w:txbxContent>
                </v:textbox>
              </v:rect>
              <v:rect id="_x0000_s1254" style="position:absolute;left:6634;top:2438;width:78;height:161;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255" style="position:absolute;left:7440;top:2438;width:39;height:276;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256" style="position:absolute;left:8095;top:2438;width:623;height:161;mso-wrap-style:none" filled="f" stroked="f">
                <v:textbox style="mso-fit-shape-to-text:t" inset="0,0,0,0">
                  <w:txbxContent>
                    <w:p w:rsidR="008B160B" w:rsidP="00CA6F57">
                      <w:r>
                        <w:rPr>
                          <w:rFonts w:ascii="Arial" w:hAnsi="Arial" w:cs="Arial"/>
                          <w:color w:val="000000"/>
                          <w:sz w:val="14"/>
                          <w:szCs w:val="14"/>
                          <w:lang w:val="en-US"/>
                        </w:rPr>
                        <w:t>3,329,293</w:t>
                      </w:r>
                    </w:p>
                  </w:txbxContent>
                </v:textbox>
              </v:rect>
              <v:rect id="_x0000_s1257" style="position:absolute;left:7785;top:2438;width:78;height:161;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258" style="position:absolute;left:8078;top:2438;width:39;height:276;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259" style="position:absolute;left:9183;top:2438;width:623;height:161;mso-wrap-style:none" filled="f" stroked="f">
                <v:textbox style="mso-fit-shape-to-text:t" inset="0,0,0,0">
                  <w:txbxContent>
                    <w:p w:rsidR="008B160B" w:rsidP="00CA6F57">
                      <w:r>
                        <w:rPr>
                          <w:rFonts w:ascii="Arial" w:hAnsi="Arial" w:cs="Arial"/>
                          <w:color w:val="000000"/>
                          <w:sz w:val="14"/>
                          <w:szCs w:val="14"/>
                          <w:lang w:val="en-US"/>
                        </w:rPr>
                        <w:t>4,262,570</w:t>
                      </w:r>
                    </w:p>
                  </w:txbxContent>
                </v:textbox>
              </v:rect>
              <v:rect id="_x0000_s1260" style="position:absolute;left:8821;top:2438;width:78;height:161;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261" style="position:absolute;left:9188;top:2438;width:39;height:276;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262" style="position:absolute;left:10146;top:2438;width:623;height:161;mso-wrap-style:none" filled="f" stroked="f">
                <v:textbox style="mso-fit-shape-to-text:t" inset="0,0,0,0">
                  <w:txbxContent>
                    <w:p w:rsidR="008B160B" w:rsidP="00CA6F57">
                      <w:r>
                        <w:rPr>
                          <w:rFonts w:ascii="Arial" w:hAnsi="Arial" w:cs="Arial"/>
                          <w:color w:val="000000"/>
                          <w:sz w:val="14"/>
                          <w:szCs w:val="14"/>
                          <w:lang w:val="en-US"/>
                        </w:rPr>
                        <w:t>4,202,492</w:t>
                      </w:r>
                    </w:p>
                  </w:txbxContent>
                </v:textbox>
              </v:rect>
              <v:rect id="_x0000_s1263" style="position:absolute;left:9909;top:2438;width:78;height:161;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264" style="position:absolute;left:10129;top:2438;width:39;height:276;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265" style="position:absolute;left:11098;top:2438;width:623;height:161;mso-wrap-style:none" filled="f" stroked="f">
                <v:textbox style="mso-fit-shape-to-text:t" inset="0,0,0,0">
                  <w:txbxContent>
                    <w:p w:rsidR="008B160B" w:rsidP="00CA6F57">
                      <w:r>
                        <w:rPr>
                          <w:rFonts w:ascii="Arial" w:hAnsi="Arial" w:cs="Arial"/>
                          <w:color w:val="000000"/>
                          <w:sz w:val="14"/>
                          <w:szCs w:val="14"/>
                          <w:lang w:val="en-US"/>
                        </w:rPr>
                        <w:t>4,150,698</w:t>
                      </w:r>
                    </w:p>
                  </w:txbxContent>
                </v:textbox>
              </v:rect>
              <v:rect id="_x0000_s1266" style="position:absolute;left:10872;top:2438;width:78;height:161;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267" style="position:absolute;left:11092;top:2438;width:39;height:276;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268" style="position:absolute;left:12039;top:2438;width:701;height:161;mso-wrap-style:none" filled="f" stroked="f">
                <v:textbox style="mso-fit-shape-to-text:t" inset="0,0,0,0">
                  <w:txbxContent>
                    <w:p w:rsidR="008B160B" w:rsidP="00CA6F57">
                      <w:r>
                        <w:rPr>
                          <w:rFonts w:ascii="Arial" w:hAnsi="Arial" w:cs="Arial"/>
                          <w:color w:val="000000"/>
                          <w:sz w:val="14"/>
                          <w:szCs w:val="14"/>
                          <w:lang w:val="en-US"/>
                        </w:rPr>
                        <w:t>15,945,053</w:t>
                      </w:r>
                    </w:p>
                  </w:txbxContent>
                </v:textbox>
              </v:rect>
              <v:rect id="_x0000_s1269" style="position:absolute;left:11824;top:2438;width:78;height:161;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270" style="position:absolute;left:12044;top:2438;width:39;height:276;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271" style="position:absolute;left:702;top:2595;width:234;height:161;mso-wrap-style:none" filled="f" stroked="f">
                <v:textbox style="mso-fit-shape-to-text:t" inset="0,0,0,0">
                  <w:txbxContent>
                    <w:p w:rsidR="008B160B" w:rsidP="00CA6F57">
                      <w:r>
                        <w:rPr>
                          <w:rFonts w:ascii="Arial" w:hAnsi="Arial" w:cs="Arial"/>
                          <w:b/>
                          <w:bCs/>
                          <w:color w:val="000000"/>
                          <w:sz w:val="14"/>
                          <w:szCs w:val="14"/>
                          <w:lang w:val="en-US"/>
                        </w:rPr>
                        <w:t>045</w:t>
                      </w:r>
                    </w:p>
                  </w:txbxContent>
                </v:textbox>
              </v:rect>
              <v:rect id="_x0000_s1272" style="position:absolute;left:1762;top:2602;width:429;height:161;mso-wrap-style:none" filled="f" stroked="f">
                <v:textbox style="mso-fit-shape-to-text:t" inset="0,0,0,0">
                  <w:txbxContent>
                    <w:p w:rsidR="008B160B" w:rsidP="00CA6F57">
                      <w:r>
                        <w:rPr>
                          <w:rFonts w:ascii="Arial" w:hAnsi="Arial" w:cs="Arial"/>
                          <w:color w:val="000000"/>
                          <w:sz w:val="14"/>
                          <w:szCs w:val="14"/>
                          <w:lang w:val="en-US"/>
                        </w:rPr>
                        <w:t>174.74</w:t>
                      </w:r>
                    </w:p>
                  </w:txbxContent>
                </v:textbox>
              </v:rect>
              <v:rect id="_x0000_s1273" style="position:absolute;left:1227;top:2602;width:78;height:161;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274" style="position:absolute;left:1740;top:2602;width:39;height:276;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275" style="position:absolute;left:2662;top:2602;width:351;height:161;mso-wrap-style:none" filled="f" stroked="f">
                <v:textbox style="mso-fit-shape-to-text:t" inset="0,0,0,0">
                  <w:txbxContent>
                    <w:p w:rsidR="008B160B" w:rsidP="00CA6F57">
                      <w:r>
                        <w:rPr>
                          <w:rFonts w:ascii="Arial" w:hAnsi="Arial" w:cs="Arial"/>
                          <w:color w:val="000000"/>
                          <w:sz w:val="14"/>
                          <w:szCs w:val="14"/>
                          <w:lang w:val="en-US"/>
                        </w:rPr>
                        <w:t>19.92</w:t>
                      </w:r>
                    </w:p>
                  </w:txbxContent>
                </v:textbox>
              </v:rect>
              <v:rect id="_x0000_s1276" style="position:absolute;left:2305;top:2602;width:78;height:161;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277" style="position:absolute;left:2671;top:2602;width:39;height:276;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278" style="position:absolute;left:3663;top:2602;width:78;height:161;mso-wrap-style:none" filled="f" stroked="f">
                <v:textbox style="mso-fit-shape-to-text:t" inset="0,0,0,0">
                  <w:txbxContent>
                    <w:p w:rsidR="008B160B" w:rsidP="00CA6F57">
                      <w:r>
                        <w:rPr>
                          <w:rFonts w:ascii="Arial" w:hAnsi="Arial" w:cs="Arial"/>
                          <w:color w:val="000000"/>
                          <w:sz w:val="14"/>
                          <w:szCs w:val="14"/>
                          <w:lang w:val="en-US"/>
                        </w:rPr>
                        <w:t>5</w:t>
                      </w:r>
                    </w:p>
                  </w:txbxContent>
                </v:textbox>
              </v:rect>
              <v:rect id="_x0000_s1279" style="position:absolute;left:4364;top:2602;width:78;height:161;mso-wrap-style:none" filled="f" stroked="f">
                <v:textbox style="mso-fit-shape-to-text:t" inset="0,0,0,0">
                  <w:txbxContent>
                    <w:p w:rsidR="008B160B" w:rsidP="00CA6F57">
                      <w:r>
                        <w:rPr>
                          <w:rFonts w:ascii="Arial" w:hAnsi="Arial" w:cs="Arial"/>
                          <w:color w:val="000000"/>
                          <w:sz w:val="14"/>
                          <w:szCs w:val="14"/>
                          <w:lang w:val="en-US"/>
                        </w:rPr>
                        <w:t>5</w:t>
                      </w:r>
                    </w:p>
                  </w:txbxContent>
                </v:textbox>
              </v:rect>
              <v:rect id="_x0000_s1280" style="position:absolute;left:5064;top:2602;width:78;height:161;mso-wrap-style:none" filled="f" stroked="f">
                <v:textbox style="mso-fit-shape-to-text:t" inset="0,0,0,0">
                  <w:txbxContent>
                    <w:p w:rsidR="008B160B" w:rsidP="00CA6F57">
                      <w:r>
                        <w:rPr>
                          <w:rFonts w:ascii="Arial" w:hAnsi="Arial" w:cs="Arial"/>
                          <w:color w:val="000000"/>
                          <w:sz w:val="14"/>
                          <w:szCs w:val="14"/>
                          <w:lang w:val="en-US"/>
                        </w:rPr>
                        <w:t>4</w:t>
                      </w:r>
                    </w:p>
                  </w:txbxContent>
                </v:textbox>
              </v:rect>
              <v:rect id="_x0000_s1281" style="position:absolute;left:5765;top:2602;width:78;height:161;mso-wrap-style:none" filled="f" stroked="f">
                <v:textbox style="mso-fit-shape-to-text:t" inset="0,0,0,0">
                  <w:txbxContent>
                    <w:p w:rsidR="008B160B" w:rsidP="00CA6F57">
                      <w:r>
                        <w:rPr>
                          <w:rFonts w:ascii="Arial" w:hAnsi="Arial" w:cs="Arial"/>
                          <w:color w:val="000000"/>
                          <w:sz w:val="14"/>
                          <w:szCs w:val="14"/>
                          <w:lang w:val="en-US"/>
                        </w:rPr>
                        <w:t>4</w:t>
                      </w:r>
                    </w:p>
                  </w:txbxContent>
                </v:textbox>
              </v:rect>
              <v:rect id="_x0000_s1282" style="position:absolute;left:6465;top:2602;width:78;height:161;mso-wrap-style:none" filled="f" stroked="f">
                <v:textbox style="mso-fit-shape-to-text:t" inset="0,0,0,0">
                  <w:txbxContent>
                    <w:p w:rsidR="008B160B" w:rsidP="00CA6F57">
                      <w:r>
                        <w:rPr>
                          <w:rFonts w:ascii="Arial" w:hAnsi="Arial" w:cs="Arial"/>
                          <w:color w:val="000000"/>
                          <w:sz w:val="14"/>
                          <w:szCs w:val="14"/>
                          <w:lang w:val="en-US"/>
                        </w:rPr>
                        <w:t>4</w:t>
                      </w:r>
                    </w:p>
                  </w:txbxContent>
                </v:textbox>
              </v:rect>
              <v:rect id="_x0000_s1283" style="position:absolute;left:7454;top:2602;width:47;height:161;mso-wrap-style:none" filled="f" stroked="f">
                <v:textbox style="mso-fit-shape-to-text:t" inset="0,0,0,0">
                  <w:txbxContent>
                    <w:p w:rsidR="008B160B" w:rsidP="00CA6F57">
                      <w:r>
                        <w:rPr>
                          <w:rFonts w:ascii="Arial" w:hAnsi="Arial" w:cs="Arial"/>
                          <w:color w:val="000000"/>
                          <w:sz w:val="14"/>
                          <w:szCs w:val="14"/>
                          <w:lang w:val="en-US"/>
                        </w:rPr>
                        <w:t>-</w:t>
                      </w:r>
                    </w:p>
                  </w:txbxContent>
                </v:textbox>
              </v:rect>
              <v:rect id="_x0000_s1284" style="position:absolute;left:6634;top:2602;width:78;height:161;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285" style="position:absolute;left:7440;top:2602;width:39;height:276;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286" style="position:absolute;left:8352;top:2602;width:351;height:161;mso-wrap-style:none" filled="f" stroked="f">
                <v:textbox style="mso-fit-shape-to-text:t" inset="0,0,0,0">
                  <w:txbxContent>
                    <w:p w:rsidR="008B160B" w:rsidP="00CA6F57">
                      <w:r>
                        <w:rPr>
                          <w:rFonts w:ascii="Arial" w:hAnsi="Arial" w:cs="Arial"/>
                          <w:color w:val="000000"/>
                          <w:sz w:val="14"/>
                          <w:szCs w:val="14"/>
                          <w:lang w:val="en-US"/>
                        </w:rPr>
                        <w:t>2,032</w:t>
                      </w:r>
                    </w:p>
                  </w:txbxContent>
                </v:textbox>
              </v:rect>
              <v:rect id="_x0000_s1287" style="position:absolute;left:7785;top:2602;width:78;height:161;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288" style="position:absolute;left:8334;top:2602;width:39;height:276;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289" style="position:absolute;left:9439;top:2602;width:351;height:161;mso-wrap-style:none" filled="f" stroked="f">
                <v:textbox style="mso-fit-shape-to-text:t" inset="0,0,0,0">
                  <w:txbxContent>
                    <w:p w:rsidR="008B160B" w:rsidP="00CA6F57">
                      <w:r>
                        <w:rPr>
                          <w:rFonts w:ascii="Arial" w:hAnsi="Arial" w:cs="Arial"/>
                          <w:color w:val="000000"/>
                          <w:sz w:val="14"/>
                          <w:szCs w:val="14"/>
                          <w:lang w:val="en-US"/>
                        </w:rPr>
                        <w:t>2,199</w:t>
                      </w:r>
                    </w:p>
                  </w:txbxContent>
                </v:textbox>
              </v:rect>
              <v:rect id="_x0000_s1290" style="position:absolute;left:8821;top:2602;width:78;height:161;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291" style="position:absolute;left:9444;top:2602;width:39;height:276;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292" style="position:absolute;left:10402;top:2602;width:351;height:161;mso-wrap-style:none" filled="f" stroked="f">
                <v:textbox style="mso-fit-shape-to-text:t" inset="0,0,0,0">
                  <w:txbxContent>
                    <w:p w:rsidR="008B160B" w:rsidP="00CA6F57">
                      <w:r>
                        <w:rPr>
                          <w:rFonts w:ascii="Arial" w:hAnsi="Arial" w:cs="Arial"/>
                          <w:color w:val="000000"/>
                          <w:sz w:val="14"/>
                          <w:szCs w:val="14"/>
                          <w:lang w:val="en-US"/>
                        </w:rPr>
                        <w:t>2,287</w:t>
                      </w:r>
                    </w:p>
                  </w:txbxContent>
                </v:textbox>
              </v:rect>
              <v:rect id="_x0000_s1293" style="position:absolute;left:9909;top:2602;width:78;height:161;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294" style="position:absolute;left:10385;top:2602;width:39;height:276;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295" style="position:absolute;left:11354;top:2602;width:351;height:161;mso-wrap-style:none" filled="f" stroked="f">
                <v:textbox style="mso-fit-shape-to-text:t" inset="0,0,0,0">
                  <w:txbxContent>
                    <w:p w:rsidR="008B160B" w:rsidP="00CA6F57">
                      <w:r>
                        <w:rPr>
                          <w:rFonts w:ascii="Arial" w:hAnsi="Arial" w:cs="Arial"/>
                          <w:color w:val="000000"/>
                          <w:sz w:val="14"/>
                          <w:szCs w:val="14"/>
                          <w:lang w:val="en-US"/>
                        </w:rPr>
                        <w:t>2,380</w:t>
                      </w:r>
                    </w:p>
                  </w:txbxContent>
                </v:textbox>
              </v:rect>
              <v:rect id="_x0000_s1296" style="position:absolute;left:10872;top:2602;width:78;height:161;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297" style="position:absolute;left:11348;top:2602;width:39;height:276;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298" style="position:absolute;left:12368;top:2602;width:351;height:161;mso-wrap-style:none" filled="f" stroked="f">
                <v:textbox style="mso-fit-shape-to-text:t" inset="0,0,0,0">
                  <w:txbxContent>
                    <w:p w:rsidR="008B160B" w:rsidP="00CA6F57">
                      <w:r>
                        <w:rPr>
                          <w:rFonts w:ascii="Arial" w:hAnsi="Arial" w:cs="Arial"/>
                          <w:color w:val="000000"/>
                          <w:sz w:val="14"/>
                          <w:szCs w:val="14"/>
                          <w:lang w:val="en-US"/>
                        </w:rPr>
                        <w:t>8,897</w:t>
                      </w:r>
                    </w:p>
                  </w:txbxContent>
                </v:textbox>
              </v:rect>
              <v:rect id="_x0000_s1299" style="position:absolute;left:11824;top:2602;width:78;height:161;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300" style="position:absolute;left:12373;top:2602;width:39;height:276;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301" style="position:absolute;left:702;top:2759;width:234;height:161;mso-wrap-style:none" filled="f" stroked="f">
                <v:textbox style="mso-fit-shape-to-text:t" inset="0,0,0,0">
                  <w:txbxContent>
                    <w:p w:rsidR="008B160B" w:rsidP="00CA6F57">
                      <w:r>
                        <w:rPr>
                          <w:rFonts w:ascii="Arial" w:hAnsi="Arial" w:cs="Arial"/>
                          <w:b/>
                          <w:bCs/>
                          <w:color w:val="000000"/>
                          <w:sz w:val="14"/>
                          <w:szCs w:val="14"/>
                          <w:lang w:val="en-US"/>
                        </w:rPr>
                        <w:t>050</w:t>
                      </w:r>
                    </w:p>
                  </w:txbxContent>
                </v:textbox>
              </v:rect>
              <v:rect id="_x0000_s1302" style="position:absolute;left:1762;top:2765;width:429;height:161;mso-wrap-style:none" filled="f" stroked="f">
                <v:textbox style="mso-fit-shape-to-text:t" inset="0,0,0,0">
                  <w:txbxContent>
                    <w:p w:rsidR="008B160B" w:rsidP="00CA6F57">
                      <w:r>
                        <w:rPr>
                          <w:rFonts w:ascii="Arial" w:hAnsi="Arial" w:cs="Arial"/>
                          <w:color w:val="000000"/>
                          <w:sz w:val="14"/>
                          <w:szCs w:val="14"/>
                          <w:lang w:val="en-US"/>
                        </w:rPr>
                        <w:t>194.15</w:t>
                      </w:r>
                    </w:p>
                  </w:txbxContent>
                </v:textbox>
              </v:rect>
              <v:rect id="_x0000_s1303" style="position:absolute;left:1227;top:2765;width:78;height:161;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304" style="position:absolute;left:1740;top:2765;width:39;height:276;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305" style="position:absolute;left:2662;top:2765;width:351;height:161;mso-wrap-style:none" filled="f" stroked="f">
                <v:textbox style="mso-fit-shape-to-text:t" inset="0,0,0,0">
                  <w:txbxContent>
                    <w:p w:rsidR="008B160B" w:rsidP="00CA6F57">
                      <w:r>
                        <w:rPr>
                          <w:rFonts w:ascii="Arial" w:hAnsi="Arial" w:cs="Arial"/>
                          <w:color w:val="000000"/>
                          <w:sz w:val="14"/>
                          <w:szCs w:val="14"/>
                          <w:lang w:val="en-US"/>
                        </w:rPr>
                        <w:t>22.13</w:t>
                      </w:r>
                    </w:p>
                  </w:txbxContent>
                </v:textbox>
              </v:rect>
              <v:rect id="_x0000_s1306" style="position:absolute;left:2305;top:2765;width:78;height:161;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307" style="position:absolute;left:2671;top:2765;width:39;height:276;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308" style="position:absolute;left:3444;top:2765;width:312;height:161;mso-wrap-style:none" filled="f" stroked="f">
                <v:textbox style="mso-fit-shape-to-text:t" inset="0,0,0,0">
                  <w:txbxContent>
                    <w:p w:rsidR="008B160B" w:rsidP="00CA6F57">
                      <w:r>
                        <w:rPr>
                          <w:rFonts w:ascii="Arial" w:hAnsi="Arial" w:cs="Arial"/>
                          <w:color w:val="000000"/>
                          <w:sz w:val="14"/>
                          <w:szCs w:val="14"/>
                          <w:lang w:val="en-US"/>
                        </w:rPr>
                        <w:t>7312</w:t>
                      </w:r>
                    </w:p>
                  </w:txbxContent>
                </v:textbox>
              </v:rect>
              <v:rect id="_x0000_s1309" style="position:absolute;left:4144;top:2765;width:312;height:161;mso-wrap-style:none" filled="f" stroked="f">
                <v:textbox style="mso-fit-shape-to-text:t" inset="0,0,0,0">
                  <w:txbxContent>
                    <w:p w:rsidR="008B160B" w:rsidP="00CA6F57">
                      <w:r>
                        <w:rPr>
                          <w:rFonts w:ascii="Arial" w:hAnsi="Arial" w:cs="Arial"/>
                          <w:color w:val="000000"/>
                          <w:sz w:val="14"/>
                          <w:szCs w:val="14"/>
                          <w:lang w:val="en-US"/>
                        </w:rPr>
                        <w:t>6914</w:t>
                      </w:r>
                    </w:p>
                  </w:txbxContent>
                </v:textbox>
              </v:rect>
              <v:rect id="_x0000_s1310" style="position:absolute;left:4845;top:2765;width:312;height:161;mso-wrap-style:none" filled="f" stroked="f">
                <v:textbox style="mso-fit-shape-to-text:t" inset="0,0,0,0">
                  <w:txbxContent>
                    <w:p w:rsidR="008B160B" w:rsidP="00CA6F57">
                      <w:r>
                        <w:rPr>
                          <w:rFonts w:ascii="Arial" w:hAnsi="Arial" w:cs="Arial"/>
                          <w:color w:val="000000"/>
                          <w:sz w:val="14"/>
                          <w:szCs w:val="14"/>
                          <w:lang w:val="en-US"/>
                        </w:rPr>
                        <w:t>6545</w:t>
                      </w:r>
                    </w:p>
                  </w:txbxContent>
                </v:textbox>
              </v:rect>
              <v:rect id="_x0000_s1311" style="position:absolute;left:5545;top:2765;width:312;height:161;mso-wrap-style:none" filled="f" stroked="f">
                <v:textbox style="mso-fit-shape-to-text:t" inset="0,0,0,0">
                  <w:txbxContent>
                    <w:p w:rsidR="008B160B" w:rsidP="00CA6F57">
                      <w:r>
                        <w:rPr>
                          <w:rFonts w:ascii="Arial" w:hAnsi="Arial" w:cs="Arial"/>
                          <w:color w:val="000000"/>
                          <w:sz w:val="14"/>
                          <w:szCs w:val="14"/>
                          <w:lang w:val="en-US"/>
                        </w:rPr>
                        <w:t>6203</w:t>
                      </w:r>
                    </w:p>
                  </w:txbxContent>
                </v:textbox>
              </v:rect>
              <v:rect id="_x0000_s1312" style="position:absolute;left:6246;top:2765;width:312;height:161;mso-wrap-style:none" filled="f" stroked="f">
                <v:textbox style="mso-fit-shape-to-text:t" inset="0,0,0,0">
                  <w:txbxContent>
                    <w:p w:rsidR="008B160B" w:rsidP="00CA6F57">
                      <w:r>
                        <w:rPr>
                          <w:rFonts w:ascii="Arial" w:hAnsi="Arial" w:cs="Arial"/>
                          <w:color w:val="000000"/>
                          <w:sz w:val="14"/>
                          <w:szCs w:val="14"/>
                          <w:lang w:val="en-US"/>
                        </w:rPr>
                        <w:t>5888</w:t>
                      </w:r>
                    </w:p>
                  </w:txbxContent>
                </v:textbox>
              </v:rect>
              <v:rect id="_x0000_s1313" style="position:absolute;left:7454;top:2765;width:47;height:161;mso-wrap-style:none" filled="f" stroked="f">
                <v:textbox style="mso-fit-shape-to-text:t" inset="0,0,0,0">
                  <w:txbxContent>
                    <w:p w:rsidR="008B160B" w:rsidP="00CA6F57">
                      <w:r>
                        <w:rPr>
                          <w:rFonts w:ascii="Arial" w:hAnsi="Arial" w:cs="Arial"/>
                          <w:color w:val="000000"/>
                          <w:sz w:val="14"/>
                          <w:szCs w:val="14"/>
                          <w:lang w:val="en-US"/>
                        </w:rPr>
                        <w:t>-</w:t>
                      </w:r>
                    </w:p>
                  </w:txbxContent>
                </v:textbox>
              </v:rect>
              <v:rect id="_x0000_s1314" style="position:absolute;left:6634;top:2765;width:78;height:161;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315" style="position:absolute;left:7440;top:2765;width:39;height:276;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316" style="position:absolute;left:8095;top:2765;width:623;height:161;mso-wrap-style:none" filled="f" stroked="f">
                <v:textbox style="mso-fit-shape-to-text:t" inset="0,0,0,0">
                  <w:txbxContent>
                    <w:p w:rsidR="008B160B" w:rsidP="00CA6F57">
                      <w:r>
                        <w:rPr>
                          <w:rFonts w:ascii="Arial" w:hAnsi="Arial" w:cs="Arial"/>
                          <w:color w:val="000000"/>
                          <w:sz w:val="14"/>
                          <w:szCs w:val="14"/>
                          <w:lang w:val="en-US"/>
                        </w:rPr>
                        <w:t>3,121,776</w:t>
                      </w:r>
                    </w:p>
                  </w:txbxContent>
                </v:textbox>
              </v:rect>
              <v:rect id="_x0000_s1317" style="position:absolute;left:7785;top:2765;width:78;height:161;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318" style="position:absolute;left:8078;top:2765;width:39;height:276;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319" style="position:absolute;left:9183;top:2765;width:623;height:161;mso-wrap-style:none" filled="f" stroked="f">
                <v:textbox style="mso-fit-shape-to-text:t" inset="0,0,0,0">
                  <w:txbxContent>
                    <w:p w:rsidR="008B160B" w:rsidP="00CA6F57">
                      <w:r>
                        <w:rPr>
                          <w:rFonts w:ascii="Arial" w:hAnsi="Arial" w:cs="Arial"/>
                          <w:color w:val="000000"/>
                          <w:sz w:val="14"/>
                          <w:szCs w:val="14"/>
                          <w:lang w:val="en-US"/>
                        </w:rPr>
                        <w:t>3,996,923</w:t>
                      </w:r>
                    </w:p>
                  </w:txbxContent>
                </v:textbox>
              </v:rect>
              <v:rect id="_x0000_s1320" style="position:absolute;left:8821;top:2765;width:78;height:161;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321" style="position:absolute;left:9188;top:2765;width:39;height:276;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322" style="position:absolute;left:10146;top:2765;width:623;height:161;mso-wrap-style:none" filled="f" stroked="f">
                <v:textbox style="mso-fit-shape-to-text:t" inset="0,0,0,0">
                  <w:txbxContent>
                    <w:p w:rsidR="008B160B" w:rsidP="00CA6F57">
                      <w:r>
                        <w:rPr>
                          <w:rFonts w:ascii="Arial" w:hAnsi="Arial" w:cs="Arial"/>
                          <w:color w:val="000000"/>
                          <w:sz w:val="14"/>
                          <w:szCs w:val="14"/>
                          <w:lang w:val="en-US"/>
                        </w:rPr>
                        <w:t>3,941,107</w:t>
                      </w:r>
                    </w:p>
                  </w:txbxContent>
                </v:textbox>
              </v:rect>
              <v:rect id="_x0000_s1323" style="position:absolute;left:9909;top:2765;width:78;height:161;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324" style="position:absolute;left:10129;top:2765;width:39;height:276;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325" style="position:absolute;left:11098;top:2765;width:623;height:161;mso-wrap-style:none" filled="f" stroked="f">
                <v:textbox style="mso-fit-shape-to-text:t" inset="0,0,0,0">
                  <w:txbxContent>
                    <w:p w:rsidR="008B160B" w:rsidP="00CA6F57">
                      <w:r>
                        <w:rPr>
                          <w:rFonts w:ascii="Arial" w:hAnsi="Arial" w:cs="Arial"/>
                          <w:color w:val="000000"/>
                          <w:sz w:val="14"/>
                          <w:szCs w:val="14"/>
                          <w:lang w:val="en-US"/>
                        </w:rPr>
                        <w:t>3,892,105</w:t>
                      </w:r>
                    </w:p>
                  </w:txbxContent>
                </v:textbox>
              </v:rect>
              <v:rect id="_x0000_s1326" style="position:absolute;left:10872;top:2765;width:78;height:161;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327" style="position:absolute;left:11092;top:2765;width:39;height:276;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328" style="position:absolute;left:12039;top:2765;width:701;height:161;mso-wrap-style:none" filled="f" stroked="f">
                <v:textbox style="mso-fit-shape-to-text:t" inset="0,0,0,0">
                  <w:txbxContent>
                    <w:p w:rsidR="008B160B" w:rsidP="00CA6F57">
                      <w:r>
                        <w:rPr>
                          <w:rFonts w:ascii="Arial" w:hAnsi="Arial" w:cs="Arial"/>
                          <w:color w:val="000000"/>
                          <w:sz w:val="14"/>
                          <w:szCs w:val="14"/>
                          <w:lang w:val="en-US"/>
                        </w:rPr>
                        <w:t>14,951,912</w:t>
                      </w:r>
                    </w:p>
                  </w:txbxContent>
                </v:textbox>
              </v:rect>
              <v:rect id="_x0000_s1329" style="position:absolute;left:11824;top:2765;width:78;height:161;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330" style="position:absolute;left:12044;top:2765;width:39;height:276;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331" style="position:absolute;left:702;top:2923;width:234;height:161;mso-wrap-style:none" filled="f" stroked="f">
                <v:textbox style="mso-fit-shape-to-text:t" inset="0,0,0,0">
                  <w:txbxContent>
                    <w:p w:rsidR="008B160B" w:rsidP="00CA6F57">
                      <w:r>
                        <w:rPr>
                          <w:rFonts w:ascii="Arial" w:hAnsi="Arial" w:cs="Arial"/>
                          <w:b/>
                          <w:bCs/>
                          <w:color w:val="000000"/>
                          <w:sz w:val="14"/>
                          <w:szCs w:val="14"/>
                          <w:lang w:val="en-US"/>
                        </w:rPr>
                        <w:t>055</w:t>
                      </w:r>
                    </w:p>
                  </w:txbxContent>
                </v:textbox>
              </v:rect>
              <v:rect id="_x0000_s1332" style="position:absolute;left:1762;top:2929;width:429;height:161;mso-wrap-style:none" filled="f" stroked="f">
                <v:textbox style="mso-fit-shape-to-text:t" inset="0,0,0,0">
                  <w:txbxContent>
                    <w:p w:rsidR="008B160B" w:rsidP="00CA6F57">
                      <w:r>
                        <w:rPr>
                          <w:rFonts w:ascii="Arial" w:hAnsi="Arial" w:cs="Arial"/>
                          <w:color w:val="000000"/>
                          <w:sz w:val="14"/>
                          <w:szCs w:val="14"/>
                          <w:lang w:val="en-US"/>
                        </w:rPr>
                        <w:t>213.57</w:t>
                      </w:r>
                    </w:p>
                  </w:txbxContent>
                </v:textbox>
              </v:rect>
              <v:rect id="_x0000_s1333" style="position:absolute;left:1227;top:2929;width:78;height:161;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334" style="position:absolute;left:1740;top:2929;width:39;height:276;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335" style="position:absolute;left:2662;top:2929;width:351;height:161;mso-wrap-style:none" filled="f" stroked="f">
                <v:textbox style="mso-fit-shape-to-text:t" inset="0,0,0,0">
                  <w:txbxContent>
                    <w:p w:rsidR="008B160B" w:rsidP="00CA6F57">
                      <w:r>
                        <w:rPr>
                          <w:rFonts w:ascii="Arial" w:hAnsi="Arial" w:cs="Arial"/>
                          <w:color w:val="000000"/>
                          <w:sz w:val="14"/>
                          <w:szCs w:val="14"/>
                          <w:lang w:val="en-US"/>
                        </w:rPr>
                        <w:t>24.35</w:t>
                      </w:r>
                    </w:p>
                  </w:txbxContent>
                </v:textbox>
              </v:rect>
              <v:rect id="_x0000_s1336" style="position:absolute;left:2305;top:2929;width:78;height:161;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337" style="position:absolute;left:2671;top:2929;width:39;height:276;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338" style="position:absolute;left:3663;top:2929;width:78;height:161;mso-wrap-style:none" filled="f" stroked="f">
                <v:textbox style="mso-fit-shape-to-text:t" inset="0,0,0,0">
                  <w:txbxContent>
                    <w:p w:rsidR="008B160B" w:rsidP="00CA6F57">
                      <w:r>
                        <w:rPr>
                          <w:rFonts w:ascii="Arial" w:hAnsi="Arial" w:cs="Arial"/>
                          <w:color w:val="000000"/>
                          <w:sz w:val="14"/>
                          <w:szCs w:val="14"/>
                          <w:lang w:val="en-US"/>
                        </w:rPr>
                        <w:t>7</w:t>
                      </w:r>
                    </w:p>
                  </w:txbxContent>
                </v:textbox>
              </v:rect>
              <v:rect id="_x0000_s1339" style="position:absolute;left:4364;top:2929;width:78;height:161;mso-wrap-style:none" filled="f" stroked="f">
                <v:textbox style="mso-fit-shape-to-text:t" inset="0,0,0,0">
                  <w:txbxContent>
                    <w:p w:rsidR="008B160B" w:rsidP="00CA6F57">
                      <w:r>
                        <w:rPr>
                          <w:rFonts w:ascii="Arial" w:hAnsi="Arial" w:cs="Arial"/>
                          <w:color w:val="000000"/>
                          <w:sz w:val="14"/>
                          <w:szCs w:val="14"/>
                          <w:lang w:val="en-US"/>
                        </w:rPr>
                        <w:t>7</w:t>
                      </w:r>
                    </w:p>
                  </w:txbxContent>
                </v:textbox>
              </v:rect>
              <v:rect id="_x0000_s1340" style="position:absolute;left:5064;top:2929;width:78;height:161;mso-wrap-style:none" filled="f" stroked="f">
                <v:textbox style="mso-fit-shape-to-text:t" inset="0,0,0,0">
                  <w:txbxContent>
                    <w:p w:rsidR="008B160B" w:rsidP="00CA6F57">
                      <w:r>
                        <w:rPr>
                          <w:rFonts w:ascii="Arial" w:hAnsi="Arial" w:cs="Arial"/>
                          <w:color w:val="000000"/>
                          <w:sz w:val="14"/>
                          <w:szCs w:val="14"/>
                          <w:lang w:val="en-US"/>
                        </w:rPr>
                        <w:t>6</w:t>
                      </w:r>
                    </w:p>
                  </w:txbxContent>
                </v:textbox>
              </v:rect>
              <v:rect id="_x0000_s1341" style="position:absolute;left:5765;top:2929;width:78;height:161;mso-wrap-style:none" filled="f" stroked="f">
                <v:textbox style="mso-fit-shape-to-text:t" inset="0,0,0,0">
                  <w:txbxContent>
                    <w:p w:rsidR="008B160B" w:rsidP="00CA6F57">
                      <w:r>
                        <w:rPr>
                          <w:rFonts w:ascii="Arial" w:hAnsi="Arial" w:cs="Arial"/>
                          <w:color w:val="000000"/>
                          <w:sz w:val="14"/>
                          <w:szCs w:val="14"/>
                          <w:lang w:val="en-US"/>
                        </w:rPr>
                        <w:t>6</w:t>
                      </w:r>
                    </w:p>
                  </w:txbxContent>
                </v:textbox>
              </v:rect>
              <v:rect id="_x0000_s1342" style="position:absolute;left:6465;top:2929;width:78;height:161;mso-wrap-style:none" filled="f" stroked="f">
                <v:textbox style="mso-fit-shape-to-text:t" inset="0,0,0,0">
                  <w:txbxContent>
                    <w:p w:rsidR="008B160B" w:rsidP="00CA6F57">
                      <w:r>
                        <w:rPr>
                          <w:rFonts w:ascii="Arial" w:hAnsi="Arial" w:cs="Arial"/>
                          <w:color w:val="000000"/>
                          <w:sz w:val="14"/>
                          <w:szCs w:val="14"/>
                          <w:lang w:val="en-US"/>
                        </w:rPr>
                        <w:t>6</w:t>
                      </w:r>
                    </w:p>
                  </w:txbxContent>
                </v:textbox>
              </v:rect>
              <v:rect id="_x0000_s1343" style="position:absolute;left:7454;top:2929;width:47;height:161;mso-wrap-style:none" filled="f" stroked="f">
                <v:textbox style="mso-fit-shape-to-text:t" inset="0,0,0,0">
                  <w:txbxContent>
                    <w:p w:rsidR="008B160B" w:rsidP="00CA6F57">
                      <w:r>
                        <w:rPr>
                          <w:rFonts w:ascii="Arial" w:hAnsi="Arial" w:cs="Arial"/>
                          <w:color w:val="000000"/>
                          <w:sz w:val="14"/>
                          <w:szCs w:val="14"/>
                          <w:lang w:val="en-US"/>
                        </w:rPr>
                        <w:t>-</w:t>
                      </w:r>
                    </w:p>
                  </w:txbxContent>
                </v:textbox>
              </v:rect>
              <v:rect id="_x0000_s1344" style="position:absolute;left:6634;top:2929;width:78;height:161;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345" style="position:absolute;left:7440;top:2929;width:39;height:276;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346" style="position:absolute;left:8352;top:2929;width:351;height:161;mso-wrap-style:none" filled="f" stroked="f">
                <v:textbox style="mso-fit-shape-to-text:t" inset="0,0,0,0">
                  <w:txbxContent>
                    <w:p w:rsidR="008B160B" w:rsidP="00CA6F57">
                      <w:r>
                        <w:rPr>
                          <w:rFonts w:ascii="Arial" w:hAnsi="Arial" w:cs="Arial"/>
                          <w:color w:val="000000"/>
                          <w:sz w:val="14"/>
                          <w:szCs w:val="14"/>
                          <w:lang w:val="en-US"/>
                        </w:rPr>
                        <w:t>3,477</w:t>
                      </w:r>
                    </w:p>
                  </w:txbxContent>
                </v:textbox>
              </v:rect>
              <v:rect id="_x0000_s1347" style="position:absolute;left:7785;top:2929;width:78;height:161;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348" style="position:absolute;left:8334;top:2929;width:39;height:276;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349" style="position:absolute;left:9439;top:2929;width:351;height:161;mso-wrap-style:none" filled="f" stroked="f">
                <v:textbox style="mso-fit-shape-to-text:t" inset="0,0,0,0">
                  <w:txbxContent>
                    <w:p w:rsidR="008B160B" w:rsidP="00CA6F57">
                      <w:r>
                        <w:rPr>
                          <w:rFonts w:ascii="Arial" w:hAnsi="Arial" w:cs="Arial"/>
                          <w:color w:val="000000"/>
                          <w:sz w:val="14"/>
                          <w:szCs w:val="14"/>
                          <w:lang w:val="en-US"/>
                        </w:rPr>
                        <w:t>4,031</w:t>
                      </w:r>
                    </w:p>
                  </w:txbxContent>
                </v:textbox>
              </v:rect>
              <v:rect id="_x0000_s1350" style="position:absolute;left:8821;top:2929;width:78;height:161;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351" style="position:absolute;left:9444;top:2929;width:39;height:276;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352" style="position:absolute;left:10402;top:2929;width:351;height:161;mso-wrap-style:none" filled="f" stroked="f">
                <v:textbox style="mso-fit-shape-to-text:t" inset="0,0,0,0">
                  <w:txbxContent>
                    <w:p w:rsidR="008B160B" w:rsidP="00CA6F57">
                      <w:r>
                        <w:rPr>
                          <w:rFonts w:ascii="Arial" w:hAnsi="Arial" w:cs="Arial"/>
                          <w:color w:val="000000"/>
                          <w:sz w:val="14"/>
                          <w:szCs w:val="14"/>
                          <w:lang w:val="en-US"/>
                        </w:rPr>
                        <w:t>4,193</w:t>
                      </w:r>
                    </w:p>
                  </w:txbxContent>
                </v:textbox>
              </v:rect>
              <v:rect id="_x0000_s1353" style="position:absolute;left:9909;top:2929;width:78;height:161;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354" style="position:absolute;left:10385;top:2929;width:39;height:276;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355" style="position:absolute;left:11354;top:2929;width:351;height:161;mso-wrap-style:none" filled="f" stroked="f">
                <v:textbox style="mso-fit-shape-to-text:t" inset="0,0,0,0">
                  <w:txbxContent>
                    <w:p w:rsidR="008B160B" w:rsidP="00CA6F57">
                      <w:r>
                        <w:rPr>
                          <w:rFonts w:ascii="Arial" w:hAnsi="Arial" w:cs="Arial"/>
                          <w:color w:val="000000"/>
                          <w:sz w:val="14"/>
                          <w:szCs w:val="14"/>
                          <w:lang w:val="en-US"/>
                        </w:rPr>
                        <w:t>4,363</w:t>
                      </w:r>
                    </w:p>
                  </w:txbxContent>
                </v:textbox>
              </v:rect>
              <v:rect id="_x0000_s1356" style="position:absolute;left:10872;top:2929;width:78;height:161;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357" style="position:absolute;left:11348;top:2929;width:39;height:276;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358" style="position:absolute;left:12295;top:2929;width:429;height:161;mso-wrap-style:none" filled="f" stroked="f">
                <v:textbox style="mso-fit-shape-to-text:t" inset="0,0,0,0">
                  <w:txbxContent>
                    <w:p w:rsidR="008B160B" w:rsidP="00CA6F57">
                      <w:r>
                        <w:rPr>
                          <w:rFonts w:ascii="Arial" w:hAnsi="Arial" w:cs="Arial"/>
                          <w:color w:val="000000"/>
                          <w:sz w:val="14"/>
                          <w:szCs w:val="14"/>
                          <w:lang w:val="en-US"/>
                        </w:rPr>
                        <w:t>16,064</w:t>
                      </w:r>
                    </w:p>
                  </w:txbxContent>
                </v:textbox>
              </v:rect>
              <v:rect id="_x0000_s1359" style="position:absolute;left:11824;top:2929;width:78;height:161;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360" style="position:absolute;left:12300;top:2929;width:39;height:276;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361" style="position:absolute;left:702;top:3086;width:234;height:161;mso-wrap-style:none" filled="f" stroked="f">
                <v:textbox style="mso-fit-shape-to-text:t" inset="0,0,0,0">
                  <w:txbxContent>
                    <w:p w:rsidR="008B160B" w:rsidP="00CA6F57">
                      <w:r>
                        <w:rPr>
                          <w:rFonts w:ascii="Arial" w:hAnsi="Arial" w:cs="Arial"/>
                          <w:b/>
                          <w:bCs/>
                          <w:color w:val="000000"/>
                          <w:sz w:val="14"/>
                          <w:szCs w:val="14"/>
                          <w:lang w:val="en-US"/>
                        </w:rPr>
                        <w:t>060</w:t>
                      </w:r>
                    </w:p>
                  </w:txbxContent>
                </v:textbox>
              </v:rect>
              <v:rect id="_x0000_s1362" style="position:absolute;left:1762;top:3093;width:429;height:161;mso-wrap-style:none" filled="f" stroked="f">
                <v:textbox style="mso-fit-shape-to-text:t" inset="0,0,0,0">
                  <w:txbxContent>
                    <w:p w:rsidR="008B160B" w:rsidP="00CA6F57">
                      <w:r>
                        <w:rPr>
                          <w:rFonts w:ascii="Arial" w:hAnsi="Arial" w:cs="Arial"/>
                          <w:color w:val="000000"/>
                          <w:sz w:val="14"/>
                          <w:szCs w:val="14"/>
                          <w:lang w:val="en-US"/>
                        </w:rPr>
                        <w:t>232.98</w:t>
                      </w:r>
                    </w:p>
                  </w:txbxContent>
                </v:textbox>
              </v:rect>
              <v:rect id="_x0000_s1363" style="position:absolute;left:1227;top:3093;width:78;height:161;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364" style="position:absolute;left:1740;top:3093;width:39;height:276;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365" style="position:absolute;left:2662;top:3093;width:351;height:161;mso-wrap-style:none" filled="f" stroked="f">
                <v:textbox style="mso-fit-shape-to-text:t" inset="0,0,0,0">
                  <w:txbxContent>
                    <w:p w:rsidR="008B160B" w:rsidP="00CA6F57">
                      <w:r>
                        <w:rPr>
                          <w:rFonts w:ascii="Arial" w:hAnsi="Arial" w:cs="Arial"/>
                          <w:color w:val="000000"/>
                          <w:sz w:val="14"/>
                          <w:szCs w:val="14"/>
                          <w:lang w:val="en-US"/>
                        </w:rPr>
                        <w:t>26.56</w:t>
                      </w:r>
                    </w:p>
                  </w:txbxContent>
                </v:textbox>
              </v:rect>
              <v:rect id="_x0000_s1366" style="position:absolute;left:2305;top:3093;width:78;height:161;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367" style="position:absolute;left:2671;top:3093;width:39;height:276;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368" style="position:absolute;left:3444;top:3093;width:312;height:161;mso-wrap-style:none" filled="f" stroked="f">
                <v:textbox style="mso-fit-shape-to-text:t" inset="0,0,0,0">
                  <w:txbxContent>
                    <w:p w:rsidR="008B160B" w:rsidP="00CA6F57">
                      <w:r>
                        <w:rPr>
                          <w:rFonts w:ascii="Arial" w:hAnsi="Arial" w:cs="Arial"/>
                          <w:color w:val="000000"/>
                          <w:sz w:val="14"/>
                          <w:szCs w:val="14"/>
                          <w:lang w:val="en-US"/>
                        </w:rPr>
                        <w:t>6836</w:t>
                      </w:r>
                    </w:p>
                  </w:txbxContent>
                </v:textbox>
              </v:rect>
              <v:rect id="_x0000_s1369" style="position:absolute;left:4144;top:3093;width:312;height:161;mso-wrap-style:none" filled="f" stroked="f">
                <v:textbox style="mso-fit-shape-to-text:t" inset="0,0,0,0">
                  <w:txbxContent>
                    <w:p w:rsidR="008B160B" w:rsidP="00CA6F57">
                      <w:r>
                        <w:rPr>
                          <w:rFonts w:ascii="Arial" w:hAnsi="Arial" w:cs="Arial"/>
                          <w:color w:val="000000"/>
                          <w:sz w:val="14"/>
                          <w:szCs w:val="14"/>
                          <w:lang w:val="en-US"/>
                        </w:rPr>
                        <w:t>6464</w:t>
                      </w:r>
                    </w:p>
                  </w:txbxContent>
                </v:textbox>
              </v:rect>
              <v:rect id="_x0000_s1370" style="position:absolute;left:4845;top:3093;width:312;height:161;mso-wrap-style:none" filled="f" stroked="f">
                <v:textbox style="mso-fit-shape-to-text:t" inset="0,0,0,0">
                  <w:txbxContent>
                    <w:p w:rsidR="008B160B" w:rsidP="00CA6F57">
                      <w:r>
                        <w:rPr>
                          <w:rFonts w:ascii="Arial" w:hAnsi="Arial" w:cs="Arial"/>
                          <w:color w:val="000000"/>
                          <w:sz w:val="14"/>
                          <w:szCs w:val="14"/>
                          <w:lang w:val="en-US"/>
                        </w:rPr>
                        <w:t>6120</w:t>
                      </w:r>
                    </w:p>
                  </w:txbxContent>
                </v:textbox>
              </v:rect>
              <v:rect id="_x0000_s1371" style="position:absolute;left:5545;top:3093;width:312;height:161;mso-wrap-style:none" filled="f" stroked="f">
                <v:textbox style="mso-fit-shape-to-text:t" inset="0,0,0,0">
                  <w:txbxContent>
                    <w:p w:rsidR="008B160B" w:rsidP="00CA6F57">
                      <w:r>
                        <w:rPr>
                          <w:rFonts w:ascii="Arial" w:hAnsi="Arial" w:cs="Arial"/>
                          <w:color w:val="000000"/>
                          <w:sz w:val="14"/>
                          <w:szCs w:val="14"/>
                          <w:lang w:val="en-US"/>
                        </w:rPr>
                        <w:t>5799</w:t>
                      </w:r>
                    </w:p>
                  </w:txbxContent>
                </v:textbox>
              </v:rect>
              <v:rect id="_x0000_s1372" style="position:absolute;left:6246;top:3093;width:312;height:161;mso-wrap-style:none" filled="f" stroked="f">
                <v:textbox style="mso-fit-shape-to-text:t" inset="0,0,0,0">
                  <w:txbxContent>
                    <w:p w:rsidR="008B160B" w:rsidP="00CA6F57">
                      <w:r>
                        <w:rPr>
                          <w:rFonts w:ascii="Arial" w:hAnsi="Arial" w:cs="Arial"/>
                          <w:color w:val="000000"/>
                          <w:sz w:val="14"/>
                          <w:szCs w:val="14"/>
                          <w:lang w:val="en-US"/>
                        </w:rPr>
                        <w:t>5505</w:t>
                      </w:r>
                    </w:p>
                  </w:txbxContent>
                </v:textbox>
              </v:rect>
              <v:rect id="_x0000_s1373" style="position:absolute;left:7454;top:3093;width:47;height:161;mso-wrap-style:none" filled="f" stroked="f">
                <v:textbox style="mso-fit-shape-to-text:t" inset="0,0,0,0">
                  <w:txbxContent>
                    <w:p w:rsidR="008B160B" w:rsidP="00CA6F57">
                      <w:r>
                        <w:rPr>
                          <w:rFonts w:ascii="Arial" w:hAnsi="Arial" w:cs="Arial"/>
                          <w:color w:val="000000"/>
                          <w:sz w:val="14"/>
                          <w:szCs w:val="14"/>
                          <w:lang w:val="en-US"/>
                        </w:rPr>
                        <w:t>-</w:t>
                      </w:r>
                    </w:p>
                  </w:txbxContent>
                </v:textbox>
              </v:rect>
              <v:rect id="_x0000_s1374" style="position:absolute;left:6634;top:3093;width:78;height:161;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375" style="position:absolute;left:7440;top:3093;width:39;height:276;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376" style="position:absolute;left:8095;top:3093;width:623;height:161;mso-wrap-style:none" filled="f" stroked="f">
                <v:textbox style="mso-fit-shape-to-text:t" inset="0,0,0,0">
                  <w:txbxContent>
                    <w:p w:rsidR="008B160B" w:rsidP="00CA6F57">
                      <w:r>
                        <w:rPr>
                          <w:rFonts w:ascii="Arial" w:hAnsi="Arial" w:cs="Arial"/>
                          <w:color w:val="000000"/>
                          <w:sz w:val="14"/>
                          <w:szCs w:val="14"/>
                          <w:lang w:val="en-US"/>
                        </w:rPr>
                        <w:t>3,502,313</w:t>
                      </w:r>
                    </w:p>
                  </w:txbxContent>
                </v:textbox>
              </v:rect>
              <v:rect id="_x0000_s1377" style="position:absolute;left:7785;top:3093;width:78;height:161;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378" style="position:absolute;left:8078;top:3093;width:39;height:276;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379" style="position:absolute;left:9183;top:3093;width:623;height:161;mso-wrap-style:none" filled="f" stroked="f">
                <v:textbox style="mso-fit-shape-to-text:t" inset="0,0,0,0">
                  <w:txbxContent>
                    <w:p w:rsidR="008B160B" w:rsidP="00CA6F57">
                      <w:r>
                        <w:rPr>
                          <w:rFonts w:ascii="Arial" w:hAnsi="Arial" w:cs="Arial"/>
                          <w:color w:val="000000"/>
                          <w:sz w:val="14"/>
                          <w:szCs w:val="14"/>
                          <w:lang w:val="en-US"/>
                        </w:rPr>
                        <w:t>4,484,859</w:t>
                      </w:r>
                    </w:p>
                  </w:txbxContent>
                </v:textbox>
              </v:rect>
              <v:rect id="_x0000_s1380" style="position:absolute;left:8821;top:3093;width:78;height:161;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381" style="position:absolute;left:9188;top:3093;width:39;height:276;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382" style="position:absolute;left:10146;top:3093;width:623;height:161;mso-wrap-style:none" filled="f" stroked="f">
                <v:textbox style="mso-fit-shape-to-text:t" inset="0,0,0,0">
                  <w:txbxContent>
                    <w:p w:rsidR="008B160B" w:rsidP="00CA6F57">
                      <w:r>
                        <w:rPr>
                          <w:rFonts w:ascii="Arial" w:hAnsi="Arial" w:cs="Arial"/>
                          <w:color w:val="000000"/>
                          <w:sz w:val="14"/>
                          <w:szCs w:val="14"/>
                          <w:lang w:val="en-US"/>
                        </w:rPr>
                        <w:t>4,421,308</w:t>
                      </w:r>
                    </w:p>
                  </w:txbxContent>
                </v:textbox>
              </v:rect>
              <v:rect id="_x0000_s1383" style="position:absolute;left:9909;top:3093;width:78;height:161;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384" style="position:absolute;left:10129;top:3093;width:39;height:276;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385" style="position:absolute;left:11098;top:3093;width:623;height:161;mso-wrap-style:none" filled="f" stroked="f">
                <v:textbox style="mso-fit-shape-to-text:t" inset="0,0,0,0">
                  <w:txbxContent>
                    <w:p w:rsidR="008B160B" w:rsidP="00CA6F57">
                      <w:r>
                        <w:rPr>
                          <w:rFonts w:ascii="Arial" w:hAnsi="Arial" w:cs="Arial"/>
                          <w:color w:val="000000"/>
                          <w:sz w:val="14"/>
                          <w:szCs w:val="14"/>
                          <w:lang w:val="en-US"/>
                        </w:rPr>
                        <w:t>4,366,720</w:t>
                      </w:r>
                    </w:p>
                  </w:txbxContent>
                </v:textbox>
              </v:rect>
              <v:rect id="_x0000_s1386" style="position:absolute;left:10872;top:3093;width:78;height:161;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387" style="position:absolute;left:11092;top:3093;width:39;height:276;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388" style="position:absolute;left:12039;top:3093;width:701;height:161;mso-wrap-style:none" filled="f" stroked="f">
                <v:textbox style="mso-fit-shape-to-text:t" inset="0,0,0,0">
                  <w:txbxContent>
                    <w:p w:rsidR="008B160B" w:rsidP="00CA6F57">
                      <w:r>
                        <w:rPr>
                          <w:rFonts w:ascii="Arial" w:hAnsi="Arial" w:cs="Arial"/>
                          <w:color w:val="000000"/>
                          <w:sz w:val="14"/>
                          <w:szCs w:val="14"/>
                          <w:lang w:val="en-US"/>
                        </w:rPr>
                        <w:t>16,775,201</w:t>
                      </w:r>
                    </w:p>
                  </w:txbxContent>
                </v:textbox>
              </v:rect>
              <v:rect id="_x0000_s1389" style="position:absolute;left:11824;top:3093;width:78;height:161;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390" style="position:absolute;left:12044;top:3093;width:39;height:276;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391" style="position:absolute;left:702;top:3250;width:234;height:161;mso-wrap-style:none" filled="f" stroked="f">
                <v:textbox style="mso-fit-shape-to-text:t" inset="0,0,0,0">
                  <w:txbxContent>
                    <w:p w:rsidR="008B160B" w:rsidP="00CA6F57">
                      <w:r>
                        <w:rPr>
                          <w:rFonts w:ascii="Arial" w:hAnsi="Arial" w:cs="Arial"/>
                          <w:b/>
                          <w:bCs/>
                          <w:color w:val="000000"/>
                          <w:sz w:val="14"/>
                          <w:szCs w:val="14"/>
                          <w:lang w:val="en-US"/>
                        </w:rPr>
                        <w:t>065</w:t>
                      </w:r>
                    </w:p>
                  </w:txbxContent>
                </v:textbox>
              </v:rect>
              <v:rect id="_x0000_s1392" style="position:absolute;left:1762;top:3256;width:429;height:161;mso-wrap-style:none" filled="f" stroked="f">
                <v:textbox style="mso-fit-shape-to-text:t" inset="0,0,0,0">
                  <w:txbxContent>
                    <w:p w:rsidR="008B160B" w:rsidP="00CA6F57">
                      <w:r>
                        <w:rPr>
                          <w:rFonts w:ascii="Arial" w:hAnsi="Arial" w:cs="Arial"/>
                          <w:color w:val="000000"/>
                          <w:sz w:val="14"/>
                          <w:szCs w:val="14"/>
                          <w:lang w:val="en-US"/>
                        </w:rPr>
                        <w:t>252.40</w:t>
                      </w:r>
                    </w:p>
                  </w:txbxContent>
                </v:textbox>
              </v:rect>
              <v:rect id="_x0000_s1393" style="position:absolute;left:1227;top:3256;width:78;height:161;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394" style="position:absolute;left:1740;top:3256;width:39;height:276;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395" style="position:absolute;left:2662;top:3256;width:351;height:161;mso-wrap-style:none" filled="f" stroked="f">
                <v:textbox style="mso-fit-shape-to-text:t" inset="0,0,0,0">
                  <w:txbxContent>
                    <w:p w:rsidR="008B160B" w:rsidP="00CA6F57">
                      <w:r>
                        <w:rPr>
                          <w:rFonts w:ascii="Arial" w:hAnsi="Arial" w:cs="Arial"/>
                          <w:color w:val="000000"/>
                          <w:sz w:val="14"/>
                          <w:szCs w:val="14"/>
                          <w:lang w:val="en-US"/>
                        </w:rPr>
                        <w:t>28.77</w:t>
                      </w:r>
                    </w:p>
                  </w:txbxContent>
                </v:textbox>
              </v:rect>
              <v:rect id="_x0000_s1396" style="position:absolute;left:2305;top:3256;width:78;height:161;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397" style="position:absolute;left:2671;top:3256;width:39;height:276;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398" style="position:absolute;left:3663;top:3256;width:78;height:161;mso-wrap-style:none" filled="f" stroked="f">
                <v:textbox style="mso-fit-shape-to-text:t" inset="0,0,0,0">
                  <w:txbxContent>
                    <w:p w:rsidR="008B160B" w:rsidP="00CA6F57">
                      <w:r>
                        <w:rPr>
                          <w:rFonts w:ascii="Arial" w:hAnsi="Arial" w:cs="Arial"/>
                          <w:color w:val="000000"/>
                          <w:sz w:val="14"/>
                          <w:szCs w:val="14"/>
                          <w:lang w:val="en-US"/>
                        </w:rPr>
                        <w:t>4</w:t>
                      </w:r>
                    </w:p>
                  </w:txbxContent>
                </v:textbox>
              </v:rect>
              <v:rect id="_x0000_s1399" style="position:absolute;left:4364;top:3256;width:78;height:161;mso-wrap-style:none" filled="f" stroked="f">
                <v:textbox style="mso-fit-shape-to-text:t" inset="0,0,0,0">
                  <w:txbxContent>
                    <w:p w:rsidR="008B160B" w:rsidP="00CA6F57">
                      <w:r>
                        <w:rPr>
                          <w:rFonts w:ascii="Arial" w:hAnsi="Arial" w:cs="Arial"/>
                          <w:color w:val="000000"/>
                          <w:sz w:val="14"/>
                          <w:szCs w:val="14"/>
                          <w:lang w:val="en-US"/>
                        </w:rPr>
                        <w:t>4</w:t>
                      </w:r>
                    </w:p>
                  </w:txbxContent>
                </v:textbox>
              </v:rect>
              <v:rect id="_x0000_s1400" style="position:absolute;left:5064;top:3256;width:78;height:161;mso-wrap-style:none" filled="f" stroked="f">
                <v:textbox style="mso-fit-shape-to-text:t" inset="0,0,0,0">
                  <w:txbxContent>
                    <w:p w:rsidR="008B160B" w:rsidP="00CA6F57">
                      <w:r>
                        <w:rPr>
                          <w:rFonts w:ascii="Arial" w:hAnsi="Arial" w:cs="Arial"/>
                          <w:color w:val="000000"/>
                          <w:sz w:val="14"/>
                          <w:szCs w:val="14"/>
                          <w:lang w:val="en-US"/>
                        </w:rPr>
                        <w:t>4</w:t>
                      </w:r>
                    </w:p>
                  </w:txbxContent>
                </v:textbox>
              </v:rect>
              <v:rect id="_x0000_s1401" style="position:absolute;left:5765;top:3256;width:78;height:161;mso-wrap-style:none" filled="f" stroked="f">
                <v:textbox style="mso-fit-shape-to-text:t" inset="0,0,0,0">
                  <w:txbxContent>
                    <w:p w:rsidR="008B160B" w:rsidP="00CA6F57">
                      <w:r>
                        <w:rPr>
                          <w:rFonts w:ascii="Arial" w:hAnsi="Arial" w:cs="Arial"/>
                          <w:color w:val="000000"/>
                          <w:sz w:val="14"/>
                          <w:szCs w:val="14"/>
                          <w:lang w:val="en-US"/>
                        </w:rPr>
                        <w:t>3</w:t>
                      </w:r>
                    </w:p>
                  </w:txbxContent>
                </v:textbox>
              </v:rect>
              <v:rect id="_x0000_s1402" style="position:absolute;left:6465;top:3256;width:78;height:161;mso-wrap-style:none" filled="f" stroked="f">
                <v:textbox style="mso-fit-shape-to-text:t" inset="0,0,0,0">
                  <w:txbxContent>
                    <w:p w:rsidR="008B160B" w:rsidP="00CA6F57">
                      <w:r>
                        <w:rPr>
                          <w:rFonts w:ascii="Arial" w:hAnsi="Arial" w:cs="Arial"/>
                          <w:color w:val="000000"/>
                          <w:sz w:val="14"/>
                          <w:szCs w:val="14"/>
                          <w:lang w:val="en-US"/>
                        </w:rPr>
                        <w:t>3</w:t>
                      </w:r>
                    </w:p>
                  </w:txbxContent>
                </v:textbox>
              </v:rect>
              <v:rect id="_x0000_s1403" style="position:absolute;left:7454;top:3256;width:47;height:161;mso-wrap-style:none" filled="f" stroked="f">
                <v:textbox style="mso-fit-shape-to-text:t" inset="0,0,0,0">
                  <w:txbxContent>
                    <w:p w:rsidR="008B160B" w:rsidP="00CA6F57">
                      <w:r>
                        <w:rPr>
                          <w:rFonts w:ascii="Arial" w:hAnsi="Arial" w:cs="Arial"/>
                          <w:color w:val="000000"/>
                          <w:sz w:val="14"/>
                          <w:szCs w:val="14"/>
                          <w:lang w:val="en-US"/>
                        </w:rPr>
                        <w:t>-</w:t>
                      </w:r>
                    </w:p>
                  </w:txbxContent>
                </v:textbox>
              </v:rect>
              <v:rect id="_x0000_s1404" style="position:absolute;left:6634;top:3256;width:78;height:161;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405" style="position:absolute;left:7440;top:3256;width:39;height:276;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406" style="position:absolute;left:8352;top:3256;width:351;height:161;mso-wrap-style:none" filled="f" stroked="f">
                <v:textbox style="mso-fit-shape-to-text:t" inset="0,0,0,0">
                  <w:txbxContent>
                    <w:p w:rsidR="008B160B" w:rsidP="00CA6F57">
                      <w:r>
                        <w:rPr>
                          <w:rFonts w:ascii="Arial" w:hAnsi="Arial" w:cs="Arial"/>
                          <w:color w:val="000000"/>
                          <w:sz w:val="14"/>
                          <w:szCs w:val="14"/>
                          <w:lang w:val="en-US"/>
                        </w:rPr>
                        <w:t>2,348</w:t>
                      </w:r>
                    </w:p>
                  </w:txbxContent>
                </v:textbox>
              </v:rect>
              <v:rect id="_x0000_s1407" style="position:absolute;left:7785;top:3256;width:78;height:161;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408" style="position:absolute;left:8334;top:3256;width:39;height:276;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409" style="position:absolute;left:9439;top:3256;width:351;height:161;mso-wrap-style:none" filled="f" stroked="f">
                <v:textbox style="mso-fit-shape-to-text:t" inset="0,0,0,0">
                  <w:txbxContent>
                    <w:p w:rsidR="008B160B" w:rsidP="00CA6F57">
                      <w:r>
                        <w:rPr>
                          <w:rFonts w:ascii="Arial" w:hAnsi="Arial" w:cs="Arial"/>
                          <w:color w:val="000000"/>
                          <w:sz w:val="14"/>
                          <w:szCs w:val="14"/>
                          <w:lang w:val="en-US"/>
                        </w:rPr>
                        <w:t>3,176</w:t>
                      </w:r>
                    </w:p>
                  </w:txbxContent>
                </v:textbox>
              </v:rect>
              <v:rect id="_x0000_s1410" style="position:absolute;left:8821;top:3256;width:78;height:161;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411" style="position:absolute;left:9444;top:3256;width:39;height:276;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412" style="position:absolute;left:10402;top:3256;width:351;height:161;mso-wrap-style:none" filled="f" stroked="f">
                <v:textbox style="mso-fit-shape-to-text:t" inset="0,0,0,0">
                  <w:txbxContent>
                    <w:p w:rsidR="008B160B" w:rsidP="00CA6F57">
                      <w:r>
                        <w:rPr>
                          <w:rFonts w:ascii="Arial" w:hAnsi="Arial" w:cs="Arial"/>
                          <w:color w:val="000000"/>
                          <w:sz w:val="14"/>
                          <w:szCs w:val="14"/>
                          <w:lang w:val="en-US"/>
                        </w:rPr>
                        <w:t>2,478</w:t>
                      </w:r>
                    </w:p>
                  </w:txbxContent>
                </v:textbox>
              </v:rect>
              <v:rect id="_x0000_s1413" style="position:absolute;left:9909;top:3256;width:78;height:161;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414" style="position:absolute;left:10385;top:3256;width:39;height:276;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415" style="position:absolute;left:11354;top:3256;width:351;height:161;mso-wrap-style:none" filled="f" stroked="f">
                <v:textbox style="mso-fit-shape-to-text:t" inset="0,0,0,0">
                  <w:txbxContent>
                    <w:p w:rsidR="008B160B" w:rsidP="00CA6F57">
                      <w:r>
                        <w:rPr>
                          <w:rFonts w:ascii="Arial" w:hAnsi="Arial" w:cs="Arial"/>
                          <w:color w:val="000000"/>
                          <w:sz w:val="14"/>
                          <w:szCs w:val="14"/>
                          <w:lang w:val="en-US"/>
                        </w:rPr>
                        <w:t>2,578</w:t>
                      </w:r>
                    </w:p>
                  </w:txbxContent>
                </v:textbox>
              </v:rect>
              <v:rect id="_x0000_s1416" style="position:absolute;left:10872;top:3256;width:78;height:161;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417" style="position:absolute;left:11348;top:3256;width:39;height:276;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418" style="position:absolute;left:12295;top:3256;width:429;height:161;mso-wrap-style:none" filled="f" stroked="f">
                <v:textbox style="mso-fit-shape-to-text:t" inset="0,0,0,0">
                  <w:txbxContent>
                    <w:p w:rsidR="008B160B" w:rsidP="00CA6F57">
                      <w:r>
                        <w:rPr>
                          <w:rFonts w:ascii="Arial" w:hAnsi="Arial" w:cs="Arial"/>
                          <w:color w:val="000000"/>
                          <w:sz w:val="14"/>
                          <w:szCs w:val="14"/>
                          <w:lang w:val="en-US"/>
                        </w:rPr>
                        <w:t>10,580</w:t>
                      </w:r>
                    </w:p>
                  </w:txbxContent>
                </v:textbox>
              </v:rect>
              <v:rect id="_x0000_s1419" style="position:absolute;left:11824;top:3256;width:78;height:161;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420" style="position:absolute;left:12300;top:3256;width:39;height:276;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421" style="position:absolute;left:702;top:3415;width:234;height:161;mso-wrap-style:none" filled="f" stroked="f">
                <v:textbox style="mso-fit-shape-to-text:t" inset="0,0,0,0">
                  <w:txbxContent>
                    <w:p w:rsidR="008B160B" w:rsidP="00CA6F57">
                      <w:r>
                        <w:rPr>
                          <w:rFonts w:ascii="Arial" w:hAnsi="Arial" w:cs="Arial"/>
                          <w:b/>
                          <w:bCs/>
                          <w:color w:val="000000"/>
                          <w:sz w:val="14"/>
                          <w:szCs w:val="14"/>
                          <w:lang w:val="en-US"/>
                        </w:rPr>
                        <w:t>070</w:t>
                      </w:r>
                    </w:p>
                  </w:txbxContent>
                </v:textbox>
              </v:rect>
              <v:rect id="_x0000_s1422" style="position:absolute;left:1762;top:3420;width:429;height:161;mso-wrap-style:none" filled="f" stroked="f">
                <v:textbox style="mso-fit-shape-to-text:t" inset="0,0,0,0">
                  <w:txbxContent>
                    <w:p w:rsidR="008B160B" w:rsidP="00CA6F57">
                      <w:r>
                        <w:rPr>
                          <w:rFonts w:ascii="Arial" w:hAnsi="Arial" w:cs="Arial"/>
                          <w:color w:val="000000"/>
                          <w:sz w:val="14"/>
                          <w:szCs w:val="14"/>
                          <w:lang w:val="en-US"/>
                        </w:rPr>
                        <w:t>271.81</w:t>
                      </w:r>
                    </w:p>
                  </w:txbxContent>
                </v:textbox>
              </v:rect>
              <v:rect id="_x0000_s1423" style="position:absolute;left:1227;top:3420;width:78;height:161;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424" style="position:absolute;left:1740;top:3420;width:39;height:276;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425" style="position:absolute;left:2662;top:3420;width:351;height:161;mso-wrap-style:none" filled="f" stroked="f">
                <v:textbox style="mso-fit-shape-to-text:t" inset="0,0,0,0">
                  <w:txbxContent>
                    <w:p w:rsidR="008B160B" w:rsidP="00CA6F57">
                      <w:r>
                        <w:rPr>
                          <w:rFonts w:ascii="Arial" w:hAnsi="Arial" w:cs="Arial"/>
                          <w:color w:val="000000"/>
                          <w:sz w:val="14"/>
                          <w:szCs w:val="14"/>
                          <w:lang w:val="en-US"/>
                        </w:rPr>
                        <w:t>30.99</w:t>
                      </w:r>
                    </w:p>
                  </w:txbxContent>
                </v:textbox>
              </v:rect>
              <v:rect id="_x0000_s1426" style="position:absolute;left:2305;top:3420;width:78;height:161;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427" style="position:absolute;left:2671;top:3420;width:39;height:276;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428" style="position:absolute;left:3444;top:3420;width:312;height:161;mso-wrap-style:none" filled="f" stroked="f">
                <v:textbox style="mso-fit-shape-to-text:t" inset="0,0,0,0">
                  <w:txbxContent>
                    <w:p w:rsidR="008B160B" w:rsidP="00CA6F57">
                      <w:r>
                        <w:rPr>
                          <w:rFonts w:ascii="Arial" w:hAnsi="Arial" w:cs="Arial"/>
                          <w:color w:val="000000"/>
                          <w:sz w:val="14"/>
                          <w:szCs w:val="14"/>
                          <w:lang w:val="en-US"/>
                        </w:rPr>
                        <w:t>4568</w:t>
                      </w:r>
                    </w:p>
                  </w:txbxContent>
                </v:textbox>
              </v:rect>
            </v:group>
            <v:group id="_x0000_s1429" style="position:absolute;left:702;top:3420;width:12038;height:1257" coordorigin="702,3420" coordsize="12038,1257">
              <v:rect id="_x0000_s1430" style="position:absolute;left:4144;top:3420;width:312;height:161;mso-wrap-style:none" filled="f" stroked="f">
                <v:textbox style="mso-fit-shape-to-text:t" inset="0,0,0,0">
                  <w:txbxContent>
                    <w:p w:rsidR="008B160B" w:rsidP="00CA6F57">
                      <w:r>
                        <w:rPr>
                          <w:rFonts w:ascii="Arial" w:hAnsi="Arial" w:cs="Arial"/>
                          <w:color w:val="000000"/>
                          <w:sz w:val="14"/>
                          <w:szCs w:val="14"/>
                          <w:lang w:val="en-US"/>
                        </w:rPr>
                        <w:t>4320</w:t>
                      </w:r>
                    </w:p>
                  </w:txbxContent>
                </v:textbox>
              </v:rect>
              <v:rect id="_x0000_s1431" style="position:absolute;left:4845;top:3420;width:312;height:161;mso-wrap-style:none" filled="f" stroked="f">
                <v:textbox style="mso-fit-shape-to-text:t" inset="0,0,0,0">
                  <w:txbxContent>
                    <w:p w:rsidR="008B160B" w:rsidP="00CA6F57">
                      <w:r>
                        <w:rPr>
                          <w:rFonts w:ascii="Arial" w:hAnsi="Arial" w:cs="Arial"/>
                          <w:color w:val="000000"/>
                          <w:sz w:val="14"/>
                          <w:szCs w:val="14"/>
                          <w:lang w:val="en-US"/>
                        </w:rPr>
                        <w:t>4089</w:t>
                      </w:r>
                    </w:p>
                  </w:txbxContent>
                </v:textbox>
              </v:rect>
              <v:rect id="_x0000_s1432" style="position:absolute;left:5545;top:3420;width:312;height:161;mso-wrap-style:none" filled="f" stroked="f">
                <v:textbox style="mso-fit-shape-to-text:t" inset="0,0,0,0">
                  <w:txbxContent>
                    <w:p w:rsidR="008B160B" w:rsidP="00CA6F57">
                      <w:r>
                        <w:rPr>
                          <w:rFonts w:ascii="Arial" w:hAnsi="Arial" w:cs="Arial"/>
                          <w:color w:val="000000"/>
                          <w:sz w:val="14"/>
                          <w:szCs w:val="14"/>
                          <w:lang w:val="en-US"/>
                        </w:rPr>
                        <w:t>3875</w:t>
                      </w:r>
                    </w:p>
                  </w:txbxContent>
                </v:textbox>
              </v:rect>
              <v:rect id="_x0000_s1433" style="position:absolute;left:6246;top:3420;width:312;height:161;mso-wrap-style:none" filled="f" stroked="f">
                <v:textbox style="mso-fit-shape-to-text:t" inset="0,0,0,0">
                  <w:txbxContent>
                    <w:p w:rsidR="008B160B" w:rsidP="00CA6F57">
                      <w:r>
                        <w:rPr>
                          <w:rFonts w:ascii="Arial" w:hAnsi="Arial" w:cs="Arial"/>
                          <w:color w:val="000000"/>
                          <w:sz w:val="14"/>
                          <w:szCs w:val="14"/>
                          <w:lang w:val="en-US"/>
                        </w:rPr>
                        <w:t>3679</w:t>
                      </w:r>
                    </w:p>
                  </w:txbxContent>
                </v:textbox>
              </v:rect>
              <v:rect id="_x0000_s1434" style="position:absolute;left:7454;top:3420;width:47;height:161;mso-wrap-style:none" filled="f" stroked="f">
                <v:textbox style="mso-fit-shape-to-text:t" inset="0,0,0,0">
                  <w:txbxContent>
                    <w:p w:rsidR="008B160B" w:rsidP="00CA6F57">
                      <w:r>
                        <w:rPr>
                          <w:rFonts w:ascii="Arial" w:hAnsi="Arial" w:cs="Arial"/>
                          <w:color w:val="000000"/>
                          <w:sz w:val="14"/>
                          <w:szCs w:val="14"/>
                          <w:lang w:val="en-US"/>
                        </w:rPr>
                        <w:t>-</w:t>
                      </w:r>
                    </w:p>
                  </w:txbxContent>
                </v:textbox>
              </v:rect>
              <v:rect id="_x0000_s1435" style="position:absolute;left:6634;top:3420;width:78;height:161;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436" style="position:absolute;left:7440;top:3420;width:39;height:276;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437" style="position:absolute;left:8095;top:3420;width:623;height:161;mso-wrap-style:none" filled="f" stroked="f">
                <v:textbox style="mso-fit-shape-to-text:t" inset="0,0,0,0">
                  <w:txbxContent>
                    <w:p w:rsidR="008B160B" w:rsidP="00CA6F57">
                      <w:r>
                        <w:rPr>
                          <w:rFonts w:ascii="Arial" w:hAnsi="Arial" w:cs="Arial"/>
                          <w:color w:val="000000"/>
                          <w:sz w:val="14"/>
                          <w:szCs w:val="14"/>
                          <w:lang w:val="en-US"/>
                        </w:rPr>
                        <w:t>2,730,764</w:t>
                      </w:r>
                    </w:p>
                  </w:txbxContent>
                </v:textbox>
              </v:rect>
              <v:rect id="_x0000_s1438" style="position:absolute;left:7785;top:3420;width:78;height:161;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439" style="position:absolute;left:8078;top:3420;width:39;height:276;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440" style="position:absolute;left:9183;top:3420;width:623;height:161;mso-wrap-style:none" filled="f" stroked="f">
                <v:textbox style="mso-fit-shape-to-text:t" inset="0,0,0,0">
                  <w:txbxContent>
                    <w:p w:rsidR="008B160B" w:rsidP="00CA6F57">
                      <w:r>
                        <w:rPr>
                          <w:rFonts w:ascii="Arial" w:hAnsi="Arial" w:cs="Arial"/>
                          <w:color w:val="000000"/>
                          <w:sz w:val="14"/>
                          <w:szCs w:val="14"/>
                          <w:lang w:val="en-US"/>
                        </w:rPr>
                        <w:t>3,495,918</w:t>
                      </w:r>
                    </w:p>
                  </w:txbxContent>
                </v:textbox>
              </v:rect>
              <v:rect id="_x0000_s1441" style="position:absolute;left:8821;top:3420;width:78;height:161;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442" style="position:absolute;left:9188;top:3420;width:39;height:276;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443" style="position:absolute;left:10146;top:3420;width:623;height:161;mso-wrap-style:none" filled="f" stroked="f">
                <v:textbox style="mso-fit-shape-to-text:t" inset="0,0,0,0">
                  <w:txbxContent>
                    <w:p w:rsidR="008B160B" w:rsidP="00CA6F57">
                      <w:r>
                        <w:rPr>
                          <w:rFonts w:ascii="Arial" w:hAnsi="Arial" w:cs="Arial"/>
                          <w:color w:val="000000"/>
                          <w:sz w:val="14"/>
                          <w:szCs w:val="14"/>
                          <w:lang w:val="en-US"/>
                        </w:rPr>
                        <w:t>3,446,801</w:t>
                      </w:r>
                    </w:p>
                  </w:txbxContent>
                </v:textbox>
              </v:rect>
              <v:rect id="_x0000_s1444" style="position:absolute;left:9909;top:3420;width:78;height:161;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445" style="position:absolute;left:10129;top:3420;width:39;height:276;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446" style="position:absolute;left:11098;top:3420;width:623;height:161;mso-wrap-style:none" filled="f" stroked="f">
                <v:textbox style="mso-fit-shape-to-text:t" inset="0,0,0,0">
                  <w:txbxContent>
                    <w:p w:rsidR="008B160B" w:rsidP="00CA6F57">
                      <w:r>
                        <w:rPr>
                          <w:rFonts w:ascii="Arial" w:hAnsi="Arial" w:cs="Arial"/>
                          <w:color w:val="000000"/>
                          <w:sz w:val="14"/>
                          <w:szCs w:val="14"/>
                          <w:lang w:val="en-US"/>
                        </w:rPr>
                        <w:t>3,404,667</w:t>
                      </w:r>
                    </w:p>
                  </w:txbxContent>
                </v:textbox>
              </v:rect>
              <v:rect id="_x0000_s1447" style="position:absolute;left:10872;top:3420;width:78;height:161;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448" style="position:absolute;left:11092;top:3420;width:39;height:276;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449" style="position:absolute;left:12039;top:3420;width:701;height:161;mso-wrap-style:none" filled="f" stroked="f">
                <v:textbox style="mso-fit-shape-to-text:t" inset="0,0,0,0">
                  <w:txbxContent>
                    <w:p w:rsidR="008B160B" w:rsidP="00CA6F57">
                      <w:r>
                        <w:rPr>
                          <w:rFonts w:ascii="Arial" w:hAnsi="Arial" w:cs="Arial"/>
                          <w:color w:val="000000"/>
                          <w:sz w:val="14"/>
                          <w:szCs w:val="14"/>
                          <w:lang w:val="en-US"/>
                        </w:rPr>
                        <w:t>13,078,150</w:t>
                      </w:r>
                    </w:p>
                  </w:txbxContent>
                </v:textbox>
              </v:rect>
              <v:rect id="_x0000_s1450" style="position:absolute;left:11824;top:3420;width:78;height:161;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451" style="position:absolute;left:12044;top:3420;width:39;height:276;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452" style="position:absolute;left:702;top:3579;width:234;height:161;mso-wrap-style:none" filled="f" stroked="f">
                <v:textbox style="mso-fit-shape-to-text:t" inset="0,0,0,0">
                  <w:txbxContent>
                    <w:p w:rsidR="008B160B" w:rsidP="00CA6F57">
                      <w:r>
                        <w:rPr>
                          <w:rFonts w:ascii="Arial" w:hAnsi="Arial" w:cs="Arial"/>
                          <w:b/>
                          <w:bCs/>
                          <w:color w:val="000000"/>
                          <w:sz w:val="14"/>
                          <w:szCs w:val="14"/>
                          <w:lang w:val="en-US"/>
                        </w:rPr>
                        <w:t>075</w:t>
                      </w:r>
                    </w:p>
                  </w:txbxContent>
                </v:textbox>
              </v:rect>
              <v:rect id="_x0000_s1453" style="position:absolute;left:1762;top:3583;width:429;height:161;mso-wrap-style:none" filled="f" stroked="f">
                <v:textbox style="mso-fit-shape-to-text:t" inset="0,0,0,0">
                  <w:txbxContent>
                    <w:p w:rsidR="008B160B" w:rsidP="00CA6F57">
                      <w:r>
                        <w:rPr>
                          <w:rFonts w:ascii="Arial" w:hAnsi="Arial" w:cs="Arial"/>
                          <w:color w:val="000000"/>
                          <w:sz w:val="14"/>
                          <w:szCs w:val="14"/>
                          <w:lang w:val="en-US"/>
                        </w:rPr>
                        <w:t>291.23</w:t>
                      </w:r>
                    </w:p>
                  </w:txbxContent>
                </v:textbox>
              </v:rect>
              <v:rect id="_x0000_s1454" style="position:absolute;left:1227;top:3583;width:78;height:161;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455" style="position:absolute;left:1740;top:3583;width:39;height:276;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456" style="position:absolute;left:2662;top:3583;width:351;height:161;mso-wrap-style:none" filled="f" stroked="f">
                <v:textbox style="mso-fit-shape-to-text:t" inset="0,0,0,0">
                  <w:txbxContent>
                    <w:p w:rsidR="008B160B" w:rsidP="00CA6F57">
                      <w:r>
                        <w:rPr>
                          <w:rFonts w:ascii="Arial" w:hAnsi="Arial" w:cs="Arial"/>
                          <w:color w:val="000000"/>
                          <w:sz w:val="14"/>
                          <w:szCs w:val="14"/>
                          <w:lang w:val="en-US"/>
                        </w:rPr>
                        <w:t>33.20</w:t>
                      </w:r>
                    </w:p>
                  </w:txbxContent>
                </v:textbox>
              </v:rect>
              <v:rect id="_x0000_s1457" style="position:absolute;left:2305;top:3583;width:78;height:161;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458" style="position:absolute;left:2671;top:3583;width:39;height:276;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459" style="position:absolute;left:3590;top:3583;width:156;height:161;mso-wrap-style:none" filled="f" stroked="f">
                <v:textbox style="mso-fit-shape-to-text:t" inset="0,0,0,0">
                  <w:txbxContent>
                    <w:p w:rsidR="008B160B" w:rsidP="00CA6F57">
                      <w:r>
                        <w:rPr>
                          <w:rFonts w:ascii="Arial" w:hAnsi="Arial" w:cs="Arial"/>
                          <w:color w:val="000000"/>
                          <w:sz w:val="14"/>
                          <w:szCs w:val="14"/>
                          <w:lang w:val="en-US"/>
                        </w:rPr>
                        <w:t>12</w:t>
                      </w:r>
                    </w:p>
                  </w:txbxContent>
                </v:textbox>
              </v:rect>
              <v:rect id="_x0000_s1460" style="position:absolute;left:4291;top:3583;width:156;height:161;mso-wrap-style:none" filled="f" stroked="f">
                <v:textbox style="mso-fit-shape-to-text:t" inset="0,0,0,0">
                  <w:txbxContent>
                    <w:p w:rsidR="008B160B" w:rsidP="00CA6F57">
                      <w:r>
                        <w:rPr>
                          <w:rFonts w:ascii="Arial" w:hAnsi="Arial" w:cs="Arial"/>
                          <w:color w:val="000000"/>
                          <w:sz w:val="14"/>
                          <w:szCs w:val="14"/>
                          <w:lang w:val="en-US"/>
                        </w:rPr>
                        <w:t>11</w:t>
                      </w:r>
                    </w:p>
                  </w:txbxContent>
                </v:textbox>
              </v:rect>
              <v:rect id="_x0000_s1461" style="position:absolute;left:4991;top:3583;width:156;height:161;mso-wrap-style:none" filled="f" stroked="f">
                <v:textbox style="mso-fit-shape-to-text:t" inset="0,0,0,0">
                  <w:txbxContent>
                    <w:p w:rsidR="008B160B" w:rsidP="00CA6F57">
                      <w:r>
                        <w:rPr>
                          <w:rFonts w:ascii="Arial" w:hAnsi="Arial" w:cs="Arial"/>
                          <w:color w:val="000000"/>
                          <w:sz w:val="14"/>
                          <w:szCs w:val="14"/>
                          <w:lang w:val="en-US"/>
                        </w:rPr>
                        <w:t>11</w:t>
                      </w:r>
                    </w:p>
                  </w:txbxContent>
                </v:textbox>
              </v:rect>
              <v:rect id="_x0000_s1462" style="position:absolute;left:5692;top:3583;width:156;height:161;mso-wrap-style:none" filled="f" stroked="f">
                <v:textbox style="mso-fit-shape-to-text:t" inset="0,0,0,0">
                  <w:txbxContent>
                    <w:p w:rsidR="008B160B" w:rsidP="00CA6F57">
                      <w:r>
                        <w:rPr>
                          <w:rFonts w:ascii="Arial" w:hAnsi="Arial" w:cs="Arial"/>
                          <w:color w:val="000000"/>
                          <w:sz w:val="14"/>
                          <w:szCs w:val="14"/>
                          <w:lang w:val="en-US"/>
                        </w:rPr>
                        <w:t>10</w:t>
                      </w:r>
                    </w:p>
                  </w:txbxContent>
                </v:textbox>
              </v:rect>
              <v:rect id="_x0000_s1463" style="position:absolute;left:6392;top:3583;width:156;height:161;mso-wrap-style:none" filled="f" stroked="f">
                <v:textbox style="mso-fit-shape-to-text:t" inset="0,0,0,0">
                  <w:txbxContent>
                    <w:p w:rsidR="008B160B" w:rsidP="00CA6F57">
                      <w:r>
                        <w:rPr>
                          <w:rFonts w:ascii="Arial" w:hAnsi="Arial" w:cs="Arial"/>
                          <w:color w:val="000000"/>
                          <w:sz w:val="14"/>
                          <w:szCs w:val="14"/>
                          <w:lang w:val="en-US"/>
                        </w:rPr>
                        <w:t>10</w:t>
                      </w:r>
                    </w:p>
                  </w:txbxContent>
                </v:textbox>
              </v:rect>
              <v:rect id="_x0000_s1464" style="position:absolute;left:7454;top:3583;width:47;height:161;mso-wrap-style:none" filled="f" stroked="f">
                <v:textbox style="mso-fit-shape-to-text:t" inset="0,0,0,0">
                  <w:txbxContent>
                    <w:p w:rsidR="008B160B" w:rsidP="00CA6F57">
                      <w:r>
                        <w:rPr>
                          <w:rFonts w:ascii="Arial" w:hAnsi="Arial" w:cs="Arial"/>
                          <w:color w:val="000000"/>
                          <w:sz w:val="14"/>
                          <w:szCs w:val="14"/>
                          <w:lang w:val="en-US"/>
                        </w:rPr>
                        <w:t>-</w:t>
                      </w:r>
                    </w:p>
                  </w:txbxContent>
                </v:textbox>
              </v:rect>
              <v:rect id="_x0000_s1465" style="position:absolute;left:6634;top:3583;width:78;height:161;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466" style="position:absolute;left:7440;top:3583;width:39;height:276;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467" style="position:absolute;left:8352;top:3583;width:351;height:161;mso-wrap-style:none" filled="f" stroked="f">
                <v:textbox style="mso-fit-shape-to-text:t" inset="0,0,0,0">
                  <w:txbxContent>
                    <w:p w:rsidR="008B160B" w:rsidP="00CA6F57">
                      <w:r>
                        <w:rPr>
                          <w:rFonts w:ascii="Arial" w:hAnsi="Arial" w:cs="Arial"/>
                          <w:color w:val="000000"/>
                          <w:sz w:val="14"/>
                          <w:szCs w:val="14"/>
                          <w:lang w:val="en-US"/>
                        </w:rPr>
                        <w:t>7,450</w:t>
                      </w:r>
                    </w:p>
                  </w:txbxContent>
                </v:textbox>
              </v:rect>
              <v:rect id="_x0000_s1468" style="position:absolute;left:7785;top:3583;width:78;height:161;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469" style="position:absolute;left:8334;top:3583;width:39;height:276;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470" style="position:absolute;left:9366;top:3583;width:429;height:161;mso-wrap-style:none" filled="f" stroked="f">
                <v:textbox style="mso-fit-shape-to-text:t" inset="0,0,0,0">
                  <w:txbxContent>
                    <w:p w:rsidR="008B160B" w:rsidP="00CA6F57">
                      <w:r>
                        <w:rPr>
                          <w:rFonts w:ascii="Arial" w:hAnsi="Arial" w:cs="Arial"/>
                          <w:color w:val="000000"/>
                          <w:sz w:val="14"/>
                          <w:szCs w:val="14"/>
                          <w:lang w:val="en-US"/>
                        </w:rPr>
                        <w:t>10,076</w:t>
                      </w:r>
                    </w:p>
                  </w:txbxContent>
                </v:textbox>
              </v:rect>
              <v:rect id="_x0000_s1471" style="position:absolute;left:8821;top:3583;width:78;height:161;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472" style="position:absolute;left:9371;top:3583;width:39;height:276;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473" style="position:absolute;left:10402;top:3583;width:351;height:161;mso-wrap-style:none" filled="f" stroked="f">
                <v:textbox style="mso-fit-shape-to-text:t" inset="0,0,0,0">
                  <w:txbxContent>
                    <w:p w:rsidR="008B160B" w:rsidP="00CA6F57">
                      <w:r>
                        <w:rPr>
                          <w:rFonts w:ascii="Arial" w:hAnsi="Arial" w:cs="Arial"/>
                          <w:color w:val="000000"/>
                          <w:sz w:val="14"/>
                          <w:szCs w:val="14"/>
                          <w:lang w:val="en-US"/>
                        </w:rPr>
                        <w:t>9,530</w:t>
                      </w:r>
                    </w:p>
                  </w:txbxContent>
                </v:textbox>
              </v:rect>
              <v:rect id="_x0000_s1474" style="position:absolute;left:9909;top:3583;width:78;height:161;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475" style="position:absolute;left:10385;top:3583;width:39;height:276;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476" style="position:absolute;left:11354;top:3583;width:351;height:161;mso-wrap-style:none" filled="f" stroked="f">
                <v:textbox style="mso-fit-shape-to-text:t" inset="0,0,0,0">
                  <w:txbxContent>
                    <w:p w:rsidR="008B160B" w:rsidP="00CA6F57">
                      <w:r>
                        <w:rPr>
                          <w:rFonts w:ascii="Arial" w:hAnsi="Arial" w:cs="Arial"/>
                          <w:color w:val="000000"/>
                          <w:sz w:val="14"/>
                          <w:szCs w:val="14"/>
                          <w:lang w:val="en-US"/>
                        </w:rPr>
                        <w:t>9,916</w:t>
                      </w:r>
                    </w:p>
                  </w:txbxContent>
                </v:textbox>
              </v:rect>
              <v:rect id="_x0000_s1477" style="position:absolute;left:10872;top:3583;width:78;height:161;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478" style="position:absolute;left:11348;top:3583;width:39;height:276;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479" style="position:absolute;left:12295;top:3583;width:429;height:161;mso-wrap-style:none" filled="f" stroked="f">
                <v:textbox style="mso-fit-shape-to-text:t" inset="0,0,0,0">
                  <w:txbxContent>
                    <w:p w:rsidR="008B160B" w:rsidP="00CA6F57">
                      <w:r>
                        <w:rPr>
                          <w:rFonts w:ascii="Arial" w:hAnsi="Arial" w:cs="Arial"/>
                          <w:color w:val="000000"/>
                          <w:sz w:val="14"/>
                          <w:szCs w:val="14"/>
                          <w:lang w:val="en-US"/>
                        </w:rPr>
                        <w:t>36,973</w:t>
                      </w:r>
                    </w:p>
                  </w:txbxContent>
                </v:textbox>
              </v:rect>
              <v:rect id="_x0000_s1480" style="position:absolute;left:11824;top:3583;width:78;height:161;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481" style="position:absolute;left:12300;top:3583;width:39;height:276;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482" style="position:absolute;left:702;top:3742;width:234;height:161;mso-wrap-style:none" filled="f" stroked="f">
                <v:textbox style="mso-fit-shape-to-text:t" inset="0,0,0,0">
                  <w:txbxContent>
                    <w:p w:rsidR="008B160B" w:rsidP="00CA6F57">
                      <w:r>
                        <w:rPr>
                          <w:rFonts w:ascii="Arial" w:hAnsi="Arial" w:cs="Arial"/>
                          <w:b/>
                          <w:bCs/>
                          <w:color w:val="000000"/>
                          <w:sz w:val="14"/>
                          <w:szCs w:val="14"/>
                          <w:lang w:val="en-US"/>
                        </w:rPr>
                        <w:t>080</w:t>
                      </w:r>
                    </w:p>
                  </w:txbxContent>
                </v:textbox>
              </v:rect>
              <v:rect id="_x0000_s1483" style="position:absolute;left:1762;top:3747;width:429;height:161;mso-wrap-style:none" filled="f" stroked="f">
                <v:textbox style="mso-fit-shape-to-text:t" inset="0,0,0,0">
                  <w:txbxContent>
                    <w:p w:rsidR="008B160B" w:rsidP="00CA6F57">
                      <w:r>
                        <w:rPr>
                          <w:rFonts w:ascii="Arial" w:hAnsi="Arial" w:cs="Arial"/>
                          <w:color w:val="000000"/>
                          <w:sz w:val="14"/>
                          <w:szCs w:val="14"/>
                          <w:lang w:val="en-US"/>
                        </w:rPr>
                        <w:t>310.64</w:t>
                      </w:r>
                    </w:p>
                  </w:txbxContent>
                </v:textbox>
              </v:rect>
              <v:rect id="_x0000_s1484" style="position:absolute;left:1227;top:3747;width:78;height:161;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485" style="position:absolute;left:1740;top:3747;width:39;height:276;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486" style="position:absolute;left:2662;top:3747;width:351;height:161;mso-wrap-style:none" filled="f" stroked="f">
                <v:textbox style="mso-fit-shape-to-text:t" inset="0,0,0,0">
                  <w:txbxContent>
                    <w:p w:rsidR="008B160B" w:rsidP="00CA6F57">
                      <w:r>
                        <w:rPr>
                          <w:rFonts w:ascii="Arial" w:hAnsi="Arial" w:cs="Arial"/>
                          <w:color w:val="000000"/>
                          <w:sz w:val="14"/>
                          <w:szCs w:val="14"/>
                          <w:lang w:val="en-US"/>
                        </w:rPr>
                        <w:t>35.41</w:t>
                      </w:r>
                    </w:p>
                  </w:txbxContent>
                </v:textbox>
              </v:rect>
              <v:rect id="_x0000_s1487" style="position:absolute;left:2305;top:3747;width:78;height:161;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488" style="position:absolute;left:2671;top:3747;width:39;height:276;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489" style="position:absolute;left:3444;top:3747;width:312;height:161;mso-wrap-style:none" filled="f" stroked="f">
                <v:textbox style="mso-fit-shape-to-text:t" inset="0,0,0,0">
                  <w:txbxContent>
                    <w:p w:rsidR="008B160B" w:rsidP="00CA6F57">
                      <w:r>
                        <w:rPr>
                          <w:rFonts w:ascii="Arial" w:hAnsi="Arial" w:cs="Arial"/>
                          <w:color w:val="000000"/>
                          <w:sz w:val="14"/>
                          <w:szCs w:val="14"/>
                          <w:lang w:val="en-US"/>
                        </w:rPr>
                        <w:t>5611</w:t>
                      </w:r>
                    </w:p>
                  </w:txbxContent>
                </v:textbox>
              </v:rect>
              <v:rect id="_x0000_s1490" style="position:absolute;left:4144;top:3747;width:312;height:161;mso-wrap-style:none" filled="f" stroked="f">
                <v:textbox style="mso-fit-shape-to-text:t" inset="0,0,0,0">
                  <w:txbxContent>
                    <w:p w:rsidR="008B160B" w:rsidP="00CA6F57">
                      <w:r>
                        <w:rPr>
                          <w:rFonts w:ascii="Arial" w:hAnsi="Arial" w:cs="Arial"/>
                          <w:color w:val="000000"/>
                          <w:sz w:val="14"/>
                          <w:szCs w:val="14"/>
                          <w:lang w:val="en-US"/>
                        </w:rPr>
                        <w:t>5305</w:t>
                      </w:r>
                    </w:p>
                  </w:txbxContent>
                </v:textbox>
              </v:rect>
              <v:rect id="_x0000_s1491" style="position:absolute;left:4845;top:3747;width:312;height:161;mso-wrap-style:none" filled="f" stroked="f">
                <v:textbox style="mso-fit-shape-to-text:t" inset="0,0,0,0">
                  <w:txbxContent>
                    <w:p w:rsidR="008B160B" w:rsidP="00CA6F57">
                      <w:r>
                        <w:rPr>
                          <w:rFonts w:ascii="Arial" w:hAnsi="Arial" w:cs="Arial"/>
                          <w:color w:val="000000"/>
                          <w:sz w:val="14"/>
                          <w:szCs w:val="14"/>
                          <w:lang w:val="en-US"/>
                        </w:rPr>
                        <w:t>5022</w:t>
                      </w:r>
                    </w:p>
                  </w:txbxContent>
                </v:textbox>
              </v:rect>
              <v:rect id="_x0000_s1492" style="position:absolute;left:5545;top:3747;width:312;height:161;mso-wrap-style:none" filled="f" stroked="f">
                <v:textbox style="mso-fit-shape-to-text:t" inset="0,0,0,0">
                  <w:txbxContent>
                    <w:p w:rsidR="008B160B" w:rsidP="00CA6F57">
                      <w:r>
                        <w:rPr>
                          <w:rFonts w:ascii="Arial" w:hAnsi="Arial" w:cs="Arial"/>
                          <w:color w:val="000000"/>
                          <w:sz w:val="14"/>
                          <w:szCs w:val="14"/>
                          <w:lang w:val="en-US"/>
                        </w:rPr>
                        <w:t>4759</w:t>
                      </w:r>
                    </w:p>
                  </w:txbxContent>
                </v:textbox>
              </v:rect>
              <v:rect id="_x0000_s1493" style="position:absolute;left:6246;top:3747;width:312;height:161;mso-wrap-style:none" filled="f" stroked="f">
                <v:textbox style="mso-fit-shape-to-text:t" inset="0,0,0,0">
                  <w:txbxContent>
                    <w:p w:rsidR="008B160B" w:rsidP="00CA6F57">
                      <w:r>
                        <w:rPr>
                          <w:rFonts w:ascii="Arial" w:hAnsi="Arial" w:cs="Arial"/>
                          <w:color w:val="000000"/>
                          <w:sz w:val="14"/>
                          <w:szCs w:val="14"/>
                          <w:lang w:val="en-US"/>
                        </w:rPr>
                        <w:t>4518</w:t>
                      </w:r>
                    </w:p>
                  </w:txbxContent>
                </v:textbox>
              </v:rect>
              <v:rect id="_x0000_s1494" style="position:absolute;left:7454;top:3747;width:47;height:161;mso-wrap-style:none" filled="f" stroked="f">
                <v:textbox style="mso-fit-shape-to-text:t" inset="0,0,0,0">
                  <w:txbxContent>
                    <w:p w:rsidR="008B160B" w:rsidP="00CA6F57">
                      <w:r>
                        <w:rPr>
                          <w:rFonts w:ascii="Arial" w:hAnsi="Arial" w:cs="Arial"/>
                          <w:color w:val="000000"/>
                          <w:sz w:val="14"/>
                          <w:szCs w:val="14"/>
                          <w:lang w:val="en-US"/>
                        </w:rPr>
                        <w:t>-</w:t>
                      </w:r>
                    </w:p>
                  </w:txbxContent>
                </v:textbox>
              </v:rect>
              <v:rect id="_x0000_s1495" style="position:absolute;left:6634;top:3747;width:78;height:161;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496" style="position:absolute;left:7440;top:3747;width:39;height:276;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497" style="position:absolute;left:8095;top:3747;width:623;height:161;mso-wrap-style:none" filled="f" stroked="f">
                <v:textbox style="mso-fit-shape-to-text:t" inset="0,0,0,0">
                  <w:txbxContent>
                    <w:p w:rsidR="008B160B" w:rsidP="00CA6F57">
                      <w:r>
                        <w:rPr>
                          <w:rFonts w:ascii="Arial" w:hAnsi="Arial" w:cs="Arial"/>
                          <w:color w:val="000000"/>
                          <w:sz w:val="14"/>
                          <w:szCs w:val="14"/>
                          <w:lang w:val="en-US"/>
                        </w:rPr>
                        <w:t>3,832,461</w:t>
                      </w:r>
                    </w:p>
                  </w:txbxContent>
                </v:textbox>
              </v:rect>
              <v:rect id="_x0000_s1498" style="position:absolute;left:7785;top:3747;width:78;height:161;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499" style="position:absolute;left:8078;top:3747;width:39;height:276;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500" style="position:absolute;left:9183;top:3747;width:623;height:161;mso-wrap-style:none" filled="f" stroked="f">
                <v:textbox style="mso-fit-shape-to-text:t" inset="0,0,0,0">
                  <w:txbxContent>
                    <w:p w:rsidR="008B160B" w:rsidP="00CA6F57">
                      <w:r>
                        <w:rPr>
                          <w:rFonts w:ascii="Arial" w:hAnsi="Arial" w:cs="Arial"/>
                          <w:color w:val="000000"/>
                          <w:sz w:val="14"/>
                          <w:szCs w:val="14"/>
                          <w:lang w:val="en-US"/>
                        </w:rPr>
                        <w:t>4,906,963</w:t>
                      </w:r>
                    </w:p>
                  </w:txbxContent>
                </v:textbox>
              </v:rect>
              <v:rect id="_x0000_s1501" style="position:absolute;left:8821;top:3747;width:78;height:161;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502" style="position:absolute;left:9188;top:3747;width:39;height:276;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503" style="position:absolute;left:10146;top:3747;width:623;height:161;mso-wrap-style:none" filled="f" stroked="f">
                <v:textbox style="mso-fit-shape-to-text:t" inset="0,0,0,0">
                  <w:txbxContent>
                    <w:p w:rsidR="008B160B" w:rsidP="00CA6F57">
                      <w:r>
                        <w:rPr>
                          <w:rFonts w:ascii="Arial" w:hAnsi="Arial" w:cs="Arial"/>
                          <w:color w:val="000000"/>
                          <w:sz w:val="14"/>
                          <w:szCs w:val="14"/>
                          <w:lang w:val="en-US"/>
                        </w:rPr>
                        <w:t>4,837,847</w:t>
                      </w:r>
                    </w:p>
                  </w:txbxContent>
                </v:textbox>
              </v:rect>
              <v:rect id="_x0000_s1504" style="position:absolute;left:9909;top:3747;width:78;height:161;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505" style="position:absolute;left:10129;top:3747;width:39;height:276;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506" style="position:absolute;left:11098;top:3747;width:623;height:161;mso-wrap-style:none" filled="f" stroked="f">
                <v:textbox style="mso-fit-shape-to-text:t" inset="0,0,0,0">
                  <w:txbxContent>
                    <w:p w:rsidR="008B160B" w:rsidP="00CA6F57">
                      <w:r>
                        <w:rPr>
                          <w:rFonts w:ascii="Arial" w:hAnsi="Arial" w:cs="Arial"/>
                          <w:color w:val="000000"/>
                          <w:sz w:val="14"/>
                          <w:szCs w:val="14"/>
                          <w:lang w:val="en-US"/>
                        </w:rPr>
                        <w:t>4,778,406</w:t>
                      </w:r>
                    </w:p>
                  </w:txbxContent>
                </v:textbox>
              </v:rect>
              <v:rect id="_x0000_s1507" style="position:absolute;left:10872;top:3747;width:78;height:161;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508" style="position:absolute;left:11092;top:3747;width:39;height:276;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509" style="position:absolute;left:12039;top:3747;width:701;height:161;mso-wrap-style:none" filled="f" stroked="f">
                <v:textbox style="mso-fit-shape-to-text:t" inset="0,0,0,0">
                  <w:txbxContent>
                    <w:p w:rsidR="008B160B" w:rsidP="00CA6F57">
                      <w:r>
                        <w:rPr>
                          <w:rFonts w:ascii="Arial" w:hAnsi="Arial" w:cs="Arial"/>
                          <w:color w:val="000000"/>
                          <w:sz w:val="14"/>
                          <w:szCs w:val="14"/>
                          <w:lang w:val="en-US"/>
                        </w:rPr>
                        <w:t>18,355,677</w:t>
                      </w:r>
                    </w:p>
                  </w:txbxContent>
                </v:textbox>
              </v:rect>
              <v:rect id="_x0000_s1510" style="position:absolute;left:11824;top:3747;width:78;height:161;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511" style="position:absolute;left:12044;top:3747;width:39;height:276;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512" style="position:absolute;left:702;top:3906;width:234;height:161;mso-wrap-style:none" filled="f" stroked="f">
                <v:textbox style="mso-fit-shape-to-text:t" inset="0,0,0,0">
                  <w:txbxContent>
                    <w:p w:rsidR="008B160B" w:rsidP="00CA6F57">
                      <w:r>
                        <w:rPr>
                          <w:rFonts w:ascii="Arial" w:hAnsi="Arial" w:cs="Arial"/>
                          <w:b/>
                          <w:bCs/>
                          <w:color w:val="000000"/>
                          <w:sz w:val="14"/>
                          <w:szCs w:val="14"/>
                          <w:lang w:val="en-US"/>
                        </w:rPr>
                        <w:t>085</w:t>
                      </w:r>
                    </w:p>
                  </w:txbxContent>
                </v:textbox>
              </v:rect>
              <v:rect id="_x0000_s1513" style="position:absolute;left:1762;top:3911;width:429;height:161;mso-wrap-style:none" filled="f" stroked="f">
                <v:textbox style="mso-fit-shape-to-text:t" inset="0,0,0,0">
                  <w:txbxContent>
                    <w:p w:rsidR="008B160B" w:rsidP="00CA6F57">
                      <w:r>
                        <w:rPr>
                          <w:rFonts w:ascii="Arial" w:hAnsi="Arial" w:cs="Arial"/>
                          <w:color w:val="000000"/>
                          <w:sz w:val="14"/>
                          <w:szCs w:val="14"/>
                          <w:lang w:val="en-US"/>
                        </w:rPr>
                        <w:t>330.06</w:t>
                      </w:r>
                    </w:p>
                  </w:txbxContent>
                </v:textbox>
              </v:rect>
              <v:rect id="_x0000_s1514" style="position:absolute;left:1227;top:3911;width:78;height:161;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515" style="position:absolute;left:1740;top:3911;width:39;height:276;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516" style="position:absolute;left:2662;top:3911;width:351;height:161;mso-wrap-style:none" filled="f" stroked="f">
                <v:textbox style="mso-fit-shape-to-text:t" inset="0,0,0,0">
                  <w:txbxContent>
                    <w:p w:rsidR="008B160B" w:rsidP="00CA6F57">
                      <w:r>
                        <w:rPr>
                          <w:rFonts w:ascii="Arial" w:hAnsi="Arial" w:cs="Arial"/>
                          <w:color w:val="000000"/>
                          <w:sz w:val="14"/>
                          <w:szCs w:val="14"/>
                          <w:lang w:val="en-US"/>
                        </w:rPr>
                        <w:t>37.63</w:t>
                      </w:r>
                    </w:p>
                  </w:txbxContent>
                </v:textbox>
              </v:rect>
              <v:rect id="_x0000_s1517" style="position:absolute;left:2305;top:3911;width:78;height:161;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518" style="position:absolute;left:2671;top:3911;width:39;height:276;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519" style="position:absolute;left:3663;top:3911;width:78;height:161;mso-wrap-style:none" filled="f" stroked="f">
                <v:textbox style="mso-fit-shape-to-text:t" inset="0,0,0,0">
                  <w:txbxContent>
                    <w:p w:rsidR="008B160B" w:rsidP="00CA6F57">
                      <w:r>
                        <w:rPr>
                          <w:rFonts w:ascii="Arial" w:hAnsi="Arial" w:cs="Arial"/>
                          <w:color w:val="000000"/>
                          <w:sz w:val="14"/>
                          <w:szCs w:val="14"/>
                          <w:lang w:val="en-US"/>
                        </w:rPr>
                        <w:t>3</w:t>
                      </w:r>
                    </w:p>
                  </w:txbxContent>
                </v:textbox>
              </v:rect>
              <v:rect id="_x0000_s1520" style="position:absolute;left:4364;top:3911;width:78;height:161;mso-wrap-style:none" filled="f" stroked="f">
                <v:textbox style="mso-fit-shape-to-text:t" inset="0,0,0,0">
                  <w:txbxContent>
                    <w:p w:rsidR="008B160B" w:rsidP="00CA6F57">
                      <w:r>
                        <w:rPr>
                          <w:rFonts w:ascii="Arial" w:hAnsi="Arial" w:cs="Arial"/>
                          <w:color w:val="000000"/>
                          <w:sz w:val="14"/>
                          <w:szCs w:val="14"/>
                          <w:lang w:val="en-US"/>
                        </w:rPr>
                        <w:t>3</w:t>
                      </w:r>
                    </w:p>
                  </w:txbxContent>
                </v:textbox>
              </v:rect>
              <v:rect id="_x0000_s1521" style="position:absolute;left:5064;top:3911;width:78;height:161;mso-wrap-style:none" filled="f" stroked="f">
                <v:textbox style="mso-fit-shape-to-text:t" inset="0,0,0,0">
                  <w:txbxContent>
                    <w:p w:rsidR="008B160B" w:rsidP="00CA6F57">
                      <w:r>
                        <w:rPr>
                          <w:rFonts w:ascii="Arial" w:hAnsi="Arial" w:cs="Arial"/>
                          <w:color w:val="000000"/>
                          <w:sz w:val="14"/>
                          <w:szCs w:val="14"/>
                          <w:lang w:val="en-US"/>
                        </w:rPr>
                        <w:t>3</w:t>
                      </w:r>
                    </w:p>
                  </w:txbxContent>
                </v:textbox>
              </v:rect>
              <v:rect id="_x0000_s1522" style="position:absolute;left:5765;top:3911;width:78;height:161;mso-wrap-style:none" filled="f" stroked="f">
                <v:textbox style="mso-fit-shape-to-text:t" inset="0,0,0,0">
                  <w:txbxContent>
                    <w:p w:rsidR="008B160B" w:rsidP="00CA6F57">
                      <w:r>
                        <w:rPr>
                          <w:rFonts w:ascii="Arial" w:hAnsi="Arial" w:cs="Arial"/>
                          <w:color w:val="000000"/>
                          <w:sz w:val="14"/>
                          <w:szCs w:val="14"/>
                          <w:lang w:val="en-US"/>
                        </w:rPr>
                        <w:t>3</w:t>
                      </w:r>
                    </w:p>
                  </w:txbxContent>
                </v:textbox>
              </v:rect>
              <v:rect id="_x0000_s1523" style="position:absolute;left:6465;top:3911;width:78;height:161;mso-wrap-style:none" filled="f" stroked="f">
                <v:textbox style="mso-fit-shape-to-text:t" inset="0,0,0,0">
                  <w:txbxContent>
                    <w:p w:rsidR="008B160B" w:rsidP="00CA6F57">
                      <w:r>
                        <w:rPr>
                          <w:rFonts w:ascii="Arial" w:hAnsi="Arial" w:cs="Arial"/>
                          <w:color w:val="000000"/>
                          <w:sz w:val="14"/>
                          <w:szCs w:val="14"/>
                          <w:lang w:val="en-US"/>
                        </w:rPr>
                        <w:t>2</w:t>
                      </w:r>
                    </w:p>
                  </w:txbxContent>
                </v:textbox>
              </v:rect>
              <v:rect id="_x0000_s1524" style="position:absolute;left:7454;top:3911;width:47;height:161;mso-wrap-style:none" filled="f" stroked="f">
                <v:textbox style="mso-fit-shape-to-text:t" inset="0,0,0,0">
                  <w:txbxContent>
                    <w:p w:rsidR="008B160B" w:rsidP="00CA6F57">
                      <w:r>
                        <w:rPr>
                          <w:rFonts w:ascii="Arial" w:hAnsi="Arial" w:cs="Arial"/>
                          <w:color w:val="000000"/>
                          <w:sz w:val="14"/>
                          <w:szCs w:val="14"/>
                          <w:lang w:val="en-US"/>
                        </w:rPr>
                        <w:t>-</w:t>
                      </w:r>
                    </w:p>
                  </w:txbxContent>
                </v:textbox>
              </v:rect>
              <v:rect id="_x0000_s1525" style="position:absolute;left:6634;top:3911;width:78;height:161;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526" style="position:absolute;left:7440;top:3911;width:39;height:276;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527" style="position:absolute;left:8352;top:3911;width:351;height:161;mso-wrap-style:none" filled="f" stroked="f">
                <v:textbox style="mso-fit-shape-to-text:t" inset="0,0,0,0">
                  <w:txbxContent>
                    <w:p w:rsidR="008B160B" w:rsidP="00CA6F57">
                      <w:r>
                        <w:rPr>
                          <w:rFonts w:ascii="Arial" w:hAnsi="Arial" w:cs="Arial"/>
                          <w:color w:val="000000"/>
                          <w:sz w:val="14"/>
                          <w:szCs w:val="14"/>
                          <w:lang w:val="en-US"/>
                        </w:rPr>
                        <w:t>2,303</w:t>
                      </w:r>
                    </w:p>
                  </w:txbxContent>
                </v:textbox>
              </v:rect>
              <v:rect id="_x0000_s1528" style="position:absolute;left:7785;top:3911;width:78;height:161;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529" style="position:absolute;left:8334;top:3911;width:39;height:276;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530" style="position:absolute;left:9439;top:3911;width:351;height:161;mso-wrap-style:none" filled="f" stroked="f">
                <v:textbox style="mso-fit-shape-to-text:t" inset="0,0,0,0">
                  <w:txbxContent>
                    <w:p w:rsidR="008B160B" w:rsidP="00CA6F57">
                      <w:r>
                        <w:rPr>
                          <w:rFonts w:ascii="Arial" w:hAnsi="Arial" w:cs="Arial"/>
                          <w:color w:val="000000"/>
                          <w:sz w:val="14"/>
                          <w:szCs w:val="14"/>
                          <w:lang w:val="en-US"/>
                        </w:rPr>
                        <w:t>3,115</w:t>
                      </w:r>
                    </w:p>
                  </w:txbxContent>
                </v:textbox>
              </v:rect>
              <v:rect id="_x0000_s1531" style="position:absolute;left:8821;top:3911;width:78;height:161;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532" style="position:absolute;left:9444;top:3911;width:39;height:276;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533" style="position:absolute;left:10402;top:3911;width:351;height:161;mso-wrap-style:none" filled="f" stroked="f">
                <v:textbox style="mso-fit-shape-to-text:t" inset="0,0,0,0">
                  <w:txbxContent>
                    <w:p w:rsidR="008B160B" w:rsidP="00CA6F57">
                      <w:r>
                        <w:rPr>
                          <w:rFonts w:ascii="Arial" w:hAnsi="Arial" w:cs="Arial"/>
                          <w:color w:val="000000"/>
                          <w:sz w:val="14"/>
                          <w:szCs w:val="14"/>
                          <w:lang w:val="en-US"/>
                        </w:rPr>
                        <w:t>3,240</w:t>
                      </w:r>
                    </w:p>
                  </w:txbxContent>
                </v:textbox>
              </v:rect>
              <v:rect id="_x0000_s1534" style="position:absolute;left:9909;top:3911;width:78;height:161;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535" style="position:absolute;left:10385;top:3911;width:39;height:276;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536" style="position:absolute;left:11354;top:3911;width:351;height:161;mso-wrap-style:none" filled="f" stroked="f">
                <v:textbox style="mso-fit-shape-to-text:t" inset="0,0,0,0">
                  <w:txbxContent>
                    <w:p w:rsidR="008B160B" w:rsidP="00CA6F57">
                      <w:r>
                        <w:rPr>
                          <w:rFonts w:ascii="Arial" w:hAnsi="Arial" w:cs="Arial"/>
                          <w:color w:val="000000"/>
                          <w:sz w:val="14"/>
                          <w:szCs w:val="14"/>
                          <w:lang w:val="en-US"/>
                        </w:rPr>
                        <w:t>2,248</w:t>
                      </w:r>
                    </w:p>
                  </w:txbxContent>
                </v:textbox>
              </v:rect>
              <v:rect id="_x0000_s1537" style="position:absolute;left:10872;top:3911;width:78;height:161;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538" style="position:absolute;left:11348;top:3911;width:39;height:276;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539" style="position:absolute;left:12295;top:3911;width:429;height:161;mso-wrap-style:none" filled="f" stroked="f">
                <v:textbox style="mso-fit-shape-to-text:t" inset="0,0,0,0">
                  <w:txbxContent>
                    <w:p w:rsidR="008B160B" w:rsidP="00CA6F57">
                      <w:r>
                        <w:rPr>
                          <w:rFonts w:ascii="Arial" w:hAnsi="Arial" w:cs="Arial"/>
                          <w:color w:val="000000"/>
                          <w:sz w:val="14"/>
                          <w:szCs w:val="14"/>
                          <w:lang w:val="en-US"/>
                        </w:rPr>
                        <w:t>10,905</w:t>
                      </w:r>
                    </w:p>
                  </w:txbxContent>
                </v:textbox>
              </v:rect>
              <v:rect id="_x0000_s1540" style="position:absolute;left:11824;top:3911;width:78;height:161;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541" style="position:absolute;left:12300;top:3911;width:39;height:276;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542" style="position:absolute;left:702;top:4069;width:234;height:161;mso-wrap-style:none" filled="f" stroked="f">
                <v:textbox style="mso-fit-shape-to-text:t" inset="0,0,0,0">
                  <w:txbxContent>
                    <w:p w:rsidR="008B160B" w:rsidP="00CA6F57">
                      <w:r>
                        <w:rPr>
                          <w:rFonts w:ascii="Arial" w:hAnsi="Arial" w:cs="Arial"/>
                          <w:b/>
                          <w:bCs/>
                          <w:color w:val="000000"/>
                          <w:sz w:val="14"/>
                          <w:szCs w:val="14"/>
                          <w:lang w:val="en-US"/>
                        </w:rPr>
                        <w:t>090</w:t>
                      </w:r>
                    </w:p>
                  </w:txbxContent>
                </v:textbox>
              </v:rect>
              <v:rect id="_x0000_s1543" style="position:absolute;left:1762;top:4074;width:429;height:161;mso-wrap-style:none" filled="f" stroked="f">
                <v:textbox style="mso-fit-shape-to-text:t" inset="0,0,0,0">
                  <w:txbxContent>
                    <w:p w:rsidR="008B160B" w:rsidP="00CA6F57">
                      <w:r>
                        <w:rPr>
                          <w:rFonts w:ascii="Arial" w:hAnsi="Arial" w:cs="Arial"/>
                          <w:color w:val="000000"/>
                          <w:sz w:val="14"/>
                          <w:szCs w:val="14"/>
                          <w:lang w:val="en-US"/>
                        </w:rPr>
                        <w:t>349.47</w:t>
                      </w:r>
                    </w:p>
                  </w:txbxContent>
                </v:textbox>
              </v:rect>
              <v:rect id="_x0000_s1544" style="position:absolute;left:1227;top:4074;width:78;height:161;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545" style="position:absolute;left:1740;top:4074;width:39;height:276;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546" style="position:absolute;left:2662;top:4074;width:351;height:161;mso-wrap-style:none" filled="f" stroked="f">
                <v:textbox style="mso-fit-shape-to-text:t" inset="0,0,0,0">
                  <w:txbxContent>
                    <w:p w:rsidR="008B160B" w:rsidP="00CA6F57">
                      <w:r>
                        <w:rPr>
                          <w:rFonts w:ascii="Arial" w:hAnsi="Arial" w:cs="Arial"/>
                          <w:color w:val="000000"/>
                          <w:sz w:val="14"/>
                          <w:szCs w:val="14"/>
                          <w:lang w:val="en-US"/>
                        </w:rPr>
                        <w:t>39.84</w:t>
                      </w:r>
                    </w:p>
                  </w:txbxContent>
                </v:textbox>
              </v:rect>
              <v:rect id="_x0000_s1547" style="position:absolute;left:2305;top:4074;width:78;height:161;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548" style="position:absolute;left:2671;top:4074;width:39;height:276;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549" style="position:absolute;left:3444;top:4074;width:312;height:161;mso-wrap-style:none" filled="f" stroked="f">
                <v:textbox style="mso-fit-shape-to-text:t" inset="0,0,0,0">
                  <w:txbxContent>
                    <w:p w:rsidR="008B160B" w:rsidP="00CA6F57">
                      <w:r>
                        <w:rPr>
                          <w:rFonts w:ascii="Arial" w:hAnsi="Arial" w:cs="Arial"/>
                          <w:color w:val="000000"/>
                          <w:sz w:val="14"/>
                          <w:szCs w:val="14"/>
                          <w:lang w:val="en-US"/>
                        </w:rPr>
                        <w:t>5335</w:t>
                      </w:r>
                    </w:p>
                  </w:txbxContent>
                </v:textbox>
              </v:rect>
              <v:rect id="_x0000_s1550" style="position:absolute;left:4144;top:4074;width:312;height:161;mso-wrap-style:none" filled="f" stroked="f">
                <v:textbox style="mso-fit-shape-to-text:t" inset="0,0,0,0">
                  <w:txbxContent>
                    <w:p w:rsidR="008B160B" w:rsidP="00CA6F57">
                      <w:r>
                        <w:rPr>
                          <w:rFonts w:ascii="Arial" w:hAnsi="Arial" w:cs="Arial"/>
                          <w:color w:val="000000"/>
                          <w:sz w:val="14"/>
                          <w:szCs w:val="14"/>
                          <w:lang w:val="en-US"/>
                        </w:rPr>
                        <w:t>5045</w:t>
                      </w:r>
                    </w:p>
                  </w:txbxContent>
                </v:textbox>
              </v:rect>
              <v:rect id="_x0000_s1551" style="position:absolute;left:4845;top:4074;width:312;height:161;mso-wrap-style:none" filled="f" stroked="f">
                <v:textbox style="mso-fit-shape-to-text:t" inset="0,0,0,0">
                  <w:txbxContent>
                    <w:p w:rsidR="008B160B" w:rsidP="00CA6F57">
                      <w:r>
                        <w:rPr>
                          <w:rFonts w:ascii="Arial" w:hAnsi="Arial" w:cs="Arial"/>
                          <w:color w:val="000000"/>
                          <w:sz w:val="14"/>
                          <w:szCs w:val="14"/>
                          <w:lang w:val="en-US"/>
                        </w:rPr>
                        <w:t>4776</w:t>
                      </w:r>
                    </w:p>
                  </w:txbxContent>
                </v:textbox>
              </v:rect>
              <v:rect id="_x0000_s1552" style="position:absolute;left:5545;top:4074;width:312;height:161;mso-wrap-style:none" filled="f" stroked="f">
                <v:textbox style="mso-fit-shape-to-text:t" inset="0,0,0,0">
                  <w:txbxContent>
                    <w:p w:rsidR="008B160B" w:rsidP="00CA6F57">
                      <w:r>
                        <w:rPr>
                          <w:rFonts w:ascii="Arial" w:hAnsi="Arial" w:cs="Arial"/>
                          <w:color w:val="000000"/>
                          <w:sz w:val="14"/>
                          <w:szCs w:val="14"/>
                          <w:lang w:val="en-US"/>
                        </w:rPr>
                        <w:t>4526</w:t>
                      </w:r>
                    </w:p>
                  </w:txbxContent>
                </v:textbox>
              </v:rect>
              <v:rect id="_x0000_s1553" style="position:absolute;left:6246;top:4074;width:312;height:161;mso-wrap-style:none" filled="f" stroked="f">
                <v:textbox style="mso-fit-shape-to-text:t" inset="0,0,0,0">
                  <w:txbxContent>
                    <w:p w:rsidR="008B160B" w:rsidP="00CA6F57">
                      <w:r>
                        <w:rPr>
                          <w:rFonts w:ascii="Arial" w:hAnsi="Arial" w:cs="Arial"/>
                          <w:color w:val="000000"/>
                          <w:sz w:val="14"/>
                          <w:szCs w:val="14"/>
                          <w:lang w:val="en-US"/>
                        </w:rPr>
                        <w:t>4296</w:t>
                      </w:r>
                    </w:p>
                  </w:txbxContent>
                </v:textbox>
              </v:rect>
              <v:rect id="_x0000_s1554" style="position:absolute;left:7454;top:4074;width:47;height:161;mso-wrap-style:none" filled="f" stroked="f">
                <v:textbox style="mso-fit-shape-to-text:t" inset="0,0,0,0">
                  <w:txbxContent>
                    <w:p w:rsidR="008B160B" w:rsidP="00CA6F57">
                      <w:r>
                        <w:rPr>
                          <w:rFonts w:ascii="Arial" w:hAnsi="Arial" w:cs="Arial"/>
                          <w:color w:val="000000"/>
                          <w:sz w:val="14"/>
                          <w:szCs w:val="14"/>
                          <w:lang w:val="en-US"/>
                        </w:rPr>
                        <w:t>-</w:t>
                      </w:r>
                    </w:p>
                  </w:txbxContent>
                </v:textbox>
              </v:rect>
              <v:rect id="_x0000_s1555" style="position:absolute;left:6634;top:4074;width:78;height:161;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556" style="position:absolute;left:7440;top:4074;width:39;height:276;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557" style="position:absolute;left:8095;top:4074;width:623;height:161;mso-wrap-style:none" filled="f" stroked="f">
                <v:textbox style="mso-fit-shape-to-text:t" inset="0,0,0,0">
                  <w:txbxContent>
                    <w:p w:rsidR="008B160B" w:rsidP="00CA6F57">
                      <w:r>
                        <w:rPr>
                          <w:rFonts w:ascii="Arial" w:hAnsi="Arial" w:cs="Arial"/>
                          <w:color w:val="000000"/>
                          <w:sz w:val="14"/>
                          <w:szCs w:val="14"/>
                          <w:lang w:val="en-US"/>
                        </w:rPr>
                        <w:t>4,100,210</w:t>
                      </w:r>
                    </w:p>
                  </w:txbxContent>
                </v:textbox>
              </v:rect>
              <v:rect id="_x0000_s1558" style="position:absolute;left:7785;top:4074;width:78;height:161;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559" style="position:absolute;left:8078;top:4074;width:39;height:276;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560" style="position:absolute;left:9183;top:4074;width:623;height:161;mso-wrap-style:none" filled="f" stroked="f">
                <v:textbox style="mso-fit-shape-to-text:t" inset="0,0,0,0">
                  <w:txbxContent>
                    <w:p w:rsidR="008B160B" w:rsidP="00CA6F57">
                      <w:r>
                        <w:rPr>
                          <w:rFonts w:ascii="Arial" w:hAnsi="Arial" w:cs="Arial"/>
                          <w:color w:val="000000"/>
                          <w:sz w:val="14"/>
                          <w:szCs w:val="14"/>
                          <w:lang w:val="en-US"/>
                        </w:rPr>
                        <w:t>5,249,923</w:t>
                      </w:r>
                    </w:p>
                  </w:txbxContent>
                </v:textbox>
              </v:rect>
              <v:rect id="_x0000_s1561" style="position:absolute;left:8821;top:4074;width:78;height:161;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562" style="position:absolute;left:9188;top:4074;width:39;height:276;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563" style="position:absolute;left:10146;top:4074;width:623;height:161;mso-wrap-style:none" filled="f" stroked="f">
                <v:textbox style="mso-fit-shape-to-text:t" inset="0,0,0,0">
                  <w:txbxContent>
                    <w:p w:rsidR="008B160B" w:rsidP="00CA6F57">
                      <w:r>
                        <w:rPr>
                          <w:rFonts w:ascii="Arial" w:hAnsi="Arial" w:cs="Arial"/>
                          <w:color w:val="000000"/>
                          <w:sz w:val="14"/>
                          <w:szCs w:val="14"/>
                          <w:lang w:val="en-US"/>
                        </w:rPr>
                        <w:t>5,176,110</w:t>
                      </w:r>
                    </w:p>
                  </w:txbxContent>
                </v:textbox>
              </v:rect>
              <v:rect id="_x0000_s1564" style="position:absolute;left:9909;top:4074;width:78;height:161;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565" style="position:absolute;left:10129;top:4074;width:39;height:276;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566" style="position:absolute;left:11098;top:4074;width:623;height:161;mso-wrap-style:none" filled="f" stroked="f">
                <v:textbox style="mso-fit-shape-to-text:t" inset="0,0,0,0">
                  <w:txbxContent>
                    <w:p w:rsidR="008B160B" w:rsidP="00CA6F57">
                      <w:r>
                        <w:rPr>
                          <w:rFonts w:ascii="Arial" w:hAnsi="Arial" w:cs="Arial"/>
                          <w:color w:val="000000"/>
                          <w:sz w:val="14"/>
                          <w:szCs w:val="14"/>
                          <w:lang w:val="en-US"/>
                        </w:rPr>
                        <w:t>5,111,561</w:t>
                      </w:r>
                    </w:p>
                  </w:txbxContent>
                </v:textbox>
              </v:rect>
              <v:rect id="_x0000_s1567" style="position:absolute;left:10872;top:4074;width:78;height:161;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568" style="position:absolute;left:11092;top:4074;width:39;height:276;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569" style="position:absolute;left:12039;top:4074;width:701;height:161;mso-wrap-style:none" filled="f" stroked="f">
                <v:textbox style="mso-fit-shape-to-text:t" inset="0,0,0,0">
                  <w:txbxContent>
                    <w:p w:rsidR="008B160B" w:rsidP="00CA6F57">
                      <w:r>
                        <w:rPr>
                          <w:rFonts w:ascii="Arial" w:hAnsi="Arial" w:cs="Arial"/>
                          <w:color w:val="000000"/>
                          <w:sz w:val="14"/>
                          <w:szCs w:val="14"/>
                          <w:lang w:val="en-US"/>
                        </w:rPr>
                        <w:t>19,637,804</w:t>
                      </w:r>
                    </w:p>
                  </w:txbxContent>
                </v:textbox>
              </v:rect>
              <v:rect id="_x0000_s1570" style="position:absolute;left:11824;top:4074;width:78;height:161;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571" style="position:absolute;left:12044;top:4074;width:39;height:276;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572" style="position:absolute;left:702;top:4233;width:234;height:161;mso-wrap-style:none" filled="f" stroked="f">
                <v:textbox style="mso-fit-shape-to-text:t" inset="0,0,0,0">
                  <w:txbxContent>
                    <w:p w:rsidR="008B160B" w:rsidP="00CA6F57">
                      <w:r>
                        <w:rPr>
                          <w:rFonts w:ascii="Arial" w:hAnsi="Arial" w:cs="Arial"/>
                          <w:b/>
                          <w:bCs/>
                          <w:color w:val="000000"/>
                          <w:sz w:val="14"/>
                          <w:szCs w:val="14"/>
                          <w:lang w:val="en-US"/>
                        </w:rPr>
                        <w:t>095</w:t>
                      </w:r>
                    </w:p>
                  </w:txbxContent>
                </v:textbox>
              </v:rect>
              <v:rect id="_x0000_s1573" style="position:absolute;left:1762;top:4238;width:429;height:161;mso-wrap-style:none" filled="f" stroked="f">
                <v:textbox style="mso-fit-shape-to-text:t" inset="0,0,0,0">
                  <w:txbxContent>
                    <w:p w:rsidR="008B160B" w:rsidP="00CA6F57">
                      <w:r>
                        <w:rPr>
                          <w:rFonts w:ascii="Arial" w:hAnsi="Arial" w:cs="Arial"/>
                          <w:color w:val="000000"/>
                          <w:sz w:val="14"/>
                          <w:szCs w:val="14"/>
                          <w:lang w:val="en-US"/>
                        </w:rPr>
                        <w:t>368.89</w:t>
                      </w:r>
                    </w:p>
                  </w:txbxContent>
                </v:textbox>
              </v:rect>
              <v:rect id="_x0000_s1574" style="position:absolute;left:1227;top:4238;width:78;height:161;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575" style="position:absolute;left:1740;top:4238;width:39;height:276;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576" style="position:absolute;left:2662;top:4238;width:351;height:161;mso-wrap-style:none" filled="f" stroked="f">
                <v:textbox style="mso-fit-shape-to-text:t" inset="0,0,0,0">
                  <w:txbxContent>
                    <w:p w:rsidR="008B160B" w:rsidP="00CA6F57">
                      <w:r>
                        <w:rPr>
                          <w:rFonts w:ascii="Arial" w:hAnsi="Arial" w:cs="Arial"/>
                          <w:color w:val="000000"/>
                          <w:sz w:val="14"/>
                          <w:szCs w:val="14"/>
                          <w:lang w:val="en-US"/>
                        </w:rPr>
                        <w:t>42.05</w:t>
                      </w:r>
                    </w:p>
                  </w:txbxContent>
                </v:textbox>
              </v:rect>
              <v:rect id="_x0000_s1577" style="position:absolute;left:2305;top:4238;width:78;height:161;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578" style="position:absolute;left:2671;top:4238;width:39;height:276;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579" style="position:absolute;left:3663;top:4238;width:78;height:161;mso-wrap-style:none" filled="f" stroked="f">
                <v:textbox style="mso-fit-shape-to-text:t" inset="0,0,0,0">
                  <w:txbxContent>
                    <w:p w:rsidR="008B160B" w:rsidP="00CA6F57">
                      <w:r>
                        <w:rPr>
                          <w:rFonts w:ascii="Arial" w:hAnsi="Arial" w:cs="Arial"/>
                          <w:color w:val="000000"/>
                          <w:sz w:val="14"/>
                          <w:szCs w:val="14"/>
                          <w:lang w:val="en-US"/>
                        </w:rPr>
                        <w:t>0</w:t>
                      </w:r>
                    </w:p>
                  </w:txbxContent>
                </v:textbox>
              </v:rect>
              <v:rect id="_x0000_s1580" style="position:absolute;left:4364;top:4238;width:78;height:161;mso-wrap-style:none" filled="f" stroked="f">
                <v:textbox style="mso-fit-shape-to-text:t" inset="0,0,0,0">
                  <w:txbxContent>
                    <w:p w:rsidR="008B160B" w:rsidP="00CA6F57">
                      <w:r>
                        <w:rPr>
                          <w:rFonts w:ascii="Arial" w:hAnsi="Arial" w:cs="Arial"/>
                          <w:color w:val="000000"/>
                          <w:sz w:val="14"/>
                          <w:szCs w:val="14"/>
                          <w:lang w:val="en-US"/>
                        </w:rPr>
                        <w:t>0</w:t>
                      </w:r>
                    </w:p>
                  </w:txbxContent>
                </v:textbox>
              </v:rect>
              <v:rect id="_x0000_s1581" style="position:absolute;left:5064;top:4238;width:78;height:161;mso-wrap-style:none" filled="f" stroked="f">
                <v:textbox style="mso-fit-shape-to-text:t" inset="0,0,0,0">
                  <w:txbxContent>
                    <w:p w:rsidR="008B160B" w:rsidP="00CA6F57">
                      <w:r>
                        <w:rPr>
                          <w:rFonts w:ascii="Arial" w:hAnsi="Arial" w:cs="Arial"/>
                          <w:color w:val="000000"/>
                          <w:sz w:val="14"/>
                          <w:szCs w:val="14"/>
                          <w:lang w:val="en-US"/>
                        </w:rPr>
                        <w:t>0</w:t>
                      </w:r>
                    </w:p>
                  </w:txbxContent>
                </v:textbox>
              </v:rect>
              <v:rect id="_x0000_s1582" style="position:absolute;left:5765;top:4238;width:78;height:161;mso-wrap-style:none" filled="f" stroked="f">
                <v:textbox style="mso-fit-shape-to-text:t" inset="0,0,0,0">
                  <w:txbxContent>
                    <w:p w:rsidR="008B160B" w:rsidP="00CA6F57">
                      <w:r>
                        <w:rPr>
                          <w:rFonts w:ascii="Arial" w:hAnsi="Arial" w:cs="Arial"/>
                          <w:color w:val="000000"/>
                          <w:sz w:val="14"/>
                          <w:szCs w:val="14"/>
                          <w:lang w:val="en-US"/>
                        </w:rPr>
                        <w:t>0</w:t>
                      </w:r>
                    </w:p>
                  </w:txbxContent>
                </v:textbox>
              </v:rect>
              <v:rect id="_x0000_s1583" style="position:absolute;left:6465;top:4238;width:78;height:161;mso-wrap-style:none" filled="f" stroked="f">
                <v:textbox style="mso-fit-shape-to-text:t" inset="0,0,0,0">
                  <w:txbxContent>
                    <w:p w:rsidR="008B160B" w:rsidP="00CA6F57">
                      <w:r>
                        <w:rPr>
                          <w:rFonts w:ascii="Arial" w:hAnsi="Arial" w:cs="Arial"/>
                          <w:color w:val="000000"/>
                          <w:sz w:val="14"/>
                          <w:szCs w:val="14"/>
                          <w:lang w:val="en-US"/>
                        </w:rPr>
                        <w:t>0</w:t>
                      </w:r>
                    </w:p>
                  </w:txbxContent>
                </v:textbox>
              </v:rect>
              <v:rect id="_x0000_s1584" style="position:absolute;left:7454;top:4238;width:47;height:161;mso-wrap-style:none" filled="f" stroked="f">
                <v:textbox style="mso-fit-shape-to-text:t" inset="0,0,0,0">
                  <w:txbxContent>
                    <w:p w:rsidR="008B160B" w:rsidP="00CA6F57">
                      <w:r>
                        <w:rPr>
                          <w:rFonts w:ascii="Arial" w:hAnsi="Arial" w:cs="Arial"/>
                          <w:color w:val="000000"/>
                          <w:sz w:val="14"/>
                          <w:szCs w:val="14"/>
                          <w:lang w:val="en-US"/>
                        </w:rPr>
                        <w:t>-</w:t>
                      </w:r>
                    </w:p>
                  </w:txbxContent>
                </v:textbox>
              </v:rect>
              <v:rect id="_x0000_s1585" style="position:absolute;left:6634;top:4238;width:78;height:161;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586" style="position:absolute;left:7440;top:4238;width:39;height:276;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587" style="position:absolute;left:8490;top:4238;width:47;height:161;mso-wrap-style:none" filled="f" stroked="f">
                <v:textbox style="mso-fit-shape-to-text:t" inset="0,0,0,0">
                  <w:txbxContent>
                    <w:p w:rsidR="008B160B" w:rsidP="00CA6F57">
                      <w:r>
                        <w:rPr>
                          <w:rFonts w:ascii="Arial" w:hAnsi="Arial" w:cs="Arial"/>
                          <w:color w:val="000000"/>
                          <w:sz w:val="14"/>
                          <w:szCs w:val="14"/>
                          <w:lang w:val="en-US"/>
                        </w:rPr>
                        <w:t>-</w:t>
                      </w:r>
                    </w:p>
                  </w:txbxContent>
                </v:textbox>
              </v:rect>
              <v:rect id="_x0000_s1588" style="position:absolute;left:7785;top:4238;width:78;height:161;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589" style="position:absolute;left:8481;top:4238;width:39;height:276;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590" style="position:absolute;left:9578;top:4238;width:47;height:161;mso-wrap-style:none" filled="f" stroked="f">
                <v:textbox style="mso-fit-shape-to-text:t" inset="0,0,0,0">
                  <w:txbxContent>
                    <w:p w:rsidR="008B160B" w:rsidP="00CA6F57">
                      <w:r>
                        <w:rPr>
                          <w:rFonts w:ascii="Arial" w:hAnsi="Arial" w:cs="Arial"/>
                          <w:color w:val="000000"/>
                          <w:sz w:val="14"/>
                          <w:szCs w:val="14"/>
                          <w:lang w:val="en-US"/>
                        </w:rPr>
                        <w:t>-</w:t>
                      </w:r>
                    </w:p>
                  </w:txbxContent>
                </v:textbox>
              </v:rect>
              <v:rect id="_x0000_s1591" style="position:absolute;left:8821;top:4238;width:78;height:161;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592" style="position:absolute;left:9554;top:4238;width:39;height:276;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593" style="position:absolute;left:10541;top:4238;width:47;height:161;mso-wrap-style:none" filled="f" stroked="f">
                <v:textbox style="mso-fit-shape-to-text:t" inset="0,0,0,0">
                  <w:txbxContent>
                    <w:p w:rsidR="008B160B" w:rsidP="00CA6F57">
                      <w:r>
                        <w:rPr>
                          <w:rFonts w:ascii="Arial" w:hAnsi="Arial" w:cs="Arial"/>
                          <w:color w:val="000000"/>
                          <w:sz w:val="14"/>
                          <w:szCs w:val="14"/>
                          <w:lang w:val="en-US"/>
                        </w:rPr>
                        <w:t>-</w:t>
                      </w:r>
                    </w:p>
                  </w:txbxContent>
                </v:textbox>
              </v:rect>
              <v:rect id="_x0000_s1594" style="position:absolute;left:9909;top:4238;width:78;height:161;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595" style="position:absolute;left:10531;top:4238;width:39;height:276;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596" style="position:absolute;left:11493;top:4238;width:47;height:161;mso-wrap-style:none" filled="f" stroked="f">
                <v:textbox style="mso-fit-shape-to-text:t" inset="0,0,0,0">
                  <w:txbxContent>
                    <w:p w:rsidR="008B160B" w:rsidP="00CA6F57">
                      <w:r>
                        <w:rPr>
                          <w:rFonts w:ascii="Arial" w:hAnsi="Arial" w:cs="Arial"/>
                          <w:color w:val="000000"/>
                          <w:sz w:val="14"/>
                          <w:szCs w:val="14"/>
                          <w:lang w:val="en-US"/>
                        </w:rPr>
                        <w:t>-</w:t>
                      </w:r>
                    </w:p>
                  </w:txbxContent>
                </v:textbox>
              </v:rect>
              <v:rect id="_x0000_s1597" style="position:absolute;left:10872;top:4238;width:78;height:161;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598" style="position:absolute;left:11494;top:4238;width:39;height:276;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599" style="position:absolute;left:12507;top:4238;width:47;height:161;mso-wrap-style:none" filled="f" stroked="f">
                <v:textbox style="mso-fit-shape-to-text:t" inset="0,0,0,0">
                  <w:txbxContent>
                    <w:p w:rsidR="008B160B" w:rsidP="00CA6F57">
                      <w:r>
                        <w:rPr>
                          <w:rFonts w:ascii="Arial" w:hAnsi="Arial" w:cs="Arial"/>
                          <w:color w:val="000000"/>
                          <w:sz w:val="14"/>
                          <w:szCs w:val="14"/>
                          <w:lang w:val="en-US"/>
                        </w:rPr>
                        <w:t>-</w:t>
                      </w:r>
                    </w:p>
                  </w:txbxContent>
                </v:textbox>
              </v:rect>
              <v:rect id="_x0000_s1600" style="position:absolute;left:11824;top:4238;width:78;height:161;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601" style="position:absolute;left:12483;top:4238;width:39;height:276;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602" style="position:absolute;left:702;top:4397;width:234;height:161;mso-wrap-style:none" filled="f" stroked="f">
                <v:textbox style="mso-fit-shape-to-text:t" inset="0,0,0,0">
                  <w:txbxContent>
                    <w:p w:rsidR="008B160B" w:rsidP="00CA6F57">
                      <w:r>
                        <w:rPr>
                          <w:rFonts w:ascii="Arial" w:hAnsi="Arial" w:cs="Arial"/>
                          <w:b/>
                          <w:bCs/>
                          <w:color w:val="000000"/>
                          <w:sz w:val="14"/>
                          <w:szCs w:val="14"/>
                          <w:lang w:val="en-US"/>
                        </w:rPr>
                        <w:t>100</w:t>
                      </w:r>
                    </w:p>
                  </w:txbxContent>
                </v:textbox>
              </v:rect>
              <v:rect id="_x0000_s1603" style="position:absolute;left:1762;top:4401;width:429;height:161;mso-wrap-style:none" filled="f" stroked="f">
                <v:textbox style="mso-fit-shape-to-text:t" inset="0,0,0,0">
                  <w:txbxContent>
                    <w:p w:rsidR="008B160B" w:rsidP="00CA6F57">
                      <w:r>
                        <w:rPr>
                          <w:rFonts w:ascii="Arial" w:hAnsi="Arial" w:cs="Arial"/>
                          <w:color w:val="000000"/>
                          <w:sz w:val="14"/>
                          <w:szCs w:val="14"/>
                          <w:lang w:val="en-US"/>
                        </w:rPr>
                        <w:t>388.30</w:t>
                      </w:r>
                    </w:p>
                  </w:txbxContent>
                </v:textbox>
              </v:rect>
              <v:rect id="_x0000_s1604" style="position:absolute;left:1227;top:4401;width:78;height:161;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605" style="position:absolute;left:1740;top:4401;width:39;height:276;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606" style="position:absolute;left:2662;top:4401;width:351;height:161;mso-wrap-style:none" filled="f" stroked="f">
                <v:textbox style="mso-fit-shape-to-text:t" inset="0,0,0,0">
                  <w:txbxContent>
                    <w:p w:rsidR="008B160B" w:rsidP="00CA6F57">
                      <w:r>
                        <w:rPr>
                          <w:rFonts w:ascii="Arial" w:hAnsi="Arial" w:cs="Arial"/>
                          <w:color w:val="000000"/>
                          <w:sz w:val="14"/>
                          <w:szCs w:val="14"/>
                          <w:lang w:val="en-US"/>
                        </w:rPr>
                        <w:t>44.27</w:t>
                      </w:r>
                    </w:p>
                  </w:txbxContent>
                </v:textbox>
              </v:rect>
              <v:rect id="_x0000_s1607" style="position:absolute;left:2305;top:4401;width:78;height:161;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608" style="position:absolute;left:2671;top:4401;width:39;height:276;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609" style="position:absolute;left:3334;top:4401;width:429;height:161;mso-wrap-style:none" filled="f" stroked="f">
                <v:textbox style="mso-fit-shape-to-text:t" inset="0,0,0,0">
                  <w:txbxContent>
                    <w:p w:rsidR="008B160B" w:rsidP="00CA6F57">
                      <w:r>
                        <w:rPr>
                          <w:rFonts w:ascii="Arial" w:hAnsi="Arial" w:cs="Arial"/>
                          <w:color w:val="000000"/>
                          <w:sz w:val="14"/>
                          <w:szCs w:val="14"/>
                          <w:lang w:val="en-US"/>
                        </w:rPr>
                        <w:t>16,734</w:t>
                      </w:r>
                    </w:p>
                  </w:txbxContent>
                </v:textbox>
              </v:rect>
              <v:rect id="_x0000_s1610" style="position:absolute;left:4034;top:4401;width:429;height:161;mso-wrap-style:none" filled="f" stroked="f">
                <v:textbox style="mso-fit-shape-to-text:t" inset="0,0,0,0">
                  <w:txbxContent>
                    <w:p w:rsidR="008B160B" w:rsidP="00CA6F57">
                      <w:r>
                        <w:rPr>
                          <w:rFonts w:ascii="Arial" w:hAnsi="Arial" w:cs="Arial"/>
                          <w:color w:val="000000"/>
                          <w:sz w:val="14"/>
                          <w:szCs w:val="14"/>
                          <w:lang w:val="en-US"/>
                        </w:rPr>
                        <w:t>15,614</w:t>
                      </w:r>
                    </w:p>
                  </w:txbxContent>
                </v:textbox>
              </v:rect>
              <v:rect id="_x0000_s1611" style="position:absolute;left:4735;top:4401;width:429;height:161;mso-wrap-style:none" filled="f" stroked="f">
                <v:textbox style="mso-fit-shape-to-text:t" inset="0,0,0,0">
                  <w:txbxContent>
                    <w:p w:rsidR="008B160B" w:rsidP="00CA6F57">
                      <w:r>
                        <w:rPr>
                          <w:rFonts w:ascii="Arial" w:hAnsi="Arial" w:cs="Arial"/>
                          <w:color w:val="000000"/>
                          <w:sz w:val="14"/>
                          <w:szCs w:val="14"/>
                          <w:lang w:val="en-US"/>
                        </w:rPr>
                        <w:t>14,514</w:t>
                      </w:r>
                    </w:p>
                  </w:txbxContent>
                </v:textbox>
              </v:rect>
              <v:rect id="_x0000_s1612" style="position:absolute;left:5435;top:4401;width:429;height:161;mso-wrap-style:none" filled="f" stroked="f">
                <v:textbox style="mso-fit-shape-to-text:t" inset="0,0,0,0">
                  <w:txbxContent>
                    <w:p w:rsidR="008B160B" w:rsidP="00CA6F57">
                      <w:r>
                        <w:rPr>
                          <w:rFonts w:ascii="Arial" w:hAnsi="Arial" w:cs="Arial"/>
                          <w:color w:val="000000"/>
                          <w:sz w:val="14"/>
                          <w:szCs w:val="14"/>
                          <w:lang w:val="en-US"/>
                        </w:rPr>
                        <w:t>13,459</w:t>
                      </w:r>
                    </w:p>
                  </w:txbxContent>
                </v:textbox>
              </v:rect>
              <v:rect id="_x0000_s1613" style="position:absolute;left:6136;top:4401;width:429;height:161;mso-wrap-style:none" filled="f" stroked="f">
                <v:textbox style="mso-fit-shape-to-text:t" inset="0,0,0,0">
                  <w:txbxContent>
                    <w:p w:rsidR="008B160B" w:rsidP="00CA6F57">
                      <w:r>
                        <w:rPr>
                          <w:rFonts w:ascii="Arial" w:hAnsi="Arial" w:cs="Arial"/>
                          <w:color w:val="000000"/>
                          <w:sz w:val="14"/>
                          <w:szCs w:val="14"/>
                          <w:lang w:val="en-US"/>
                        </w:rPr>
                        <w:t>12,486</w:t>
                      </w:r>
                    </w:p>
                  </w:txbxContent>
                </v:textbox>
              </v:rect>
              <v:rect id="_x0000_s1614" style="position:absolute;left:7454;top:4401;width:47;height:161;mso-wrap-style:none" filled="f" stroked="f">
                <v:textbox style="mso-fit-shape-to-text:t" inset="0,0,0,0">
                  <w:txbxContent>
                    <w:p w:rsidR="008B160B" w:rsidP="00CA6F57">
                      <w:r>
                        <w:rPr>
                          <w:rFonts w:ascii="Arial" w:hAnsi="Arial" w:cs="Arial"/>
                          <w:color w:val="000000"/>
                          <w:sz w:val="14"/>
                          <w:szCs w:val="14"/>
                          <w:lang w:val="en-US"/>
                        </w:rPr>
                        <w:t>-</w:t>
                      </w:r>
                    </w:p>
                  </w:txbxContent>
                </v:textbox>
              </v:rect>
              <v:rect id="_x0000_s1615" style="position:absolute;left:6634;top:4401;width:78;height:161;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616" style="position:absolute;left:7440;top:4401;width:39;height:276;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617" style="position:absolute;left:8022;top:4401;width:701;height:161;mso-wrap-style:none" filled="f" stroked="f">
                <v:textbox style="mso-fit-shape-to-text:t" inset="0,0,0,0">
                  <w:txbxContent>
                    <w:p w:rsidR="008B160B" w:rsidP="00CA6F57">
                      <w:r>
                        <w:rPr>
                          <w:rFonts w:ascii="Arial" w:hAnsi="Arial" w:cs="Arial"/>
                          <w:color w:val="000000"/>
                          <w:sz w:val="14"/>
                          <w:szCs w:val="14"/>
                          <w:lang w:val="en-US"/>
                        </w:rPr>
                        <w:t>14,099,676</w:t>
                      </w:r>
                    </w:p>
                  </w:txbxContent>
                </v:textbox>
              </v:rect>
              <v:rect id="_x0000_s1618" style="position:absolute;left:7785;top:4401;width:78;height:161;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619" style="position:absolute;left:8005;top:4401;width:39;height:276;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620" style="position:absolute;left:9110;top:4401;width:701;height:161;mso-wrap-style:none" filled="f" stroked="f">
                <v:textbox style="mso-fit-shape-to-text:t" inset="0,0,0,0">
                  <w:txbxContent>
                    <w:p w:rsidR="008B160B" w:rsidP="00CA6F57">
                      <w:r>
                        <w:rPr>
                          <w:rFonts w:ascii="Arial" w:hAnsi="Arial" w:cs="Arial"/>
                          <w:color w:val="000000"/>
                          <w:sz w:val="14"/>
                          <w:szCs w:val="14"/>
                          <w:lang w:val="en-US"/>
                        </w:rPr>
                        <w:t>17,726,482</w:t>
                      </w:r>
                    </w:p>
                  </w:txbxContent>
                </v:textbox>
              </v:rect>
              <v:rect id="_x0000_s1621" style="position:absolute;left:8821;top:4401;width:78;height:161;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622" style="position:absolute;left:9114;top:4401;width:39;height:276;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623" style="position:absolute;left:10073;top:4401;width:701;height:161;mso-wrap-style:none" filled="f" stroked="f">
                <v:textbox style="mso-fit-shape-to-text:t" inset="0,0,0,0">
                  <w:txbxContent>
                    <w:p w:rsidR="008B160B" w:rsidP="00CA6F57">
                      <w:r>
                        <w:rPr>
                          <w:rFonts w:ascii="Arial" w:hAnsi="Arial" w:cs="Arial"/>
                          <w:color w:val="000000"/>
                          <w:sz w:val="14"/>
                          <w:szCs w:val="14"/>
                          <w:lang w:val="en-US"/>
                        </w:rPr>
                        <w:t>17,102,767</w:t>
                      </w:r>
                    </w:p>
                  </w:txbxContent>
                </v:textbox>
              </v:rect>
              <v:rect id="_x0000_s1624" style="position:absolute;left:9909;top:4401;width:78;height:161;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625" style="position:absolute;left:10055;top:4401;width:39;height:276;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626" style="position:absolute;left:11025;top:4401;width:701;height:161;mso-wrap-style:none" filled="f" stroked="f">
                <v:textbox style="mso-fit-shape-to-text:t" inset="0,0,0,0">
                  <w:txbxContent>
                    <w:p w:rsidR="008B160B" w:rsidP="00CA6F57">
                      <w:r>
                        <w:rPr>
                          <w:rFonts w:ascii="Arial" w:hAnsi="Arial" w:cs="Arial"/>
                          <w:color w:val="000000"/>
                          <w:sz w:val="14"/>
                          <w:szCs w:val="14"/>
                          <w:lang w:val="en-US"/>
                        </w:rPr>
                        <w:t>16,506,704</w:t>
                      </w:r>
                    </w:p>
                  </w:txbxContent>
                </v:textbox>
              </v:rect>
              <v:rect id="_x0000_s1627" style="position:absolute;left:10872;top:4401;width:78;height:161;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628" style="position:absolute;left:11018;top:4401;width:39;height:276;mso-wrap-style:none"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629" style="position:absolute;left:12039;top:4401;width:701;height:161;mso-wrap-style:none" filled="f" stroked="f">
                <v:textbox style="mso-fit-shape-to-text:t" inset="0,0,0,0">
                  <w:txbxContent>
                    <w:p w:rsidR="008B160B" w:rsidP="00CA6F57">
                      <w:r>
                        <w:rPr>
                          <w:rFonts w:ascii="Arial" w:hAnsi="Arial" w:cs="Arial"/>
                          <w:color w:val="000000"/>
                          <w:sz w:val="14"/>
                          <w:szCs w:val="14"/>
                          <w:lang w:val="en-US"/>
                        </w:rPr>
                        <w:t>65,435,629</w:t>
                      </w:r>
                    </w:p>
                  </w:txbxContent>
                </v:textbox>
              </v:rect>
            </v:group>
            <v:group id="_x0000_s1630" style="position:absolute;left:6;top:47;width:15133;height:7316" coordorigin="6,47" coordsize="15133,7316">
              <v:rect id="_x0000_s1631" style="position:absolute;left:11824;top:4401;width:78;height:437"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632" style="position:absolute;left:12044;top:4401;width:39;height:276"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633" style="position:absolute;left:702;top:4560;width:296;height:322" filled="f" stroked="f">
                <v:textbox style="mso-fit-shape-to-text:t" inset="0,0,0,0">
                  <w:txbxContent>
                    <w:p w:rsidR="008B160B" w:rsidP="00CA6F57">
                      <w:r>
                        <w:rPr>
                          <w:rFonts w:ascii="Arial" w:hAnsi="Arial" w:cs="Arial"/>
                          <w:b/>
                          <w:bCs/>
                          <w:color w:val="000000"/>
                          <w:sz w:val="14"/>
                          <w:szCs w:val="14"/>
                          <w:lang w:val="en-US"/>
                        </w:rPr>
                        <w:t>EDA</w:t>
                      </w:r>
                    </w:p>
                  </w:txbxContent>
                </v:textbox>
              </v:rect>
              <v:rect id="_x0000_s1634" style="position:absolute;left:1762;top:4565;width:429;height:322" filled="f" stroked="f">
                <v:textbox style="mso-fit-shape-to-text:t" inset="0,0,0,0">
                  <w:txbxContent>
                    <w:p w:rsidR="008B160B" w:rsidP="00CA6F57">
                      <w:r>
                        <w:rPr>
                          <w:rFonts w:ascii="Arial" w:hAnsi="Arial" w:cs="Arial"/>
                          <w:color w:val="000000"/>
                          <w:sz w:val="14"/>
                          <w:szCs w:val="14"/>
                          <w:lang w:val="en-US"/>
                        </w:rPr>
                        <w:t>603.30</w:t>
                      </w:r>
                    </w:p>
                  </w:txbxContent>
                </v:textbox>
              </v:rect>
              <v:rect id="_x0000_s1635" style="position:absolute;left:1227;top:4565;width:78;height:437"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636" style="position:absolute;left:1740;top:4565;width:39;height:276"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637" style="position:absolute;left:2662;top:4565;width:351;height:322" filled="f" stroked="f">
                <v:textbox style="mso-fit-shape-to-text:t" inset="0,0,0,0">
                  <w:txbxContent>
                    <w:p w:rsidR="008B160B" w:rsidP="00CA6F57">
                      <w:r>
                        <w:rPr>
                          <w:rFonts w:ascii="Arial" w:hAnsi="Arial" w:cs="Arial"/>
                          <w:color w:val="000000"/>
                          <w:sz w:val="14"/>
                          <w:szCs w:val="14"/>
                          <w:lang w:val="en-US"/>
                        </w:rPr>
                        <w:t>68.78</w:t>
                      </w:r>
                    </w:p>
                  </w:txbxContent>
                </v:textbox>
              </v:rect>
              <v:rect id="_x0000_s1638" style="position:absolute;left:2305;top:4565;width:78;height:437"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639" style="position:absolute;left:2671;top:4565;width:39;height:276"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640" style="position:absolute;left:3370;top:4565;width:390;height:322" filled="f" stroked="f">
                <v:textbox style="mso-fit-shape-to-text:t" inset="0,0,0,0">
                  <w:txbxContent>
                    <w:p w:rsidR="008B160B" w:rsidP="00CA6F57">
                      <w:r>
                        <w:rPr>
                          <w:rFonts w:ascii="Arial" w:hAnsi="Arial" w:cs="Arial"/>
                          <w:color w:val="000000"/>
                          <w:sz w:val="14"/>
                          <w:szCs w:val="14"/>
                          <w:lang w:val="en-US"/>
                        </w:rPr>
                        <w:t>11726</w:t>
                      </w:r>
                    </w:p>
                  </w:txbxContent>
                </v:textbox>
              </v:rect>
              <v:rect id="_x0000_s1641" style="position:absolute;left:4071;top:4565;width:390;height:322" filled="f" stroked="f">
                <v:textbox style="mso-fit-shape-to-text:t" inset="0,0,0,0">
                  <w:txbxContent>
                    <w:p w:rsidR="008B160B" w:rsidP="00CA6F57">
                      <w:r>
                        <w:rPr>
                          <w:rFonts w:ascii="Arial" w:hAnsi="Arial" w:cs="Arial"/>
                          <w:color w:val="000000"/>
                          <w:sz w:val="14"/>
                          <w:szCs w:val="14"/>
                          <w:lang w:val="en-US"/>
                        </w:rPr>
                        <w:t>10842</w:t>
                      </w:r>
                    </w:p>
                  </w:txbxContent>
                </v:textbox>
              </v:rect>
              <v:rect id="_x0000_s1642" style="position:absolute;left:4845;top:4565;width:312;height:322" filled="f" stroked="f">
                <v:textbox style="mso-fit-shape-to-text:t" inset="0,0,0,0">
                  <w:txbxContent>
                    <w:p w:rsidR="008B160B" w:rsidP="00CA6F57">
                      <w:r>
                        <w:rPr>
                          <w:rFonts w:ascii="Arial" w:hAnsi="Arial" w:cs="Arial"/>
                          <w:color w:val="000000"/>
                          <w:sz w:val="14"/>
                          <w:szCs w:val="14"/>
                          <w:lang w:val="en-US"/>
                        </w:rPr>
                        <w:t>9873</w:t>
                      </w:r>
                    </w:p>
                  </w:txbxContent>
                </v:textbox>
              </v:rect>
              <v:rect id="_x0000_s1643" style="position:absolute;left:5545;top:4565;width:312;height:322" filled="f" stroked="f">
                <v:textbox style="mso-fit-shape-to-text:t" inset="0,0,0,0">
                  <w:txbxContent>
                    <w:p w:rsidR="008B160B" w:rsidP="00CA6F57">
                      <w:r>
                        <w:rPr>
                          <w:rFonts w:ascii="Arial" w:hAnsi="Arial" w:cs="Arial"/>
                          <w:color w:val="000000"/>
                          <w:sz w:val="14"/>
                          <w:szCs w:val="14"/>
                          <w:lang w:val="en-US"/>
                        </w:rPr>
                        <w:t>8882</w:t>
                      </w:r>
                    </w:p>
                  </w:txbxContent>
                </v:textbox>
              </v:rect>
              <v:rect id="_x0000_s1644" style="position:absolute;left:6246;top:4565;width:312;height:322" filled="f" stroked="f">
                <v:textbox style="mso-fit-shape-to-text:t" inset="0,0,0,0">
                  <w:txbxContent>
                    <w:p w:rsidR="008B160B" w:rsidP="00CA6F57">
                      <w:r>
                        <w:rPr>
                          <w:rFonts w:ascii="Arial" w:hAnsi="Arial" w:cs="Arial"/>
                          <w:color w:val="000000"/>
                          <w:sz w:val="14"/>
                          <w:szCs w:val="14"/>
                          <w:lang w:val="en-US"/>
                        </w:rPr>
                        <w:t>7909</w:t>
                      </w:r>
                    </w:p>
                  </w:txbxContent>
                </v:textbox>
              </v:rect>
              <v:rect id="_x0000_s1645" style="position:absolute;left:7454;top:4565;width:47;height:161" filled="f" stroked="f">
                <v:textbox style="mso-fit-shape-to-text:t" inset="0,0,0,0">
                  <w:txbxContent>
                    <w:p w:rsidR="008B160B" w:rsidP="00CA6F57">
                      <w:r>
                        <w:rPr>
                          <w:rFonts w:ascii="Arial" w:hAnsi="Arial" w:cs="Arial"/>
                          <w:color w:val="000000"/>
                          <w:sz w:val="14"/>
                          <w:szCs w:val="14"/>
                          <w:lang w:val="en-US"/>
                        </w:rPr>
                        <w:t>-</w:t>
                      </w:r>
                    </w:p>
                  </w:txbxContent>
                </v:textbox>
              </v:rect>
              <v:rect id="_x0000_s1646" style="position:absolute;left:6634;top:4565;width:78;height:437"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647" style="position:absolute;left:7440;top:4565;width:39;height:276"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648" style="position:absolute;left:8022;top:4565;width:701;height:322" filled="f" stroked="f">
                <v:textbox style="mso-fit-shape-to-text:t" inset="0,0,0,0">
                  <w:txbxContent>
                    <w:p w:rsidR="008B160B" w:rsidP="00CA6F57">
                      <w:r>
                        <w:rPr>
                          <w:rFonts w:ascii="Arial" w:hAnsi="Arial" w:cs="Arial"/>
                          <w:color w:val="000000"/>
                          <w:sz w:val="14"/>
                          <w:szCs w:val="14"/>
                          <w:lang w:val="en-US"/>
                        </w:rPr>
                        <w:t>15,211,612</w:t>
                      </w:r>
                    </w:p>
                  </w:txbxContent>
                </v:textbox>
              </v:rect>
              <v:rect id="_x0000_s1649" style="position:absolute;left:7785;top:4565;width:78;height:437"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650" style="position:absolute;left:8005;top:4565;width:39;height:276"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651" style="position:absolute;left:9110;top:4565;width:701;height:322" filled="f" stroked="f">
                <v:textbox style="mso-fit-shape-to-text:t" inset="0,0,0,0">
                  <w:txbxContent>
                    <w:p w:rsidR="008B160B" w:rsidP="00CA6F57">
                      <w:r>
                        <w:rPr>
                          <w:rFonts w:ascii="Arial" w:hAnsi="Arial" w:cs="Arial"/>
                          <w:color w:val="000000"/>
                          <w:sz w:val="14"/>
                          <w:szCs w:val="14"/>
                          <w:lang w:val="en-US"/>
                        </w:rPr>
                        <w:t>18,735,454</w:t>
                      </w:r>
                    </w:p>
                  </w:txbxContent>
                </v:textbox>
              </v:rect>
              <v:rect id="_x0000_s1652" style="position:absolute;left:8821;top:4565;width:78;height:437"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653" style="position:absolute;left:9114;top:4565;width:39;height:276"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654" style="position:absolute;left:10073;top:4565;width:701;height:322" filled="f" stroked="f">
                <v:textbox style="mso-fit-shape-to-text:t" inset="0,0,0,0">
                  <w:txbxContent>
                    <w:p w:rsidR="008B160B" w:rsidP="00CA6F57">
                      <w:r>
                        <w:rPr>
                          <w:rFonts w:ascii="Arial" w:hAnsi="Arial" w:cs="Arial"/>
                          <w:color w:val="000000"/>
                          <w:sz w:val="14"/>
                          <w:szCs w:val="14"/>
                          <w:lang w:val="en-US"/>
                        </w:rPr>
                        <w:t>17,535,487</w:t>
                      </w:r>
                    </w:p>
                  </w:txbxContent>
                </v:textbox>
              </v:rect>
              <v:rect id="_x0000_s1655" style="position:absolute;left:9909;top:4565;width:78;height:437"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656" style="position:absolute;left:10055;top:4565;width:39;height:276"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657" style="position:absolute;left:11025;top:4565;width:701;height:322" filled="f" stroked="f">
                <v:textbox style="mso-fit-shape-to-text:t" inset="0,0,0,0">
                  <w:txbxContent>
                    <w:p w:rsidR="008B160B" w:rsidP="00CA6F57">
                      <w:r>
                        <w:rPr>
                          <w:rFonts w:ascii="Arial" w:hAnsi="Arial" w:cs="Arial"/>
                          <w:color w:val="000000"/>
                          <w:sz w:val="14"/>
                          <w:szCs w:val="14"/>
                          <w:lang w:val="en-US"/>
                        </w:rPr>
                        <w:t>16,245,388</w:t>
                      </w:r>
                    </w:p>
                  </w:txbxContent>
                </v:textbox>
              </v:rect>
              <v:rect id="_x0000_s1658" style="position:absolute;left:10872;top:4565;width:78;height:437"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659" style="position:absolute;left:11018;top:4565;width:39;height:276"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660" style="position:absolute;left:12039;top:4565;width:701;height:322" filled="f" stroked="f">
                <v:textbox style="mso-fit-shape-to-text:t" inset="0,0,0,0">
                  <w:txbxContent>
                    <w:p w:rsidR="008B160B" w:rsidP="00CA6F57">
                      <w:r>
                        <w:rPr>
                          <w:rFonts w:ascii="Arial" w:hAnsi="Arial" w:cs="Arial"/>
                          <w:color w:val="000000"/>
                          <w:sz w:val="14"/>
                          <w:szCs w:val="14"/>
                          <w:lang w:val="en-US"/>
                        </w:rPr>
                        <w:t>67,727,941</w:t>
                      </w:r>
                    </w:p>
                  </w:txbxContent>
                </v:textbox>
              </v:rect>
              <v:rect id="_x0000_s1661" style="position:absolute;left:11824;top:4565;width:78;height:437"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662" style="position:absolute;left:12044;top:4565;width:39;height:276"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663" style="position:absolute;left:1762;top:4729;width:429;height:322" filled="f" stroked="f">
                <v:textbox style="mso-fit-shape-to-text:t" inset="0,0,0,0">
                  <w:txbxContent>
                    <w:p w:rsidR="008B160B" w:rsidP="00CA6F57">
                      <w:r>
                        <w:rPr>
                          <w:rFonts w:ascii="Arial" w:hAnsi="Arial" w:cs="Arial"/>
                          <w:color w:val="000000"/>
                          <w:sz w:val="14"/>
                          <w:szCs w:val="14"/>
                          <w:lang w:val="en-US"/>
                        </w:rPr>
                        <w:t>741.60</w:t>
                      </w:r>
                    </w:p>
                  </w:txbxContent>
                </v:textbox>
              </v:rect>
              <v:rect id="_x0000_s1664" style="position:absolute;left:1227;top:4729;width:78;height:437"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665" style="position:absolute;left:1740;top:4729;width:39;height:276"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666" style="position:absolute;left:2662;top:4729;width:351;height:322" filled="f" stroked="f">
                <v:textbox style="mso-fit-shape-to-text:t" inset="0,0,0,0">
                  <w:txbxContent>
                    <w:p w:rsidR="008B160B" w:rsidP="00CA6F57">
                      <w:r>
                        <w:rPr>
                          <w:rFonts w:ascii="Arial" w:hAnsi="Arial" w:cs="Arial"/>
                          <w:color w:val="000000"/>
                          <w:sz w:val="14"/>
                          <w:szCs w:val="14"/>
                          <w:lang w:val="en-US"/>
                        </w:rPr>
                        <w:t>84.54</w:t>
                      </w:r>
                    </w:p>
                  </w:txbxContent>
                </v:textbox>
              </v:rect>
              <v:rect id="_x0000_s1667" style="position:absolute;left:2305;top:4729;width:78;height:437"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668" style="position:absolute;left:2671;top:4729;width:39;height:276"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669" style="position:absolute;left:3517;top:4729;width:234;height:322" filled="f" stroked="f">
                <v:textbox style="mso-fit-shape-to-text:t" inset="0,0,0,0">
                  <w:txbxContent>
                    <w:p w:rsidR="008B160B" w:rsidP="00CA6F57">
                      <w:r>
                        <w:rPr>
                          <w:rFonts w:ascii="Arial" w:hAnsi="Arial" w:cs="Arial"/>
                          <w:color w:val="000000"/>
                          <w:sz w:val="14"/>
                          <w:szCs w:val="14"/>
                          <w:lang w:val="en-US"/>
                        </w:rPr>
                        <w:t>824</w:t>
                      </w:r>
                    </w:p>
                  </w:txbxContent>
                </v:textbox>
              </v:rect>
              <v:rect id="_x0000_s1670" style="position:absolute;left:4217;top:4729;width:234;height:322" filled="f" stroked="f">
                <v:textbox style="mso-fit-shape-to-text:t" inset="0,0,0,0">
                  <w:txbxContent>
                    <w:p w:rsidR="008B160B" w:rsidP="00CA6F57">
                      <w:r>
                        <w:rPr>
                          <w:rFonts w:ascii="Arial" w:hAnsi="Arial" w:cs="Arial"/>
                          <w:color w:val="000000"/>
                          <w:sz w:val="14"/>
                          <w:szCs w:val="14"/>
                          <w:lang w:val="en-US"/>
                        </w:rPr>
                        <w:t>824</w:t>
                      </w:r>
                    </w:p>
                  </w:txbxContent>
                </v:textbox>
              </v:rect>
              <v:rect id="_x0000_s1671" style="position:absolute;left:4918;top:4729;width:234;height:322" filled="f" stroked="f">
                <v:textbox style="mso-fit-shape-to-text:t" inset="0,0,0,0">
                  <w:txbxContent>
                    <w:p w:rsidR="008B160B" w:rsidP="00CA6F57">
                      <w:r>
                        <w:rPr>
                          <w:rFonts w:ascii="Arial" w:hAnsi="Arial" w:cs="Arial"/>
                          <w:color w:val="000000"/>
                          <w:sz w:val="14"/>
                          <w:szCs w:val="14"/>
                          <w:lang w:val="en-US"/>
                        </w:rPr>
                        <w:t>825</w:t>
                      </w:r>
                    </w:p>
                  </w:txbxContent>
                </v:textbox>
              </v:rect>
              <v:rect id="_x0000_s1672" style="position:absolute;left:5618;top:4729;width:234;height:322" filled="f" stroked="f">
                <v:textbox style="mso-fit-shape-to-text:t" inset="0,0,0,0">
                  <w:txbxContent>
                    <w:p w:rsidR="008B160B" w:rsidP="00CA6F57">
                      <w:r>
                        <w:rPr>
                          <w:rFonts w:ascii="Arial" w:hAnsi="Arial" w:cs="Arial"/>
                          <w:color w:val="000000"/>
                          <w:sz w:val="14"/>
                          <w:szCs w:val="14"/>
                          <w:lang w:val="en-US"/>
                        </w:rPr>
                        <w:t>823</w:t>
                      </w:r>
                    </w:p>
                  </w:txbxContent>
                </v:textbox>
              </v:rect>
              <v:rect id="_x0000_s1673" style="position:absolute;left:6319;top:4729;width:234;height:322" filled="f" stroked="f">
                <v:textbox style="mso-fit-shape-to-text:t" inset="0,0,0,0">
                  <w:txbxContent>
                    <w:p w:rsidR="008B160B" w:rsidP="00CA6F57">
                      <w:r>
                        <w:rPr>
                          <w:rFonts w:ascii="Arial" w:hAnsi="Arial" w:cs="Arial"/>
                          <w:color w:val="000000"/>
                          <w:sz w:val="14"/>
                          <w:szCs w:val="14"/>
                          <w:lang w:val="en-US"/>
                        </w:rPr>
                        <w:t>819</w:t>
                      </w:r>
                    </w:p>
                  </w:txbxContent>
                </v:textbox>
              </v:rect>
              <v:rect id="_x0000_s1674" style="position:absolute;left:7454;top:4729;width:47;height:161" filled="f" stroked="f">
                <v:textbox style="mso-fit-shape-to-text:t" inset="0,0,0,0">
                  <w:txbxContent>
                    <w:p w:rsidR="008B160B" w:rsidP="00CA6F57">
                      <w:r>
                        <w:rPr>
                          <w:rFonts w:ascii="Arial" w:hAnsi="Arial" w:cs="Arial"/>
                          <w:color w:val="000000"/>
                          <w:sz w:val="14"/>
                          <w:szCs w:val="14"/>
                          <w:lang w:val="en-US"/>
                        </w:rPr>
                        <w:t>-</w:t>
                      </w:r>
                    </w:p>
                  </w:txbxContent>
                </v:textbox>
              </v:rect>
              <v:rect id="_x0000_s1675" style="position:absolute;left:6634;top:4729;width:78;height:437"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676" style="position:absolute;left:7440;top:4729;width:39;height:276"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677" style="position:absolute;left:8095;top:4729;width:623;height:322" filled="f" stroked="f">
                <v:textbox style="mso-fit-shape-to-text:t" inset="0,0,0,0">
                  <w:txbxContent>
                    <w:p w:rsidR="008B160B" w:rsidP="00CA6F57">
                      <w:r>
                        <w:rPr>
                          <w:rFonts w:ascii="Arial" w:hAnsi="Arial" w:cs="Arial"/>
                          <w:color w:val="000000"/>
                          <w:sz w:val="14"/>
                          <w:szCs w:val="14"/>
                          <w:lang w:val="en-US"/>
                        </w:rPr>
                        <w:t>1,420,593</w:t>
                      </w:r>
                    </w:p>
                  </w:txbxContent>
                </v:textbox>
              </v:rect>
              <v:rect id="_x0000_s1678" style="position:absolute;left:7785;top:4729;width:78;height:437"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679" style="position:absolute;left:8078;top:4729;width:39;height:276"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680" style="position:absolute;left:9183;top:4729;width:623;height:322" filled="f" stroked="f">
                <v:textbox style="mso-fit-shape-to-text:t" inset="0,0,0,0">
                  <w:txbxContent>
                    <w:p w:rsidR="008B160B" w:rsidP="00CA6F57">
                      <w:r>
                        <w:rPr>
                          <w:rFonts w:ascii="Arial" w:hAnsi="Arial" w:cs="Arial"/>
                          <w:color w:val="000000"/>
                          <w:sz w:val="14"/>
                          <w:szCs w:val="14"/>
                          <w:lang w:val="en-US"/>
                        </w:rPr>
                        <w:t>1,924,156</w:t>
                      </w:r>
                    </w:p>
                  </w:txbxContent>
                </v:textbox>
              </v:rect>
              <v:rect id="_x0000_s1681" style="position:absolute;left:8821;top:4729;width:78;height:437"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682" style="position:absolute;left:9188;top:4729;width:39;height:276"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683" style="position:absolute;left:10146;top:4729;width:623;height:322" filled="f" stroked="f">
                <v:textbox style="mso-fit-shape-to-text:t" inset="0,0,0,0">
                  <w:txbxContent>
                    <w:p w:rsidR="008B160B" w:rsidP="00CA6F57">
                      <w:r>
                        <w:rPr>
                          <w:rFonts w:ascii="Arial" w:hAnsi="Arial" w:cs="Arial"/>
                          <w:color w:val="000000"/>
                          <w:sz w:val="14"/>
                          <w:szCs w:val="14"/>
                          <w:lang w:val="en-US"/>
                        </w:rPr>
                        <w:t>1,998,398</w:t>
                      </w:r>
                    </w:p>
                  </w:txbxContent>
                </v:textbox>
              </v:rect>
              <v:rect id="_x0000_s1684" style="position:absolute;left:9909;top:4729;width:78;height:437"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685" style="position:absolute;left:10129;top:4729;width:39;height:276"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686" style="position:absolute;left:11098;top:4729;width:623;height:322" filled="f" stroked="f">
                <v:textbox style="mso-fit-shape-to-text:t" inset="0,0,0,0">
                  <w:txbxContent>
                    <w:p w:rsidR="008B160B" w:rsidP="00CA6F57">
                      <w:r>
                        <w:rPr>
                          <w:rFonts w:ascii="Arial" w:hAnsi="Arial" w:cs="Arial"/>
                          <w:color w:val="000000"/>
                          <w:sz w:val="14"/>
                          <w:szCs w:val="14"/>
                          <w:lang w:val="en-US"/>
                        </w:rPr>
                        <w:t>2,068,258</w:t>
                      </w:r>
                    </w:p>
                  </w:txbxContent>
                </v:textbox>
              </v:rect>
              <v:rect id="_x0000_s1687" style="position:absolute;left:10872;top:4729;width:78;height:437"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688" style="position:absolute;left:11092;top:4729;width:39;height:276"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689" style="position:absolute;left:12112;top:4729;width:623;height:322" filled="f" stroked="f">
                <v:textbox style="mso-fit-shape-to-text:t" inset="0,0,0,0">
                  <w:txbxContent>
                    <w:p w:rsidR="008B160B" w:rsidP="00CA6F57">
                      <w:r>
                        <w:rPr>
                          <w:rFonts w:ascii="Arial" w:hAnsi="Arial" w:cs="Arial"/>
                          <w:color w:val="000000"/>
                          <w:sz w:val="14"/>
                          <w:szCs w:val="14"/>
                          <w:lang w:val="en-US"/>
                        </w:rPr>
                        <w:t>7,411,405</w:t>
                      </w:r>
                    </w:p>
                  </w:txbxContent>
                </v:textbox>
              </v:rect>
              <v:rect id="_x0000_s1690" style="position:absolute;left:11824;top:4729;width:78;height:437"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691" style="position:absolute;left:12117;top:4729;width:39;height:276"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692" style="position:absolute;left:1653;top:4889;width:545;height:322" filled="f" stroked="f">
                <v:textbox style="mso-fit-shape-to-text:t" inset="0,0,0,0">
                  <w:txbxContent>
                    <w:p w:rsidR="008B160B" w:rsidP="00CA6F57">
                      <w:r>
                        <w:rPr>
                          <w:rFonts w:ascii="Arial" w:hAnsi="Arial" w:cs="Arial"/>
                          <w:color w:val="000000"/>
                          <w:sz w:val="14"/>
                          <w:szCs w:val="14"/>
                          <w:lang w:val="en-US"/>
                        </w:rPr>
                        <w:t>1,092.90</w:t>
                      </w:r>
                    </w:p>
                  </w:txbxContent>
                </v:textbox>
              </v:rect>
              <v:rect id="_x0000_s1693" style="position:absolute;left:1227;top:4889;width:78;height:437"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694" style="position:absolute;left:1630;top:4889;width:39;height:276"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695" style="position:absolute;left:2589;top:4889;width:429;height:322" filled="f" stroked="f">
                <v:textbox style="mso-fit-shape-to-text:t" inset="0,0,0,0">
                  <w:txbxContent>
                    <w:p w:rsidR="008B160B" w:rsidP="00CA6F57">
                      <w:r>
                        <w:rPr>
                          <w:rFonts w:ascii="Arial" w:hAnsi="Arial" w:cs="Arial"/>
                          <w:color w:val="000000"/>
                          <w:sz w:val="14"/>
                          <w:szCs w:val="14"/>
                          <w:lang w:val="en-US"/>
                        </w:rPr>
                        <w:t>124.59</w:t>
                      </w:r>
                    </w:p>
                  </w:txbxContent>
                </v:textbox>
              </v:rect>
              <v:rect id="_x0000_s1696" style="position:absolute;left:2305;top:4889;width:78;height:437"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697" style="position:absolute;left:2598;top:4889;width:39;height:276"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698" style="position:absolute;left:3370;top:4889;width:390;height:322" filled="f" stroked="f">
                <v:textbox style="mso-fit-shape-to-text:t" inset="0,0,0,0">
                  <w:txbxContent>
                    <w:p w:rsidR="008B160B" w:rsidP="00CA6F57">
                      <w:r>
                        <w:rPr>
                          <w:rFonts w:ascii="Arial" w:hAnsi="Arial" w:cs="Arial"/>
                          <w:color w:val="000000"/>
                          <w:sz w:val="14"/>
                          <w:szCs w:val="14"/>
                          <w:lang w:val="en-US"/>
                        </w:rPr>
                        <w:t>29517</w:t>
                      </w:r>
                    </w:p>
                  </w:txbxContent>
                </v:textbox>
              </v:rect>
              <v:rect id="_x0000_s1699" style="position:absolute;left:4071;top:4889;width:390;height:322" filled="f" stroked="f">
                <v:textbox style="mso-fit-shape-to-text:t" inset="0,0,0,0">
                  <w:txbxContent>
                    <w:p w:rsidR="008B160B" w:rsidP="00CA6F57">
                      <w:r>
                        <w:rPr>
                          <w:rFonts w:ascii="Arial" w:hAnsi="Arial" w:cs="Arial"/>
                          <w:color w:val="000000"/>
                          <w:sz w:val="14"/>
                          <w:szCs w:val="14"/>
                          <w:lang w:val="en-US"/>
                        </w:rPr>
                        <w:t>29524</w:t>
                      </w:r>
                    </w:p>
                  </w:txbxContent>
                </v:textbox>
              </v:rect>
              <v:rect id="_x0000_s1700" style="position:absolute;left:4771;top:4889;width:390;height:322" filled="f" stroked="f">
                <v:textbox style="mso-fit-shape-to-text:t" inset="0,0,0,0">
                  <w:txbxContent>
                    <w:p w:rsidR="008B160B" w:rsidP="00CA6F57">
                      <w:r>
                        <w:rPr>
                          <w:rFonts w:ascii="Arial" w:hAnsi="Arial" w:cs="Arial"/>
                          <w:color w:val="000000"/>
                          <w:sz w:val="14"/>
                          <w:szCs w:val="14"/>
                          <w:lang w:val="en-US"/>
                        </w:rPr>
                        <w:t>29566</w:t>
                      </w:r>
                    </w:p>
                  </w:txbxContent>
                </v:textbox>
              </v:rect>
              <v:rect id="_x0000_s1701" style="position:absolute;left:5472;top:4889;width:390;height:322" filled="f" stroked="f">
                <v:textbox style="mso-fit-shape-to-text:t" inset="0,0,0,0">
                  <w:txbxContent>
                    <w:p w:rsidR="008B160B" w:rsidP="00CA6F57">
                      <w:r>
                        <w:rPr>
                          <w:rFonts w:ascii="Arial" w:hAnsi="Arial" w:cs="Arial"/>
                          <w:color w:val="000000"/>
                          <w:sz w:val="14"/>
                          <w:szCs w:val="14"/>
                          <w:lang w:val="en-US"/>
                        </w:rPr>
                        <w:t>29515</w:t>
                      </w:r>
                    </w:p>
                  </w:txbxContent>
                </v:textbox>
              </v:rect>
              <v:rect id="_x0000_s1702" style="position:absolute;left:6172;top:4889;width:390;height:322" filled="f" stroked="f">
                <v:textbox style="mso-fit-shape-to-text:t" inset="0,0,0,0">
                  <w:txbxContent>
                    <w:p w:rsidR="008B160B" w:rsidP="00CA6F57">
                      <w:r>
                        <w:rPr>
                          <w:rFonts w:ascii="Arial" w:hAnsi="Arial" w:cs="Arial"/>
                          <w:color w:val="000000"/>
                          <w:sz w:val="14"/>
                          <w:szCs w:val="14"/>
                          <w:lang w:val="en-US"/>
                        </w:rPr>
                        <w:t>29360</w:t>
                      </w:r>
                    </w:p>
                  </w:txbxContent>
                </v:textbox>
              </v:rect>
              <v:rect id="_x0000_s1703" style="position:absolute;left:7454;top:4889;width:47;height:161" filled="f" stroked="f">
                <v:textbox style="mso-fit-shape-to-text:t" inset="0,0,0,0">
                  <w:txbxContent>
                    <w:p w:rsidR="008B160B" w:rsidP="00CA6F57">
                      <w:r>
                        <w:rPr>
                          <w:rFonts w:ascii="Arial" w:hAnsi="Arial" w:cs="Arial"/>
                          <w:color w:val="000000"/>
                          <w:sz w:val="14"/>
                          <w:szCs w:val="14"/>
                          <w:lang w:val="en-US"/>
                        </w:rPr>
                        <w:t>-</w:t>
                      </w:r>
                    </w:p>
                  </w:txbxContent>
                </v:textbox>
              </v:rect>
              <v:rect id="_x0000_s1704" style="position:absolute;left:6634;top:4889;width:78;height:437"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705" style="position:absolute;left:7440;top:4889;width:39;height:276"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706" style="position:absolute;left:8022;top:4889;width:701;height:322" filled="f" stroked="f">
                <v:textbox style="mso-fit-shape-to-text:t" inset="0,0,0,0">
                  <w:txbxContent>
                    <w:p w:rsidR="008B160B" w:rsidP="00CA6F57">
                      <w:r>
                        <w:rPr>
                          <w:rFonts w:ascii="Arial" w:hAnsi="Arial" w:cs="Arial"/>
                          <w:color w:val="000000"/>
                          <w:sz w:val="14"/>
                          <w:szCs w:val="14"/>
                          <w:lang w:val="en-US"/>
                        </w:rPr>
                        <w:t>75,039,118</w:t>
                      </w:r>
                    </w:p>
                  </w:txbxContent>
                </v:textbox>
              </v:rect>
              <v:rect id="_x0000_s1707" style="position:absolute;left:7785;top:4889;width:78;height:437"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708" style="position:absolute;left:8005;top:4889;width:39;height:276"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709" style="position:absolute;left:9036;top:4889;width:779;height:322" filled="f" stroked="f">
                <v:textbox style="mso-fit-shape-to-text:t" inset="0,0,0,0">
                  <w:txbxContent>
                    <w:p w:rsidR="008B160B" w:rsidP="00CA6F57">
                      <w:r>
                        <w:rPr>
                          <w:rFonts w:ascii="Arial" w:hAnsi="Arial" w:cs="Arial"/>
                          <w:color w:val="000000"/>
                          <w:sz w:val="14"/>
                          <w:szCs w:val="14"/>
                          <w:lang w:val="en-US"/>
                        </w:rPr>
                        <w:t>101,638,520</w:t>
                      </w:r>
                    </w:p>
                  </w:txbxContent>
                </v:textbox>
              </v:rect>
              <v:rect id="_x0000_s1710" style="position:absolute;left:8821;top:4889;width:78;height:437"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711" style="position:absolute;left:9041;top:4889;width:39;height:276"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712" style="position:absolute;left:10000;top:4889;width:779;height:322" filled="f" stroked="f">
                <v:textbox style="mso-fit-shape-to-text:t" inset="0,0,0,0">
                  <w:txbxContent>
                    <w:p w:rsidR="008B160B" w:rsidP="00CA6F57">
                      <w:r>
                        <w:rPr>
                          <w:rFonts w:ascii="Arial" w:hAnsi="Arial" w:cs="Arial"/>
                          <w:color w:val="000000"/>
                          <w:sz w:val="14"/>
                          <w:szCs w:val="14"/>
                          <w:lang w:val="en-US"/>
                        </w:rPr>
                        <w:t>105,560,199</w:t>
                      </w:r>
                    </w:p>
                  </w:txbxContent>
                </v:textbox>
              </v:rect>
              <v:rect id="_x0000_s1713" style="position:absolute;left:9909;top:4889;width:78;height:161" filled="f" stroked="f">
                <v:textbox style="mso-fit-shape-to-text:t" inset="0,0,0,0">
                  <w:txbxContent>
                    <w:p w:rsidR="008B160B" w:rsidP="00CA6F57">
                      <w:r>
                        <w:rPr>
                          <w:rFonts w:ascii="Arial" w:hAnsi="Arial" w:cs="Arial"/>
                          <w:color w:val="000000"/>
                          <w:sz w:val="14"/>
                          <w:szCs w:val="14"/>
                          <w:lang w:val="en-US"/>
                        </w:rPr>
                        <w:t>$</w:t>
                      </w:r>
                    </w:p>
                  </w:txbxContent>
                </v:textbox>
              </v:rect>
              <v:rect id="_x0000_s1714" style="position:absolute;left:9982;top:4889;width:39;height:276"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715" style="position:absolute;left:10952;top:4889;width:779;height:322" filled="f" stroked="f">
                <v:textbox style="mso-fit-shape-to-text:t" inset="0,0,0,0">
                  <w:txbxContent>
                    <w:p w:rsidR="008B160B" w:rsidP="00CA6F57">
                      <w:r>
                        <w:rPr>
                          <w:rFonts w:ascii="Arial" w:hAnsi="Arial" w:cs="Arial"/>
                          <w:color w:val="000000"/>
                          <w:sz w:val="14"/>
                          <w:szCs w:val="14"/>
                          <w:lang w:val="en-US"/>
                        </w:rPr>
                        <w:t>109,250,372</w:t>
                      </w:r>
                    </w:p>
                  </w:txbxContent>
                </v:textbox>
              </v:rect>
              <v:rect id="_x0000_s1716" style="position:absolute;left:10872;top:4889;width:78;height:161" filled="f" stroked="f">
                <v:textbox style="mso-fit-shape-to-text:t" inset="0,0,0,0">
                  <w:txbxContent>
                    <w:p w:rsidR="008B160B" w:rsidP="00CA6F57">
                      <w:r>
                        <w:rPr>
                          <w:rFonts w:ascii="Arial" w:hAnsi="Arial" w:cs="Arial"/>
                          <w:color w:val="000000"/>
                          <w:sz w:val="14"/>
                          <w:szCs w:val="14"/>
                          <w:lang w:val="en-US"/>
                        </w:rPr>
                        <w:t>$</w:t>
                      </w:r>
                    </w:p>
                  </w:txbxContent>
                </v:textbox>
              </v:rect>
              <v:rect id="_x0000_s1717" style="position:absolute;left:10945;top:4889;width:39;height:276"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718" style="position:absolute;left:11966;top:4889;width:779;height:322" filled="f" stroked="f">
                <v:textbox style="mso-fit-shape-to-text:t" inset="0,0,0,0">
                  <w:txbxContent>
                    <w:p w:rsidR="008B160B" w:rsidP="00CA6F57">
                      <w:r>
                        <w:rPr>
                          <w:rFonts w:ascii="Arial" w:hAnsi="Arial" w:cs="Arial"/>
                          <w:color w:val="000000"/>
                          <w:sz w:val="14"/>
                          <w:szCs w:val="14"/>
                          <w:lang w:val="en-US"/>
                        </w:rPr>
                        <w:t>391,488,209</w:t>
                      </w:r>
                    </w:p>
                  </w:txbxContent>
                </v:textbox>
              </v:rect>
              <v:rect id="_x0000_s1719" style="position:absolute;left:11824;top:4889;width:78;height:437"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720" style="position:absolute;left:11970;top:4889;width:39;height:276"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721" style="position:absolute;left:2261;top:5057;width:467;height:322" filled="f" stroked="f">
                <v:textbox style="mso-fit-shape-to-text:t" inset="0,0,0,0">
                  <w:txbxContent>
                    <w:p w:rsidR="008B160B" w:rsidP="00CA6F57">
                      <w:r>
                        <w:rPr>
                          <w:rFonts w:ascii="Arial" w:hAnsi="Arial" w:cs="Arial"/>
                          <w:b/>
                          <w:bCs/>
                          <w:color w:val="000000"/>
                          <w:sz w:val="14"/>
                          <w:szCs w:val="14"/>
                          <w:lang w:val="en-US"/>
                        </w:rPr>
                        <w:t>TOTAL</w:t>
                      </w:r>
                    </w:p>
                  </w:txbxContent>
                </v:textbox>
              </v:rect>
              <v:rect id="_x0000_s1722" style="position:absolute;left:3297;top:5062;width:468;height:322" filled="f" stroked="f">
                <v:textbox style="mso-fit-shape-to-text:t" inset="0,0,0,0">
                  <w:txbxContent>
                    <w:p w:rsidR="008B160B" w:rsidP="00CA6F57">
                      <w:r>
                        <w:rPr>
                          <w:rFonts w:ascii="Arial" w:hAnsi="Arial" w:cs="Arial"/>
                          <w:color w:val="000000"/>
                          <w:sz w:val="14"/>
                          <w:szCs w:val="14"/>
                          <w:lang w:val="en-US"/>
                        </w:rPr>
                        <w:t>125249</w:t>
                      </w:r>
                    </w:p>
                  </w:txbxContent>
                </v:textbox>
              </v:rect>
              <v:rect id="_x0000_s1723" style="position:absolute;left:3998;top:5062;width:468;height:322" filled="f" stroked="f">
                <v:textbox style="mso-fit-shape-to-text:t" inset="0,0,0,0">
                  <w:txbxContent>
                    <w:p w:rsidR="008B160B" w:rsidP="00CA6F57">
                      <w:r>
                        <w:rPr>
                          <w:rFonts w:ascii="Arial" w:hAnsi="Arial" w:cs="Arial"/>
                          <w:color w:val="000000"/>
                          <w:sz w:val="14"/>
                          <w:szCs w:val="14"/>
                          <w:lang w:val="en-US"/>
                        </w:rPr>
                        <w:t>119637</w:t>
                      </w:r>
                    </w:p>
                  </w:txbxContent>
                </v:textbox>
              </v:rect>
              <v:rect id="_x0000_s1724" style="position:absolute;left:4698;top:5062;width:468;height:322" filled="f" stroked="f">
                <v:textbox style="mso-fit-shape-to-text:t" inset="0,0,0,0">
                  <w:txbxContent>
                    <w:p w:rsidR="008B160B" w:rsidP="00CA6F57">
                      <w:r>
                        <w:rPr>
                          <w:rFonts w:ascii="Arial" w:hAnsi="Arial" w:cs="Arial"/>
                          <w:color w:val="000000"/>
                          <w:sz w:val="14"/>
                          <w:szCs w:val="14"/>
                          <w:lang w:val="en-US"/>
                        </w:rPr>
                        <w:t>114259</w:t>
                      </w:r>
                    </w:p>
                  </w:txbxContent>
                </v:textbox>
              </v:rect>
              <v:rect id="_x0000_s1725" style="position:absolute;left:5399;top:5062;width:468;height:322" filled="f" stroked="f">
                <v:textbox style="mso-fit-shape-to-text:t" inset="0,0,0,0">
                  <w:txbxContent>
                    <w:p w:rsidR="008B160B" w:rsidP="00CA6F57">
                      <w:r>
                        <w:rPr>
                          <w:rFonts w:ascii="Arial" w:hAnsi="Arial" w:cs="Arial"/>
                          <w:color w:val="000000"/>
                          <w:sz w:val="14"/>
                          <w:szCs w:val="14"/>
                          <w:lang w:val="en-US"/>
                        </w:rPr>
                        <w:t>109046</w:t>
                      </w:r>
                    </w:p>
                  </w:txbxContent>
                </v:textbox>
              </v:rect>
              <v:rect id="_x0000_s1726" style="position:absolute;left:6099;top:5062;width:468;height:322" filled="f" stroked="f">
                <v:textbox style="mso-fit-shape-to-text:t" inset="0,0,0,0">
                  <w:txbxContent>
                    <w:p w:rsidR="008B160B" w:rsidP="00CA6F57">
                      <w:r>
                        <w:rPr>
                          <w:rFonts w:ascii="Arial" w:hAnsi="Arial" w:cs="Arial"/>
                          <w:color w:val="000000"/>
                          <w:sz w:val="14"/>
                          <w:szCs w:val="14"/>
                          <w:lang w:val="en-US"/>
                        </w:rPr>
                        <w:t>104082</w:t>
                      </w:r>
                    </w:p>
                  </w:txbxContent>
                </v:textbox>
              </v:rect>
              <v:rect id="_x0000_s1727" style="position:absolute;left:7454;top:5062;width:47;height:161" filled="f" stroked="f">
                <v:textbox style="mso-fit-shape-to-text:t" inset="0,0,0,0">
                  <w:txbxContent>
                    <w:p w:rsidR="008B160B" w:rsidP="00CA6F57">
                      <w:r>
                        <w:rPr>
                          <w:rFonts w:ascii="Arial" w:hAnsi="Arial" w:cs="Arial"/>
                          <w:color w:val="000000"/>
                          <w:sz w:val="14"/>
                          <w:szCs w:val="14"/>
                          <w:lang w:val="en-US"/>
                        </w:rPr>
                        <w:t>-</w:t>
                      </w:r>
                    </w:p>
                  </w:txbxContent>
                </v:textbox>
              </v:rect>
              <v:rect id="_x0000_s1728" style="position:absolute;left:6634;top:5062;width:78;height:437"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729" style="position:absolute;left:7440;top:5062;width:39;height:276"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730" style="position:absolute;left:7949;top:5062;width:779;height:322" filled="f" stroked="f">
                <v:textbox style="mso-fit-shape-to-text:t" inset="0,0,0,0">
                  <w:txbxContent>
                    <w:p w:rsidR="008B160B" w:rsidP="00CA6F57">
                      <w:r>
                        <w:rPr>
                          <w:rFonts w:ascii="Arial" w:hAnsi="Arial" w:cs="Arial"/>
                          <w:color w:val="000000"/>
                          <w:sz w:val="14"/>
                          <w:szCs w:val="14"/>
                          <w:lang w:val="en-US"/>
                        </w:rPr>
                        <w:t>131,116,855</w:t>
                      </w:r>
                    </w:p>
                  </w:txbxContent>
                </v:textbox>
              </v:rect>
              <v:rect id="_x0000_s1731" style="position:absolute;left:7785;top:5062;width:78;height:437"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732" style="position:absolute;left:7932;top:5062;width:39;height:276"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733" style="position:absolute;left:9036;top:5062;width:779;height:322" filled="f" stroked="f">
                <v:textbox style="mso-fit-shape-to-text:t" inset="0,0,0,0">
                  <w:txbxContent>
                    <w:p w:rsidR="008B160B" w:rsidP="00CA6F57">
                      <w:r>
                        <w:rPr>
                          <w:rFonts w:ascii="Arial" w:hAnsi="Arial" w:cs="Arial"/>
                          <w:color w:val="000000"/>
                          <w:sz w:val="14"/>
                          <w:szCs w:val="14"/>
                          <w:lang w:val="en-US"/>
                        </w:rPr>
                        <w:t>172,476,576</w:t>
                      </w:r>
                    </w:p>
                  </w:txbxContent>
                </v:textbox>
              </v:rect>
              <v:rect id="_x0000_s1734" style="position:absolute;left:8821;top:5062;width:78;height:437"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735" style="position:absolute;left:9041;top:5062;width:39;height:276"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736" style="position:absolute;left:10000;top:5062;width:779;height:322" filled="f" stroked="f">
                <v:textbox style="mso-fit-shape-to-text:t" inset="0,0,0,0">
                  <w:txbxContent>
                    <w:p w:rsidR="008B160B" w:rsidP="00CA6F57">
                      <w:r>
                        <w:rPr>
                          <w:rFonts w:ascii="Arial" w:hAnsi="Arial" w:cs="Arial"/>
                          <w:color w:val="000000"/>
                          <w:sz w:val="14"/>
                          <w:szCs w:val="14"/>
                          <w:lang w:val="en-US"/>
                        </w:rPr>
                        <w:t>174,191,746</w:t>
                      </w:r>
                    </w:p>
                  </w:txbxContent>
                </v:textbox>
              </v:rect>
              <v:rect id="_x0000_s1737" style="position:absolute;left:9909;top:5062;width:78;height:161" filled="f" stroked="f">
                <v:textbox style="mso-fit-shape-to-text:t" inset="0,0,0,0">
                  <w:txbxContent>
                    <w:p w:rsidR="008B160B" w:rsidP="00CA6F57">
                      <w:r>
                        <w:rPr>
                          <w:rFonts w:ascii="Arial" w:hAnsi="Arial" w:cs="Arial"/>
                          <w:color w:val="000000"/>
                          <w:sz w:val="14"/>
                          <w:szCs w:val="14"/>
                          <w:lang w:val="en-US"/>
                        </w:rPr>
                        <w:t>$</w:t>
                      </w:r>
                    </w:p>
                  </w:txbxContent>
                </v:textbox>
              </v:rect>
              <v:rect id="_x0000_s1738" style="position:absolute;left:9982;top:5062;width:39;height:276"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739" style="position:absolute;left:10952;top:5062;width:779;height:322" filled="f" stroked="f">
                <v:textbox style="mso-fit-shape-to-text:t" inset="0,0,0,0">
                  <w:txbxContent>
                    <w:p w:rsidR="008B160B" w:rsidP="00CA6F57">
                      <w:r>
                        <w:rPr>
                          <w:rFonts w:ascii="Arial" w:hAnsi="Arial" w:cs="Arial"/>
                          <w:color w:val="000000"/>
                          <w:sz w:val="14"/>
                          <w:szCs w:val="14"/>
                          <w:lang w:val="en-US"/>
                        </w:rPr>
                        <w:t>175,669,890</w:t>
                      </w:r>
                    </w:p>
                  </w:txbxContent>
                </v:textbox>
              </v:rect>
              <v:rect id="_x0000_s1740" style="position:absolute;left:10872;top:5062;width:78;height:161" filled="f" stroked="f">
                <v:textbox style="mso-fit-shape-to-text:t" inset="0,0,0,0">
                  <w:txbxContent>
                    <w:p w:rsidR="008B160B" w:rsidP="00CA6F57">
                      <w:r>
                        <w:rPr>
                          <w:rFonts w:ascii="Arial" w:hAnsi="Arial" w:cs="Arial"/>
                          <w:color w:val="000000"/>
                          <w:sz w:val="14"/>
                          <w:szCs w:val="14"/>
                          <w:lang w:val="en-US"/>
                        </w:rPr>
                        <w:t>$</w:t>
                      </w:r>
                    </w:p>
                  </w:txbxContent>
                </v:textbox>
              </v:rect>
              <v:rect id="_x0000_s1741" style="position:absolute;left:10945;top:5062;width:39;height:276"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742" style="position:absolute;left:11966;top:5062;width:779;height:322" filled="f" stroked="f">
                <v:textbox style="mso-fit-shape-to-text:t" inset="0,0,0,0">
                  <w:txbxContent>
                    <w:p w:rsidR="008B160B" w:rsidP="00CA6F57">
                      <w:r>
                        <w:rPr>
                          <w:rFonts w:ascii="Arial" w:hAnsi="Arial" w:cs="Arial"/>
                          <w:color w:val="000000"/>
                          <w:sz w:val="14"/>
                          <w:szCs w:val="14"/>
                          <w:lang w:val="en-US"/>
                        </w:rPr>
                        <w:t>653,455,068</w:t>
                      </w:r>
                    </w:p>
                  </w:txbxContent>
                </v:textbox>
              </v:rect>
              <v:rect id="_x0000_s1743" style="position:absolute;left:11824;top:5062;width:78;height:437"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744" style="position:absolute;left:11970;top:5062;width:39;height:276" filled="f" stroked="f">
                <v:textbox style="mso-fit-shape-to-text:t" inset="0,0,0,0">
                  <w:txbxContent>
                    <w:p w:rsidR="008B160B" w:rsidP="00CA6F57">
                      <w:r>
                        <w:rPr>
                          <w:rFonts w:ascii="Arial" w:hAnsi="Arial" w:cs="Arial"/>
                          <w:color w:val="000000"/>
                          <w:sz w:val="14"/>
                          <w:szCs w:val="14"/>
                          <w:lang w:val="en-US"/>
                        </w:rPr>
                        <w:t xml:space="preserve"> </w:t>
                      </w:r>
                    </w:p>
                  </w:txbxContent>
                </v:textbox>
              </v:rect>
              <v:rect id="_x0000_s1745" style="position:absolute;left:32;top:5561;width:2584;height:322" filled="f" stroked="f">
                <v:textbox style="mso-fit-shape-to-text:t" inset="0,0,0,0">
                  <w:txbxContent>
                    <w:p w:rsidR="008B160B" w:rsidP="00CA6F57">
                      <w:r>
                        <w:rPr>
                          <w:rFonts w:ascii="Arial" w:hAnsi="Arial" w:cs="Arial"/>
                          <w:b/>
                          <w:bCs/>
                          <w:color w:val="000000"/>
                          <w:sz w:val="14"/>
                          <w:szCs w:val="14"/>
                          <w:lang w:val="en-US"/>
                        </w:rPr>
                        <w:t>Current rates as at 20 September 2010.</w:t>
                      </w:r>
                    </w:p>
                  </w:txbxContent>
                </v:textbox>
              </v:rect>
              <v:rect id="_x0000_s1746" style="position:absolute;left:32;top:5724;width:1370;height:322" filled="f" stroked="f">
                <v:textbox style="mso-fit-shape-to-text:t" inset="0,0,0,0">
                  <w:txbxContent>
                    <w:p w:rsidR="008B160B" w:rsidP="00CA6F57">
                      <w:r>
                        <w:rPr>
                          <w:rFonts w:ascii="Arial" w:hAnsi="Arial" w:cs="Arial"/>
                          <w:b/>
                          <w:bCs/>
                          <w:color w:val="000000"/>
                          <w:sz w:val="14"/>
                          <w:szCs w:val="14"/>
                          <w:lang w:val="en-US"/>
                        </w:rPr>
                        <w:t>Assumed indexation</w:t>
                      </w:r>
                    </w:p>
                  </w:txbxContent>
                </v:textbox>
              </v:rect>
              <v:rect id="_x0000_s1747" style="position:absolute;left:2845;top:5729;width:203;height:322" filled="f" stroked="f">
                <v:textbox style="mso-fit-shape-to-text:t" inset="0,0,0,0">
                  <w:txbxContent>
                    <w:p w:rsidR="008B160B" w:rsidP="00CA6F57">
                      <w:r>
                        <w:rPr>
                          <w:rFonts w:ascii="Arial" w:hAnsi="Arial" w:cs="Arial"/>
                          <w:color w:val="000000"/>
                          <w:sz w:val="14"/>
                          <w:szCs w:val="14"/>
                          <w:lang w:val="en-US"/>
                        </w:rPr>
                        <w:t>4%</w:t>
                      </w:r>
                    </w:p>
                  </w:txbxContent>
                </v:textbox>
              </v:rect>
              <v:rect id="_x0000_s1748" style="position:absolute;left:3087;top:5729;width:8452;height:322" filled="f" stroked="f">
                <v:textbox style="mso-fit-shape-to-text:t" inset="0,0,0,0">
                  <w:txbxContent>
                    <w:p w:rsidR="008B160B" w:rsidP="00CA6F57">
                      <w:r>
                        <w:rPr>
                          <w:rFonts w:ascii="Arial" w:hAnsi="Arial" w:cs="Arial"/>
                          <w:color w:val="000000"/>
                          <w:sz w:val="14"/>
                          <w:szCs w:val="14"/>
                          <w:lang w:val="en-US"/>
                        </w:rPr>
                        <w:t>Reflects average annual increase in MTAWE combining the impact of the September and March indexation increase each financial year.</w:t>
                      </w:r>
                    </w:p>
                  </w:txbxContent>
                </v:textbox>
              </v:rect>
              <v:rect id="_x0000_s1749" style="position:absolute;left:3087;top:5893;width:4787;height:322" filled="f" stroked="f">
                <v:textbox style="mso-fit-shape-to-text:t" inset="0,0,0,0">
                  <w:txbxContent>
                    <w:p w:rsidR="008B160B" w:rsidP="00CA6F57">
                      <w:r>
                        <w:rPr>
                          <w:rFonts w:ascii="Arial" w:hAnsi="Arial" w:cs="Arial"/>
                          <w:color w:val="000000"/>
                          <w:sz w:val="14"/>
                          <w:szCs w:val="14"/>
                          <w:lang w:val="en-US"/>
                        </w:rPr>
                        <w:t>The indexation effects are compounded each year over the life of the costing.</w:t>
                      </w:r>
                    </w:p>
                  </w:txbxContent>
                </v:textbox>
              </v:rect>
              <v:rect id="_x0000_s1750" style="position:absolute;left:32;top:6215;width:1416;height:322" filled="f" stroked="f">
                <v:textbox style="mso-fit-shape-to-text:t" inset="0,0,0,0">
                  <w:txbxContent>
                    <w:p w:rsidR="008B160B" w:rsidP="00CA6F57">
                      <w:r>
                        <w:rPr>
                          <w:rFonts w:ascii="Arial" w:hAnsi="Arial" w:cs="Arial"/>
                          <w:b/>
                          <w:bCs/>
                          <w:color w:val="000000"/>
                          <w:sz w:val="14"/>
                          <w:szCs w:val="14"/>
                          <w:lang w:val="en-US"/>
                        </w:rPr>
                        <w:t xml:space="preserve">Commencement date </w:t>
                      </w:r>
                    </w:p>
                  </w:txbxContent>
                </v:textbox>
              </v:rect>
              <v:rect id="_x0000_s1751" style="position:absolute;left:2377;top:6220;width:701;height:322" filled="f" stroked="f">
                <v:textbox style="mso-fit-shape-to-text:t" inset="0,0,0,0">
                  <w:txbxContent>
                    <w:p w:rsidR="008B160B" w:rsidP="00CA6F57">
                      <w:r>
                        <w:rPr>
                          <w:rFonts w:ascii="Arial" w:hAnsi="Arial" w:cs="Arial"/>
                          <w:color w:val="000000"/>
                          <w:sz w:val="14"/>
                          <w:szCs w:val="14"/>
                          <w:lang w:val="en-US"/>
                        </w:rPr>
                        <w:t>20/09/2010</w:t>
                      </w:r>
                    </w:p>
                  </w:txbxContent>
                </v:textbox>
              </v:rect>
              <v:rect id="_x0000_s1752" style="position:absolute;left:32;top:6547;width:12677;height:322" filled="f" stroked="f">
                <v:textbox style="mso-fit-shape-to-text:t" inset="0,0,0,0">
                  <w:txbxContent>
                    <w:p w:rsidR="008B160B" w:rsidP="00CA6F57">
                      <w:r>
                        <w:rPr>
                          <w:rFonts w:ascii="Arial" w:hAnsi="Arial" w:cs="Arial"/>
                          <w:color w:val="000000"/>
                          <w:sz w:val="14"/>
                          <w:szCs w:val="14"/>
                          <w:lang w:val="en-US"/>
                        </w:rPr>
                        <w:t xml:space="preserve">This costing shows the net whole of government impact of the proposal.  </w:t>
                      </w:r>
                      <w:r>
                        <w:rPr>
                          <w:rFonts w:ascii="Arial" w:hAnsi="Arial" w:cs="Arial"/>
                          <w:color w:val="000000"/>
                          <w:sz w:val="14"/>
                          <w:szCs w:val="14"/>
                          <w:lang w:val="en-US"/>
                        </w:rPr>
                        <w:t>FaHCSIA</w:t>
                      </w:r>
                      <w:r>
                        <w:rPr>
                          <w:rFonts w:ascii="Arial" w:hAnsi="Arial" w:cs="Arial"/>
                          <w:color w:val="000000"/>
                          <w:sz w:val="14"/>
                          <w:szCs w:val="14"/>
                          <w:lang w:val="en-US"/>
                        </w:rPr>
                        <w:t xml:space="preserve"> and DEEWR income support payments would reduce under this proposal.  There would also be a corresponding increase</w:t>
                      </w:r>
                    </w:p>
                  </w:txbxContent>
                </v:textbox>
              </v:rect>
              <v:rect id="_x0000_s1753" style="position:absolute;left:32;top:6711;width:11852;height:322" filled="f" stroked="f">
                <v:textbox style="mso-fit-shape-to-text:t" inset="0,0,0,0">
                  <w:txbxContent>
                    <w:p w:rsidR="008B160B" w:rsidP="00CA6F57">
                      <w:r>
                        <w:rPr>
                          <w:rFonts w:ascii="Arial" w:hAnsi="Arial" w:cs="Arial"/>
                          <w:color w:val="000000"/>
                          <w:sz w:val="14"/>
                          <w:szCs w:val="14"/>
                          <w:lang w:val="en-US"/>
                        </w:rPr>
                        <w:t>to</w:t>
                      </w:r>
                      <w:r>
                        <w:rPr>
                          <w:rFonts w:ascii="Arial" w:hAnsi="Arial" w:cs="Arial"/>
                          <w:color w:val="000000"/>
                          <w:sz w:val="14"/>
                          <w:szCs w:val="14"/>
                          <w:lang w:val="en-US"/>
                        </w:rPr>
                        <w:t xml:space="preserve"> DFISA payments under the proposal.  The net impact of the </w:t>
                      </w:r>
                      <w:r>
                        <w:rPr>
                          <w:rFonts w:ascii="Arial" w:hAnsi="Arial" w:cs="Arial"/>
                          <w:color w:val="000000"/>
                          <w:sz w:val="14"/>
                          <w:szCs w:val="14"/>
                          <w:lang w:val="en-US"/>
                        </w:rPr>
                        <w:t>FaHCSIA</w:t>
                      </w:r>
                      <w:r>
                        <w:rPr>
                          <w:rFonts w:ascii="Arial" w:hAnsi="Arial" w:cs="Arial"/>
                          <w:color w:val="000000"/>
                          <w:sz w:val="14"/>
                          <w:szCs w:val="14"/>
                          <w:lang w:val="en-US"/>
                        </w:rPr>
                        <w:t>, DEEWR and DFISA impacts would be nil.  The total net cost of the proposal is therefore approximately $653.5 million.</w:t>
                      </w:r>
                    </w:p>
                  </w:txbxContent>
                </v:textbox>
              </v:rect>
              <v:rect id="_x0000_s1754" style="position:absolute;left:32;top:7041;width:10720;height:322" filled="f" stroked="f">
                <v:textbox style="mso-fit-shape-to-text:t" inset="0,0,0,0">
                  <w:txbxContent>
                    <w:p w:rsidR="008B160B" w:rsidP="00CA6F57">
                      <w:r>
                        <w:rPr>
                          <w:rFonts w:ascii="Arial" w:hAnsi="Arial" w:cs="Arial"/>
                          <w:b/>
                          <w:bCs/>
                          <w:color w:val="000000"/>
                          <w:sz w:val="14"/>
                          <w:szCs w:val="14"/>
                          <w:lang w:val="en-US"/>
                        </w:rPr>
                        <w:t xml:space="preserve">11.4% is equal to the one-off increase of $65.00 for the single rate of pension (including supplements) divided by the old rate of pension (including supplements).  </w:t>
                      </w:r>
                    </w:p>
                  </w:txbxContent>
                </v:textbox>
              </v:rect>
              <v:rect id="_x0000_s1755" style="position:absolute;left:14083;top:-458;width:552;height:1561;rotation:90" filled="f" stroked="f">
                <v:textbox style="mso-fit-shape-to-text:t" inset="0,0,0,0">
                  <w:txbxContent>
                    <w:p w:rsidR="008B160B" w:rsidP="00CA6F57">
                      <w:r>
                        <w:rPr>
                          <w:rFonts w:ascii="Arial" w:hAnsi="Arial" w:cs="Arial"/>
                          <w:b/>
                          <w:bCs/>
                          <w:color w:val="000000"/>
                          <w:lang w:val="en-US"/>
                        </w:rPr>
                        <w:t xml:space="preserve">Attachment A </w:t>
                      </w:r>
                    </w:p>
                  </w:txbxContent>
                </v:textbox>
              </v:rect>
              <v:rect id="_x0000_s1756" style="position:absolute;left:32;top:1460;width:522;height:322" filled="f" stroked="f">
                <v:textbox style="mso-fit-shape-to-text:t" inset="0,0,0,0">
                  <w:txbxContent>
                    <w:p w:rsidR="008B160B" w:rsidP="00CA6F57">
                      <w:r>
                        <w:rPr>
                          <w:rFonts w:ascii="Arial" w:hAnsi="Arial" w:cs="Arial"/>
                          <w:b/>
                          <w:bCs/>
                          <w:color w:val="000000"/>
                          <w:sz w:val="14"/>
                          <w:szCs w:val="14"/>
                          <w:lang w:val="en-US"/>
                        </w:rPr>
                        <w:t xml:space="preserve">General </w:t>
                      </w:r>
                    </w:p>
                  </w:txbxContent>
                </v:textbox>
              </v:rect>
              <v:rect id="_x0000_s1757" style="position:absolute;left:32;top:1630;width:304;height:322" filled="f" stroked="f">
                <v:textbox style="mso-fit-shape-to-text:t" inset="0,0,0,0">
                  <w:txbxContent>
                    <w:p w:rsidR="008B160B" w:rsidP="00CA6F57">
                      <w:r>
                        <w:rPr>
                          <w:rFonts w:ascii="Arial" w:hAnsi="Arial" w:cs="Arial"/>
                          <w:b/>
                          <w:bCs/>
                          <w:color w:val="000000"/>
                          <w:sz w:val="14"/>
                          <w:szCs w:val="14"/>
                          <w:lang w:val="en-US"/>
                        </w:rPr>
                        <w:t>Rate</w:t>
                      </w:r>
                    </w:p>
                  </w:txbxContent>
                </v:textbox>
              </v:rect>
              <v:rect id="_x0000_s1758" style="position:absolute;left:9525;top:1102;width:312;height:322" filled="f" stroked="f">
                <v:textbox style="mso-fit-shape-to-text:t" inset="0,0,0,0">
                  <w:txbxContent>
                    <w:p w:rsidR="008B160B" w:rsidP="00CA6F57">
                      <w:r>
                        <w:rPr>
                          <w:rFonts w:ascii="Arial" w:hAnsi="Arial" w:cs="Arial"/>
                          <w:b/>
                          <w:bCs/>
                          <w:color w:val="000000"/>
                          <w:sz w:val="14"/>
                          <w:szCs w:val="14"/>
                          <w:lang w:val="en-US"/>
                        </w:rPr>
                        <w:t>Cost</w:t>
                      </w:r>
                    </w:p>
                  </w:txbxContent>
                </v:textbox>
              </v:rect>
              <v:rect id="_x0000_s1759" style="position:absolute;left:32;top:4895;width:833;height:322" filled="f" stroked="f">
                <v:textbox style="mso-fit-shape-to-text:t" inset="0,0,0,0">
                  <w:txbxContent>
                    <w:p w:rsidR="008B160B" w:rsidP="00CA6F57">
                      <w:r>
                        <w:rPr>
                          <w:rFonts w:ascii="Arial" w:hAnsi="Arial" w:cs="Arial"/>
                          <w:b/>
                          <w:bCs/>
                          <w:color w:val="000000"/>
                          <w:sz w:val="14"/>
                          <w:szCs w:val="14"/>
                          <w:lang w:val="en-US"/>
                        </w:rPr>
                        <w:t>Special Rate</w:t>
                      </w:r>
                    </w:p>
                  </w:txbxContent>
                </v:textbox>
              </v:rect>
              <v:rect id="_x0000_s1760" style="position:absolute;left:32;top:4732;width:880;height:322" filled="f" stroked="f">
                <v:textbox style="mso-fit-shape-to-text:t" inset="0,0,0,0">
                  <w:txbxContent>
                    <w:p w:rsidR="008B160B" w:rsidP="00CA6F57">
                      <w:r>
                        <w:rPr>
                          <w:rFonts w:ascii="Arial" w:hAnsi="Arial" w:cs="Arial"/>
                          <w:b/>
                          <w:bCs/>
                          <w:color w:val="000000"/>
                          <w:sz w:val="14"/>
                          <w:szCs w:val="14"/>
                          <w:lang w:val="en-US"/>
                        </w:rPr>
                        <w:t>Inter-mediate</w:t>
                      </w:r>
                    </w:p>
                  </w:txbxContent>
                </v:textbox>
              </v:rect>
              <v:rect id="_x0000_s1761" style="position:absolute;left:6;top:1436;width:672;height:25" fillcolor="black" stroked="f"/>
              <v:line id="_x0000_s1762" style="position:absolute" from="13,5224" to="45,5224"/>
              <v:rect id="_x0000_s1763" style="position:absolute;left:13;top:5224;width:32;height:13" fillcolor="black" stroked="f"/>
              <v:line id="_x0000_s1764" style="position:absolute" from="57,5224" to="96,5224"/>
              <v:rect id="_x0000_s1765" style="position:absolute;left:57;top:5224;width:39;height:13" fillcolor="black" stroked="f"/>
              <v:line id="_x0000_s1766" style="position:absolute" from="108,5224" to="146,5224"/>
              <v:rect id="_x0000_s1767" style="position:absolute;left:108;top:5224;width:38;height:13" fillcolor="black" stroked="f"/>
              <v:line id="_x0000_s1768" style="position:absolute" from="159,5224" to="197,5224"/>
              <v:rect id="_x0000_s1769" style="position:absolute;left:159;top:5224;width:38;height:13" fillcolor="black" stroked="f"/>
              <v:line id="_x0000_s1770" style="position:absolute" from="210,5224" to="248,5224"/>
              <v:rect id="_x0000_s1771" style="position:absolute;left:210;top:5224;width:38;height:13" fillcolor="black" stroked="f"/>
              <v:line id="_x0000_s1772" style="position:absolute" from="261,5224" to="299,5224"/>
              <v:rect id="_x0000_s1773" style="position:absolute;left:261;top:5224;width:38;height:13" fillcolor="black" stroked="f"/>
              <v:line id="_x0000_s1774" style="position:absolute" from="312,5224" to="350,5224"/>
              <v:rect id="_x0000_s1775" style="position:absolute;left:312;top:5224;width:38;height:13" fillcolor="black" stroked="f"/>
              <v:line id="_x0000_s1776" style="position:absolute" from="363,5224" to="401,5224"/>
              <v:rect id="_x0000_s1777" style="position:absolute;left:363;top:5224;width:38;height:13" fillcolor="black" stroked="f"/>
              <v:line id="_x0000_s1778" style="position:absolute" from="414,5224" to="452,5224"/>
              <v:rect id="_x0000_s1779" style="position:absolute;left:414;top:5224;width:38;height:13" fillcolor="black" stroked="f"/>
              <v:line id="_x0000_s1780" style="position:absolute" from="465,5224" to="503,5224"/>
              <v:rect id="_x0000_s1781" style="position:absolute;left:465;top:5224;width:38;height:13" fillcolor="black" stroked="f"/>
              <v:line id="_x0000_s1782" style="position:absolute" from="516,5224" to="554,5224"/>
              <v:rect id="_x0000_s1783" style="position:absolute;left:516;top:5224;width:38;height:13" fillcolor="black" stroked="f"/>
              <v:line id="_x0000_s1784" style="position:absolute" from="567,5224" to="605,5224"/>
              <v:rect id="_x0000_s1785" style="position:absolute;left:567;top:5224;width:38;height:13" fillcolor="black" stroked="f"/>
              <v:line id="_x0000_s1786" style="position:absolute" from="618,5224" to="656,5224"/>
              <v:rect id="_x0000_s1787" style="position:absolute;left:618;top:5224;width:38;height:13" fillcolor="black" stroked="f"/>
              <v:line id="_x0000_s1788" style="position:absolute" from="669,5224" to="685,5224"/>
              <v:rect id="_x0000_s1789" style="position:absolute;left:669;top:5224;width:16;height:13" fillcolor="black" stroked="f"/>
              <v:rect id="_x0000_s1790" style="position:absolute;left:678;top:5224;width:481;height:13" fillcolor="black" stroked="f"/>
              <v:rect id="_x0000_s1791" style="position:absolute;left:6551;top:753;width:26;height:4490" fillcolor="black" stroked="f"/>
              <v:rect id="_x0000_s1792" style="position:absolute;left:12755;top:778;width:26;height:4465" fillcolor="black" stroked="f"/>
              <v:rect id="_x0000_s1793" style="position:absolute;left:3049;top:1090;width:25;height:4153" fillcolor="black" stroked="f"/>
              <v:rect id="_x0000_s1794" style="position:absolute;left:1145;top:1263;width:25;height:3807" fillcolor="black" stroked="f"/>
              <v:rect id="_x0000_s1795" style="position:absolute;left:7702;top:1288;width:26;height:3955" fillcolor="black" stroked="f"/>
              <v:rect id="_x0000_s1796" style="position:absolute;left:8739;top:1288;width:25;height:3955" fillcolor="black" stroked="f"/>
              <v:rect id="_x0000_s1797" style="position:absolute;left:9826;top:1288;width:25;height:3955" fillcolor="black" stroked="f"/>
              <v:rect id="_x0000_s1798" style="position:absolute;left:10789;top:1288;width:26;height:3955" fillcolor="black" stroked="f"/>
              <v:rect id="_x0000_s1799" style="position:absolute;left:11741;top:1288;width:26;height:3955" fillcolor="black" stroked="f"/>
              <v:rect id="_x0000_s1800" style="position:absolute;left:3749;top:1449;width:26;height:3794" fillcolor="black" stroked="f"/>
              <v:rect id="_x0000_s1801" style="position:absolute;left:4450;top:1449;width:25;height:3794" fillcolor="black" stroked="f"/>
              <v:rect id="_x0000_s1802" style="position:absolute;left:5150;top:1449;width:26;height:3794" fillcolor="black" stroked="f"/>
              <v:rect id="_x0000_s1803" style="position:absolute;left:5851;top:1449;width:25;height:3794" fillcolor="black" stroked="f"/>
              <v:rect id="_x0000_s1804" style="position:absolute;left:6577;top:753;width:6204;height:25" fillcolor="black" stroked="f"/>
              <v:rect id="_x0000_s1805" style="position:absolute;left:3074;top:1090;width:9707;height:25" fillcolor="black" stroked="f"/>
              <v:rect id="_x0000_s1806" style="position:absolute;left:1170;top:1263;width:11611;height:25" fillcolor="black" stroked="f"/>
              <v:rect id="_x0000_s1807" style="position:absolute;left:11767;top:1436;width:1014;height:25" fillcolor="black" stroked="f"/>
              <v:line id="_x0000_s1808" style="position:absolute" from="13,4714" to="45,4714"/>
              <v:rect id="_x0000_s1809" style="position:absolute;left:13;top:4714;width:32;height:13" fillcolor="black" stroked="f"/>
              <v:line id="_x0000_s1810" style="position:absolute" from="57,4714" to="96,4714"/>
              <v:rect id="_x0000_s1811" style="position:absolute;left:57;top:4714;width:39;height:13" fillcolor="black" stroked="f"/>
              <v:line id="_x0000_s1812" style="position:absolute" from="108,4714" to="146,4714"/>
              <v:rect id="_x0000_s1813" style="position:absolute;left:108;top:4714;width:38;height:13" fillcolor="black" stroked="f"/>
              <v:line id="_x0000_s1814" style="position:absolute" from="159,4714" to="197,4714"/>
              <v:rect id="_x0000_s1815" style="position:absolute;left:159;top:4714;width:38;height:13" fillcolor="black" stroked="f"/>
              <v:line id="_x0000_s1816" style="position:absolute" from="210,4714" to="248,4714"/>
              <v:rect id="_x0000_s1817" style="position:absolute;left:210;top:4714;width:38;height:13" fillcolor="black" stroked="f"/>
              <v:line id="_x0000_s1818" style="position:absolute" from="261,4714" to="299,4714"/>
              <v:rect id="_x0000_s1819" style="position:absolute;left:261;top:4714;width:38;height:13" fillcolor="black" stroked="f"/>
              <v:line id="_x0000_s1820" style="position:absolute" from="312,4714" to="350,4714"/>
              <v:rect id="_x0000_s1821" style="position:absolute;left:312;top:4714;width:38;height:13" fillcolor="black" stroked="f"/>
              <v:line id="_x0000_s1822" style="position:absolute" from="363,4714" to="401,4714"/>
              <v:rect id="_x0000_s1823" style="position:absolute;left:363;top:4714;width:38;height:13" fillcolor="black" stroked="f"/>
              <v:line id="_x0000_s1824" style="position:absolute" from="414,4714" to="452,4714"/>
              <v:rect id="_x0000_s1825" style="position:absolute;left:414;top:4714;width:38;height:13" fillcolor="black" stroked="f"/>
              <v:line id="_x0000_s1826" style="position:absolute" from="465,4714" to="503,4714"/>
              <v:rect id="_x0000_s1827" style="position:absolute;left:465;top:4714;width:38;height:13" fillcolor="black" stroked="f"/>
              <v:line id="_x0000_s1828" style="position:absolute" from="516,4714" to="554,4714"/>
              <v:rect id="_x0000_s1829" style="position:absolute;left:516;top:4714;width:38;height:13" fillcolor="black" stroked="f"/>
              <v:line id="_x0000_s1830" style="position:absolute" from="567,4714" to="605,4714"/>
            </v:group>
            <v:rect id="_x0000_s1831" style="position:absolute;left:567;top:4714;width:38;height:13" fillcolor="black" stroked="f"/>
            <v:line id="_x0000_s1832" style="position:absolute" from="618,4714" to="656,4714"/>
            <v:rect id="_x0000_s1833" style="position:absolute;left:618;top:4714;width:38;height:13" fillcolor="black" stroked="f"/>
            <v:line id="_x0000_s1834" style="position:absolute" from="669,4714" to="707,4714"/>
            <v:rect id="_x0000_s1835" style="position:absolute;left:669;top:4714;width:38;height:13" fillcolor="black" stroked="f"/>
            <v:line id="_x0000_s1836" style="position:absolute" from="720,4714" to="758,4714"/>
            <v:rect id="_x0000_s1837" style="position:absolute;left:720;top:4714;width:38;height:13" fillcolor="black" stroked="f"/>
            <v:line id="_x0000_s1838" style="position:absolute" from="771,4714" to="809,4714"/>
            <v:rect id="_x0000_s1839" style="position:absolute;left:771;top:4714;width:38;height:13" fillcolor="black" stroked="f"/>
            <v:line id="_x0000_s1840" style="position:absolute" from="821,4714" to="860,4714"/>
            <v:rect id="_x0000_s1841" style="position:absolute;left:821;top:4714;width:39;height:13" fillcolor="black" stroked="f"/>
            <v:line id="_x0000_s1842" style="position:absolute" from="872,4714" to="911,4714"/>
            <v:rect id="_x0000_s1843" style="position:absolute;left:872;top:4714;width:39;height:13" fillcolor="black" stroked="f"/>
            <v:line id="_x0000_s1844" style="position:absolute" from="923,4714" to="962,4714"/>
            <v:rect id="_x0000_s1845" style="position:absolute;left:923;top:4714;width:39;height:13" fillcolor="black" stroked="f"/>
            <v:line id="_x0000_s1846" style="position:absolute" from="974,4714" to="1013,4714"/>
            <v:rect id="_x0000_s1847" style="position:absolute;left:974;top:4714;width:39;height:13" fillcolor="black" stroked="f"/>
            <v:line id="_x0000_s1848" style="position:absolute" from="1025,4714" to="1063,4714"/>
            <v:rect id="_x0000_s1849" style="position:absolute;left:1025;top:4714;width:38;height:13" fillcolor="black" stroked="f"/>
            <v:line id="_x0000_s1850" style="position:absolute" from="1076,4714" to="1114,4714"/>
            <v:rect id="_x0000_s1851" style="position:absolute;left:1076;top:4714;width:38;height:13" fillcolor="black" stroked="f"/>
            <v:line id="_x0000_s1852" style="position:absolute" from="1127,4714" to="1151,4714"/>
            <v:rect id="_x0000_s1853" style="position:absolute;left:1127;top:4714;width:24;height:13" fillcolor="black" stroked="f"/>
            <v:line id="_x0000_s1854" style="position:absolute" from="13,4878" to="45,4878"/>
            <v:rect id="_x0000_s1855" style="position:absolute;left:13;top:4878;width:32;height:13" fillcolor="black" stroked="f"/>
            <v:line id="_x0000_s1856" style="position:absolute" from="57,4878" to="96,4878"/>
            <v:rect id="_x0000_s1857" style="position:absolute;left:57;top:4878;width:39;height:13" fillcolor="black" stroked="f"/>
            <v:line id="_x0000_s1858" style="position:absolute" from="108,4878" to="146,4878"/>
            <v:rect id="_x0000_s1859" style="position:absolute;left:108;top:4878;width:38;height:13" fillcolor="black" stroked="f"/>
            <v:line id="_x0000_s1860" style="position:absolute" from="159,4878" to="197,4878"/>
            <v:rect id="_x0000_s1861" style="position:absolute;left:159;top:4878;width:38;height:13" fillcolor="black" stroked="f"/>
            <v:line id="_x0000_s1862" style="position:absolute" from="210,4878" to="248,4878"/>
            <v:rect id="_x0000_s1863" style="position:absolute;left:210;top:4878;width:38;height:13" fillcolor="black" stroked="f"/>
            <v:line id="_x0000_s1864" style="position:absolute" from="261,4878" to="299,4878"/>
            <v:rect id="_x0000_s1865" style="position:absolute;left:261;top:4878;width:38;height:13" fillcolor="black" stroked="f"/>
            <v:line id="_x0000_s1866" style="position:absolute" from="312,4878" to="350,4878"/>
            <v:rect id="_x0000_s1867" style="position:absolute;left:312;top:4878;width:38;height:13" fillcolor="black" stroked="f"/>
            <v:line id="_x0000_s1868" style="position:absolute" from="363,4878" to="401,4878"/>
            <v:rect id="_x0000_s1869" style="position:absolute;left:363;top:4878;width:38;height:13" fillcolor="black" stroked="f"/>
            <v:line id="_x0000_s1870" style="position:absolute" from="414,4878" to="452,4878"/>
            <v:rect id="_x0000_s1871" style="position:absolute;left:414;top:4878;width:38;height:13" fillcolor="black" stroked="f"/>
            <v:line id="_x0000_s1872" style="position:absolute" from="465,4878" to="503,4878"/>
            <v:rect id="_x0000_s1873" style="position:absolute;left:465;top:4878;width:38;height:13" fillcolor="black" stroked="f"/>
            <v:line id="_x0000_s1874" style="position:absolute" from="516,4878" to="554,4878"/>
            <v:rect id="_x0000_s1875" style="position:absolute;left:516;top:4878;width:38;height:13" fillcolor="black" stroked="f"/>
            <v:line id="_x0000_s1876" style="position:absolute" from="567,4878" to="605,4878"/>
            <v:rect id="_x0000_s1877" style="position:absolute;left:567;top:4878;width:38;height:13" fillcolor="black" stroked="f"/>
            <v:line id="_x0000_s1878" style="position:absolute" from="618,4878" to="656,4878"/>
            <v:rect id="_x0000_s1879" style="position:absolute;left:618;top:4878;width:38;height:13" fillcolor="black" stroked="f"/>
            <v:line id="_x0000_s1880" style="position:absolute" from="669,4878" to="707,4878"/>
            <v:rect id="_x0000_s1881" style="position:absolute;left:669;top:4878;width:38;height:13" fillcolor="black" stroked="f"/>
            <v:line id="_x0000_s1882" style="position:absolute" from="720,4878" to="758,4878"/>
            <v:rect id="_x0000_s1883" style="position:absolute;left:720;top:4878;width:38;height:13" fillcolor="black" stroked="f"/>
            <v:line id="_x0000_s1884" style="position:absolute" from="771,4878" to="809,4878"/>
            <v:rect id="_x0000_s1885" style="position:absolute;left:771;top:4878;width:38;height:13" fillcolor="black" stroked="f"/>
            <v:line id="_x0000_s1886" style="position:absolute" from="821,4878" to="860,4878"/>
            <v:rect id="_x0000_s1887" style="position:absolute;left:821;top:4878;width:39;height:13" fillcolor="black" stroked="f"/>
            <v:line id="_x0000_s1888" style="position:absolute" from="872,4878" to="911,4878"/>
            <v:rect id="_x0000_s1889" style="position:absolute;left:872;top:4878;width:39;height:13" fillcolor="black" stroked="f"/>
            <v:line id="_x0000_s1890" style="position:absolute" from="923,4878" to="962,4878"/>
            <v:rect id="_x0000_s1891" style="position:absolute;left:923;top:4878;width:39;height:13" fillcolor="black" stroked="f"/>
            <v:line id="_x0000_s1892" style="position:absolute" from="974,4878" to="1013,4878"/>
            <v:rect id="_x0000_s1893" style="position:absolute;left:974;top:4878;width:39;height:13" fillcolor="black" stroked="f"/>
            <v:line id="_x0000_s1894" style="position:absolute" from="1025,4878" to="1063,4878"/>
            <v:rect id="_x0000_s1895" style="position:absolute;left:1025;top:4878;width:38;height:13" fillcolor="black" stroked="f"/>
            <v:line id="_x0000_s1896" style="position:absolute" from="1076,4878" to="1114,4878"/>
            <v:rect id="_x0000_s1897" style="position:absolute;left:1076;top:4878;width:38;height:13" fillcolor="black" stroked="f"/>
            <v:line id="_x0000_s1898" style="position:absolute" from="1127,4878" to="1151,4878"/>
            <v:rect id="_x0000_s1899" style="position:absolute;left:1127;top:4878;width:24;height:13" fillcolor="black" stroked="f"/>
            <v:rect id="_x0000_s1900" style="position:absolute;left:1170;top:5045;width:11611;height:25" fillcolor="black" stroked="f"/>
            <v:rect id="_x0000_s1901" style="position:absolute;left:3074;top:5218;width:9707;height:25" fillcolor="black" stroked="f"/>
            <w10:wrap type="none"/>
            <w10:anchorlock/>
          </v:group>
        </w:pict>
      </w:r>
    </w:p>
    <w:p w:rsidR="00CA6F57"/>
    <w:p w:rsidR="00CA6F57"/>
    <w:p w:rsidR="00CA6F57">
      <w:pPr>
        <w:sectPr w:rsidSect="00CA6F57">
          <w:pgSz w:w="15842" w:h="12242" w:orient="landscape" w:code="1"/>
          <w:pgMar w:top="1418" w:right="1134" w:bottom="1304" w:left="567" w:header="720" w:footer="720" w:gutter="0"/>
          <w:cols w:space="708"/>
          <w:docGrid w:linePitch="78"/>
        </w:sectPr>
      </w:pPr>
    </w:p>
    <w:p w:rsidR="00410B94" w:rsidRPr="00EE65AA" w:rsidP="00410B94">
      <w:pPr>
        <w:tabs>
          <w:tab w:val="left" w:pos="3420"/>
        </w:tabs>
        <w:rPr>
          <w:b/>
          <w:u w:val="single"/>
        </w:rPr>
      </w:pPr>
      <w:r w:rsidRPr="00EE65AA">
        <w:rPr>
          <w:b/>
          <w:u w:val="single"/>
        </w:rPr>
        <w:t>Question 8</w:t>
      </w:r>
    </w:p>
    <w:p w:rsidR="00410B94" w:rsidRPr="00FA7E41" w:rsidP="00410B94"/>
    <w:p w:rsidR="00410B94" w:rsidRPr="00410B94" w:rsidP="00410B94">
      <w:pPr>
        <w:pStyle w:val="BodyText3"/>
        <w:rPr>
          <w:rFonts w:ascii="Times New (W1)" w:hAnsi="Times New (W1)"/>
          <w:b w:val="0"/>
          <w:szCs w:val="24"/>
        </w:rPr>
      </w:pPr>
      <w:r w:rsidRPr="00410B94">
        <w:rPr>
          <w:rFonts w:ascii="Times New (W1)" w:hAnsi="Times New (W1)"/>
          <w:b w:val="0"/>
          <w:szCs w:val="24"/>
        </w:rPr>
        <w:t>Outcome 1</w:t>
      </w:r>
      <w:r w:rsidR="00573721">
        <w:rPr>
          <w:rFonts w:ascii="Times New (W1)" w:hAnsi="Times New (W1)"/>
          <w:b w:val="0"/>
          <w:szCs w:val="24"/>
        </w:rPr>
        <w:t>, p</w:t>
      </w:r>
      <w:r w:rsidRPr="00410B94">
        <w:rPr>
          <w:rFonts w:ascii="Times New (W1)" w:hAnsi="Times New (W1)"/>
          <w:b w:val="0"/>
          <w:szCs w:val="24"/>
        </w:rPr>
        <w:t>rogram 1.6</w:t>
      </w:r>
    </w:p>
    <w:p w:rsidR="00410B94" w:rsidRPr="00410B94" w:rsidP="00410B94">
      <w:pPr>
        <w:rPr>
          <w:rFonts w:ascii="Times New (W1)" w:hAnsi="Times New (W1)"/>
        </w:rPr>
      </w:pPr>
      <w:r>
        <w:rPr>
          <w:rFonts w:ascii="Times New (W1)" w:hAnsi="Times New (W1)"/>
        </w:rPr>
        <w:t xml:space="preserve">Topic: </w:t>
      </w:r>
      <w:r w:rsidRPr="00410B94">
        <w:rPr>
          <w:rFonts w:ascii="Times New (W1)" w:hAnsi="Times New (W1)"/>
        </w:rPr>
        <w:t>R</w:t>
      </w:r>
      <w:r w:rsidR="00874FF8">
        <w:rPr>
          <w:rFonts w:ascii="Times New (W1)" w:hAnsi="Times New (W1)"/>
        </w:rPr>
        <w:t>eview of military compensation a</w:t>
      </w:r>
      <w:r w:rsidRPr="00410B94">
        <w:rPr>
          <w:rFonts w:ascii="Times New (W1)" w:hAnsi="Times New (W1)"/>
        </w:rPr>
        <w:t xml:space="preserve">rrangements  </w:t>
      </w:r>
    </w:p>
    <w:p w:rsidR="00410B94" w:rsidRPr="00EE65AA" w:rsidP="00410B94">
      <w:pPr>
        <w:rPr>
          <w:rFonts w:ascii="Times New (W1)" w:hAnsi="Times New (W1)"/>
        </w:rPr>
      </w:pPr>
      <w:r w:rsidRPr="00EE65AA">
        <w:rPr>
          <w:rFonts w:ascii="Times New (W1)" w:hAnsi="Times New (W1)"/>
        </w:rPr>
        <w:t>H</w:t>
      </w:r>
      <w:r>
        <w:rPr>
          <w:rFonts w:ascii="Times New (W1)" w:hAnsi="Times New (W1)"/>
        </w:rPr>
        <w:t>ansard</w:t>
      </w:r>
      <w:r w:rsidR="00573721">
        <w:rPr>
          <w:rFonts w:ascii="Times New (W1)" w:hAnsi="Times New (W1)"/>
        </w:rPr>
        <w:t>,</w:t>
      </w:r>
      <w:r>
        <w:rPr>
          <w:rFonts w:ascii="Times New (W1)" w:hAnsi="Times New (W1)"/>
        </w:rPr>
        <w:t xml:space="preserve"> 19 October 2010, p. </w:t>
      </w:r>
      <w:r w:rsidR="00573721">
        <w:rPr>
          <w:rFonts w:ascii="Times New (W1)" w:hAnsi="Times New (W1)"/>
        </w:rPr>
        <w:t>113</w:t>
      </w:r>
    </w:p>
    <w:p w:rsidR="00410B94" w:rsidRPr="00EE65AA" w:rsidP="00410B94"/>
    <w:p w:rsidR="00410B94" w:rsidRPr="00EE65AA" w:rsidP="00410B94">
      <w:pPr>
        <w:pStyle w:val="Heading1"/>
        <w:rPr>
          <w:b/>
        </w:rPr>
      </w:pPr>
      <w:r w:rsidRPr="00EE65AA">
        <w:rPr>
          <w:b/>
        </w:rPr>
        <w:t>Senator R</w:t>
      </w:r>
      <w:r w:rsidR="00573721">
        <w:rPr>
          <w:b/>
        </w:rPr>
        <w:t>onaldson</w:t>
      </w:r>
      <w:r w:rsidRPr="00EE65AA">
        <w:rPr>
          <w:b/>
        </w:rPr>
        <w:t xml:space="preserve"> asked:</w:t>
      </w:r>
    </w:p>
    <w:p w:rsidR="00410B94" w:rsidRPr="00EE65AA" w:rsidP="00410B94"/>
    <w:p w:rsidR="00410B94" w:rsidRPr="00EE65AA" w:rsidP="00410B94">
      <w:pPr>
        <w:autoSpaceDE w:val="0"/>
        <w:autoSpaceDN w:val="0"/>
        <w:adjustRightInd w:val="0"/>
      </w:pPr>
      <w:r w:rsidRPr="00EE65AA">
        <w:rPr>
          <w:b/>
          <w:bCs/>
        </w:rPr>
        <w:t>Senator RONALDSON</w:t>
      </w:r>
      <w:r>
        <w:rPr>
          <w:b/>
          <w:bCs/>
        </w:rPr>
        <w:t xml:space="preserve"> </w:t>
      </w:r>
      <w:r w:rsidRPr="00EE65AA">
        <w:t>—</w:t>
      </w:r>
      <w:r>
        <w:t xml:space="preserve"> </w:t>
      </w:r>
      <w:r w:rsidRPr="00EE65AA">
        <w:t>Can</w:t>
      </w:r>
      <w:r w:rsidRPr="00EE65AA">
        <w:t xml:space="preserve"> you take on notice how many meetings PMAC has attended?</w:t>
      </w:r>
    </w:p>
    <w:p w:rsidR="00410B94" w:rsidRPr="00EE65AA" w:rsidP="00410B94">
      <w:pPr>
        <w:autoSpaceDE w:val="0"/>
        <w:autoSpaceDN w:val="0"/>
        <w:adjustRightInd w:val="0"/>
      </w:pPr>
      <w:r w:rsidRPr="00EE65AA">
        <w:rPr>
          <w:b/>
          <w:bCs/>
        </w:rPr>
        <w:t>Mr Bayles</w:t>
      </w:r>
      <w:r>
        <w:rPr>
          <w:b/>
          <w:bCs/>
        </w:rPr>
        <w:t xml:space="preserve"> </w:t>
      </w:r>
      <w:r w:rsidRPr="00EE65AA">
        <w:t>—</w:t>
      </w:r>
      <w:r>
        <w:t xml:space="preserve"> </w:t>
      </w:r>
      <w:r w:rsidRPr="00EE65AA">
        <w:t>Yes, I can answer that.</w:t>
      </w:r>
    </w:p>
    <w:p w:rsidR="00410B94" w:rsidRPr="00EE65AA" w:rsidP="00410B94">
      <w:pPr>
        <w:autoSpaceDE w:val="0"/>
        <w:autoSpaceDN w:val="0"/>
        <w:adjustRightInd w:val="0"/>
      </w:pPr>
      <w:r w:rsidRPr="00EE65AA">
        <w:rPr>
          <w:b/>
          <w:bCs/>
        </w:rPr>
        <w:t>Senator RONALDSON</w:t>
      </w:r>
      <w:r>
        <w:rPr>
          <w:b/>
          <w:bCs/>
        </w:rPr>
        <w:t xml:space="preserve"> </w:t>
      </w:r>
      <w:r w:rsidRPr="00EE65AA">
        <w:t>—</w:t>
      </w:r>
      <w:r>
        <w:t xml:space="preserve"> </w:t>
      </w:r>
      <w:r w:rsidRPr="00EE65AA">
        <w:t>Can</w:t>
      </w:r>
      <w:r w:rsidRPr="00EE65AA">
        <w:t xml:space="preserve"> you take on notice how many briefings the four ESO representatives have had in relation to this inquiry?</w:t>
      </w:r>
    </w:p>
    <w:p w:rsidR="00410B94" w:rsidRPr="00EE65AA" w:rsidP="00410B94">
      <w:pPr>
        <w:autoSpaceDE w:val="0"/>
        <w:autoSpaceDN w:val="0"/>
        <w:adjustRightInd w:val="0"/>
        <w:rPr>
          <w:b/>
          <w:bCs/>
          <w:u w:val="single"/>
        </w:rPr>
      </w:pPr>
    </w:p>
    <w:p w:rsidR="00410B94" w:rsidRPr="00EE65AA" w:rsidP="00410B94">
      <w:pPr>
        <w:autoSpaceDE w:val="0"/>
        <w:autoSpaceDN w:val="0"/>
        <w:adjustRightInd w:val="0"/>
        <w:rPr>
          <w:b/>
          <w:bCs/>
          <w:u w:val="single"/>
        </w:rPr>
      </w:pPr>
      <w:r w:rsidRPr="00EE65AA">
        <w:rPr>
          <w:b/>
          <w:bCs/>
          <w:u w:val="single"/>
        </w:rPr>
        <w:t>Answer</w:t>
      </w:r>
    </w:p>
    <w:p w:rsidR="00410B94" w:rsidRPr="00EE65AA" w:rsidP="00410B94">
      <w:pPr>
        <w:autoSpaceDE w:val="0"/>
        <w:autoSpaceDN w:val="0"/>
        <w:adjustRightInd w:val="0"/>
        <w:rPr>
          <w:b/>
          <w:bCs/>
        </w:rPr>
      </w:pPr>
    </w:p>
    <w:p w:rsidR="00410B94" w:rsidRPr="00EE65AA" w:rsidP="00410B94">
      <w:pPr>
        <w:numPr>
          <w:ilvl w:val="0"/>
          <w:numId w:val="5"/>
        </w:numPr>
        <w:tabs>
          <w:tab w:val="num" w:pos="540"/>
          <w:tab w:val="clear" w:pos="720"/>
        </w:tabs>
        <w:autoSpaceDE w:val="0"/>
        <w:autoSpaceDN w:val="0"/>
        <w:adjustRightInd w:val="0"/>
        <w:ind w:left="540" w:hanging="540"/>
        <w:rPr>
          <w:bCs/>
        </w:rPr>
      </w:pPr>
      <w:r w:rsidRPr="00EE65AA">
        <w:rPr>
          <w:bCs/>
        </w:rPr>
        <w:t xml:space="preserve">From the fourth meeting of the Steering Committee on 14 September 2009, two members of </w:t>
      </w:r>
      <w:r>
        <w:rPr>
          <w:bCs/>
        </w:rPr>
        <w:t>t</w:t>
      </w:r>
      <w:r w:rsidRPr="00EE65AA">
        <w:rPr>
          <w:bCs/>
        </w:rPr>
        <w:t xml:space="preserve">he Prime Ministerial Advisory Council on </w:t>
      </w:r>
      <w:r w:rsidRPr="00EE65AA">
        <w:rPr>
          <w:bCs/>
        </w:rPr>
        <w:t>Ex</w:t>
      </w:r>
      <w:r w:rsidRPr="00EE65AA">
        <w:rPr>
          <w:bCs/>
        </w:rPr>
        <w:noBreakHyphen/>
        <w:t>service</w:t>
      </w:r>
      <w:r w:rsidRPr="00EE65AA">
        <w:rPr>
          <w:bCs/>
        </w:rPr>
        <w:t xml:space="preserve"> Matters (PMAC) have been invited to attend meetings of the Steering Committee. Except for the meeting of 9</w:t>
      </w:r>
      <w:r>
        <w:rPr>
          <w:bCs/>
        </w:rPr>
        <w:t> </w:t>
      </w:r>
      <w:r w:rsidRPr="00EE65AA">
        <w:rPr>
          <w:bCs/>
        </w:rPr>
        <w:t>June</w:t>
      </w:r>
      <w:r>
        <w:rPr>
          <w:bCs/>
        </w:rPr>
        <w:t> </w:t>
      </w:r>
      <w:r w:rsidRPr="00EE65AA">
        <w:rPr>
          <w:bCs/>
        </w:rPr>
        <w:t>2010 when only one PMAC member was able to attend, two members of PMAC have been present at all subsequent meetings</w:t>
      </w:r>
      <w:r>
        <w:rPr>
          <w:bCs/>
        </w:rPr>
        <w:t>, but not always the same two PMAC members</w:t>
      </w:r>
      <w:r w:rsidRPr="00EE65AA">
        <w:rPr>
          <w:bCs/>
        </w:rPr>
        <w:t>.</w:t>
      </w:r>
    </w:p>
    <w:p w:rsidR="00410B94" w:rsidRPr="00EE65AA" w:rsidP="00410B94">
      <w:pPr>
        <w:autoSpaceDE w:val="0"/>
        <w:autoSpaceDN w:val="0"/>
        <w:adjustRightInd w:val="0"/>
        <w:rPr>
          <w:bCs/>
        </w:rPr>
      </w:pPr>
    </w:p>
    <w:p w:rsidR="00410B94" w:rsidRPr="0043099C" w:rsidP="00410B94">
      <w:pPr>
        <w:numPr>
          <w:ilvl w:val="0"/>
          <w:numId w:val="5"/>
        </w:numPr>
        <w:tabs>
          <w:tab w:val="num" w:pos="540"/>
          <w:tab w:val="clear" w:pos="720"/>
        </w:tabs>
        <w:ind w:left="540" w:hanging="540"/>
        <w:rPr>
          <w:bCs/>
        </w:rPr>
      </w:pPr>
      <w:r w:rsidRPr="00EE65AA">
        <w:rPr>
          <w:bCs/>
        </w:rPr>
        <w:t xml:space="preserve">Three of the four representatives nominated by the ESO Round Table were briefed on the Review by the Secretary of the Department of Veterans’ Affairs or staff of the Review’s Secretariat in October 2009. The other representative was not able to attend those briefings. The representatives met with the Steering Committee to present their views on a range of issues on five occasions, </w:t>
      </w:r>
      <w:r w:rsidRPr="00EE65AA">
        <w:t xml:space="preserve">on 4 November 2009, 30 November 2009, </w:t>
      </w:r>
      <w:r>
        <w:t>19 February 2010,</w:t>
      </w:r>
    </w:p>
    <w:p w:rsidR="00410B94" w:rsidRPr="00EE65AA" w:rsidP="00410B94">
      <w:pPr>
        <w:ind w:left="540"/>
        <w:rPr>
          <w:bCs/>
        </w:rPr>
      </w:pPr>
      <w:r>
        <w:t>2</w:t>
      </w:r>
      <w:r w:rsidRPr="00EE65AA">
        <w:t>3 March 2010 and 5 May 2010.</w:t>
      </w:r>
    </w:p>
    <w:p w:rsidR="00410B94" w:rsidP="00410B94">
      <w:pPr>
        <w:tabs>
          <w:tab w:val="left" w:pos="3420"/>
        </w:tabs>
      </w:pPr>
    </w:p>
    <w:p w:rsidR="00410B94" w:rsidP="00410B94">
      <w:pPr>
        <w:tabs>
          <w:tab w:val="left" w:pos="3420"/>
        </w:tabs>
        <w:rPr>
          <w:rFonts w:ascii="Times New (W1)" w:hAnsi="Times New (W1)"/>
          <w:b/>
          <w:u w:val="single"/>
        </w:rPr>
      </w:pPr>
    </w:p>
    <w:p w:rsidR="00410B94" w:rsidRPr="007C4D32" w:rsidP="00410B94">
      <w:pPr>
        <w:tabs>
          <w:tab w:val="left" w:pos="3420"/>
        </w:tabs>
        <w:rPr>
          <w:rFonts w:ascii="Times New (W1)" w:hAnsi="Times New (W1)"/>
          <w:b/>
          <w:u w:val="single"/>
        </w:rPr>
      </w:pPr>
      <w:r w:rsidRPr="007C4D32">
        <w:rPr>
          <w:rFonts w:ascii="Times New (W1)" w:hAnsi="Times New (W1)"/>
          <w:b/>
          <w:u w:val="single"/>
        </w:rPr>
        <w:t>Question 9</w:t>
      </w:r>
    </w:p>
    <w:p w:rsidR="00410B94" w:rsidRPr="00FA7E41" w:rsidP="00410B94">
      <w:pPr>
        <w:rPr>
          <w:rFonts w:ascii="Times New (W1)" w:hAnsi="Times New (W1)"/>
        </w:rPr>
      </w:pPr>
    </w:p>
    <w:p w:rsidR="00410B94" w:rsidRPr="00410B94" w:rsidP="00410B94">
      <w:pPr>
        <w:pStyle w:val="BodyText3"/>
        <w:rPr>
          <w:rFonts w:ascii="Times New (W1)" w:hAnsi="Times New (W1)"/>
          <w:b w:val="0"/>
          <w:szCs w:val="24"/>
        </w:rPr>
      </w:pPr>
      <w:r w:rsidRPr="00410B94">
        <w:rPr>
          <w:rFonts w:ascii="Times New (W1)" w:hAnsi="Times New (W1)"/>
          <w:b w:val="0"/>
          <w:szCs w:val="24"/>
        </w:rPr>
        <w:t>Outcome 1</w:t>
      </w:r>
      <w:r w:rsidR="0080714E">
        <w:rPr>
          <w:rFonts w:ascii="Times New (W1)" w:hAnsi="Times New (W1)"/>
          <w:b w:val="0"/>
          <w:szCs w:val="24"/>
        </w:rPr>
        <w:t>, p</w:t>
      </w:r>
      <w:r w:rsidRPr="00410B94">
        <w:rPr>
          <w:rFonts w:ascii="Times New (W1)" w:hAnsi="Times New (W1)"/>
          <w:b w:val="0"/>
          <w:szCs w:val="24"/>
        </w:rPr>
        <w:t>rogram 1.6</w:t>
      </w:r>
    </w:p>
    <w:p w:rsidR="00410B94" w:rsidRPr="00410B94" w:rsidP="00410B94">
      <w:pPr>
        <w:rPr>
          <w:rFonts w:ascii="Times New (W1)" w:hAnsi="Times New (W1)"/>
        </w:rPr>
      </w:pPr>
      <w:r>
        <w:rPr>
          <w:rFonts w:ascii="Times New (W1)" w:hAnsi="Times New (W1)"/>
        </w:rPr>
        <w:t xml:space="preserve">Topic: </w:t>
      </w:r>
      <w:r w:rsidR="00874FF8">
        <w:rPr>
          <w:rFonts w:ascii="Times New (W1)" w:hAnsi="Times New (W1)"/>
        </w:rPr>
        <w:t>Review of military compensation a</w:t>
      </w:r>
      <w:r w:rsidRPr="00410B94">
        <w:rPr>
          <w:rFonts w:ascii="Times New (W1)" w:hAnsi="Times New (W1)"/>
        </w:rPr>
        <w:t>rrangements</w:t>
      </w:r>
    </w:p>
    <w:p w:rsidR="00410B94" w:rsidRPr="007C4D32" w:rsidP="00410B94">
      <w:pPr>
        <w:rPr>
          <w:rFonts w:ascii="Times New (W1)" w:hAnsi="Times New (W1)"/>
        </w:rPr>
      </w:pPr>
      <w:r w:rsidRPr="007C4D32">
        <w:rPr>
          <w:rFonts w:ascii="Times New (W1)" w:hAnsi="Times New (W1)"/>
        </w:rPr>
        <w:t>H</w:t>
      </w:r>
      <w:r>
        <w:rPr>
          <w:rFonts w:ascii="Times New (W1)" w:hAnsi="Times New (W1)"/>
        </w:rPr>
        <w:t>ansard</w:t>
      </w:r>
      <w:r w:rsidR="0080714E">
        <w:rPr>
          <w:rFonts w:ascii="Times New (W1)" w:hAnsi="Times New (W1)"/>
        </w:rPr>
        <w:t>,</w:t>
      </w:r>
      <w:r>
        <w:rPr>
          <w:rFonts w:ascii="Times New (W1)" w:hAnsi="Times New (W1)"/>
        </w:rPr>
        <w:t xml:space="preserve"> 19 October 2010, p. </w:t>
      </w:r>
      <w:r w:rsidR="0080714E">
        <w:rPr>
          <w:rFonts w:ascii="Times New (W1)" w:hAnsi="Times New (W1)"/>
        </w:rPr>
        <w:t>114</w:t>
      </w:r>
    </w:p>
    <w:p w:rsidR="00410B94" w:rsidRPr="007C4D32" w:rsidP="00410B94">
      <w:pPr>
        <w:rPr>
          <w:rFonts w:ascii="Times New (W1)" w:hAnsi="Times New (W1)"/>
        </w:rPr>
      </w:pPr>
    </w:p>
    <w:p w:rsidR="00410B94" w:rsidRPr="007C4D32" w:rsidP="00410B94">
      <w:pPr>
        <w:pStyle w:val="Heading1"/>
        <w:rPr>
          <w:rFonts w:ascii="Times New (W1)" w:hAnsi="Times New (W1)"/>
          <w:b/>
        </w:rPr>
      </w:pPr>
      <w:r>
        <w:rPr>
          <w:rFonts w:ascii="Times New (W1)" w:hAnsi="Times New (W1)"/>
          <w:b/>
        </w:rPr>
        <w:t>Senator Ronaldson</w:t>
      </w:r>
      <w:r w:rsidRPr="007C4D32">
        <w:rPr>
          <w:rFonts w:ascii="Times New (W1)" w:hAnsi="Times New (W1)"/>
          <w:b/>
        </w:rPr>
        <w:t xml:space="preserve"> asked:</w:t>
      </w:r>
    </w:p>
    <w:p w:rsidR="00410B94" w:rsidRPr="007036BA" w:rsidP="00410B94"/>
    <w:p w:rsidR="00410B94" w:rsidRPr="007036BA" w:rsidP="00410B94">
      <w:pPr>
        <w:autoSpaceDE w:val="0"/>
        <w:autoSpaceDN w:val="0"/>
        <w:adjustRightInd w:val="0"/>
      </w:pPr>
      <w:r w:rsidRPr="007036BA">
        <w:rPr>
          <w:b/>
          <w:bCs/>
        </w:rPr>
        <w:t>Senator RONALDSON</w:t>
      </w:r>
      <w:r>
        <w:rPr>
          <w:b/>
          <w:bCs/>
        </w:rPr>
        <w:t xml:space="preserve"> </w:t>
      </w:r>
      <w:r w:rsidRPr="007036BA">
        <w:t>—</w:t>
      </w:r>
      <w:r>
        <w:t xml:space="preserve"> </w:t>
      </w:r>
      <w:r w:rsidRPr="007036BA">
        <w:t xml:space="preserve">No, I am heading down there but I wanted to get some other things done before we got to that. </w:t>
      </w:r>
      <w:r>
        <w:t xml:space="preserve"> </w:t>
      </w:r>
      <w:r w:rsidRPr="007036BA">
        <w:t>How many meetings of the steering committee have there been, Mr Bayles?</w:t>
      </w:r>
    </w:p>
    <w:p w:rsidR="00410B94" w:rsidRPr="007036BA" w:rsidP="00410B94">
      <w:pPr>
        <w:autoSpaceDE w:val="0"/>
        <w:autoSpaceDN w:val="0"/>
        <w:adjustRightInd w:val="0"/>
      </w:pPr>
      <w:r w:rsidRPr="007036BA">
        <w:rPr>
          <w:b/>
          <w:bCs/>
        </w:rPr>
        <w:t>Mr Bayles</w:t>
      </w:r>
      <w:r>
        <w:rPr>
          <w:b/>
          <w:bCs/>
        </w:rPr>
        <w:t xml:space="preserve"> </w:t>
      </w:r>
      <w:r w:rsidRPr="007036BA">
        <w:t>—</w:t>
      </w:r>
      <w:r>
        <w:t xml:space="preserve"> </w:t>
      </w:r>
      <w:r w:rsidRPr="007036BA">
        <w:t>To</w:t>
      </w:r>
      <w:r w:rsidRPr="007036BA">
        <w:t xml:space="preserve"> date, 30.</w:t>
      </w:r>
    </w:p>
    <w:p w:rsidR="00410B94" w:rsidRPr="007036BA" w:rsidP="00410B94">
      <w:pPr>
        <w:autoSpaceDE w:val="0"/>
        <w:autoSpaceDN w:val="0"/>
        <w:adjustRightInd w:val="0"/>
      </w:pPr>
      <w:r w:rsidRPr="007036BA">
        <w:rPr>
          <w:b/>
          <w:bCs/>
        </w:rPr>
        <w:t>Senator RONALDSON</w:t>
      </w:r>
      <w:r>
        <w:rPr>
          <w:b/>
          <w:bCs/>
        </w:rPr>
        <w:t xml:space="preserve"> </w:t>
      </w:r>
      <w:r w:rsidRPr="007036BA">
        <w:t>—</w:t>
      </w:r>
      <w:r>
        <w:t xml:space="preserve"> </w:t>
      </w:r>
      <w:r w:rsidRPr="007036BA">
        <w:t>Mr Campbell, how many of those have you attended?</w:t>
      </w:r>
    </w:p>
    <w:p w:rsidR="00410B94" w:rsidRPr="007036BA" w:rsidP="00410B94">
      <w:pPr>
        <w:autoSpaceDE w:val="0"/>
        <w:autoSpaceDN w:val="0"/>
        <w:adjustRightInd w:val="0"/>
      </w:pPr>
      <w:r w:rsidRPr="007036BA">
        <w:rPr>
          <w:b/>
          <w:bCs/>
        </w:rPr>
        <w:t>Mr Campbell</w:t>
      </w:r>
      <w:r>
        <w:rPr>
          <w:b/>
          <w:bCs/>
        </w:rPr>
        <w:t xml:space="preserve"> </w:t>
      </w:r>
      <w:r w:rsidRPr="007036BA">
        <w:t>—</w:t>
      </w:r>
      <w:r>
        <w:t xml:space="preserve"> </w:t>
      </w:r>
      <w:r w:rsidRPr="007036BA">
        <w:t>I would have to take that on notice. I do not know, but I certainly have not attended them all.</w:t>
      </w:r>
    </w:p>
    <w:p w:rsidR="0080714E">
      <w:pPr>
        <w:rPr>
          <w:b/>
          <w:bCs/>
        </w:rPr>
      </w:pPr>
      <w:r>
        <w:rPr>
          <w:b/>
          <w:bCs/>
        </w:rPr>
        <w:br w:type="page"/>
      </w:r>
    </w:p>
    <w:p w:rsidR="00410B94" w:rsidRPr="007036BA" w:rsidP="00410B94">
      <w:pPr>
        <w:autoSpaceDE w:val="0"/>
        <w:autoSpaceDN w:val="0"/>
        <w:adjustRightInd w:val="0"/>
      </w:pPr>
      <w:r w:rsidRPr="007036BA">
        <w:rPr>
          <w:b/>
          <w:bCs/>
        </w:rPr>
        <w:t>Senator RONALDSON</w:t>
      </w:r>
      <w:r>
        <w:rPr>
          <w:b/>
          <w:bCs/>
        </w:rPr>
        <w:t xml:space="preserve"> </w:t>
      </w:r>
      <w:r w:rsidRPr="007036BA">
        <w:t>—</w:t>
      </w:r>
      <w:r>
        <w:t xml:space="preserve"> </w:t>
      </w:r>
      <w:r w:rsidRPr="007036BA">
        <w:t>Would</w:t>
      </w:r>
      <w:r w:rsidRPr="007036BA">
        <w:t xml:space="preserve"> it be a third, a half or two-thirds?</w:t>
      </w:r>
    </w:p>
    <w:p w:rsidR="00410B94" w:rsidRPr="007036BA" w:rsidP="00410B94">
      <w:pPr>
        <w:autoSpaceDE w:val="0"/>
        <w:autoSpaceDN w:val="0"/>
        <w:adjustRightInd w:val="0"/>
      </w:pPr>
      <w:r w:rsidRPr="007036BA">
        <w:rPr>
          <w:b/>
          <w:bCs/>
        </w:rPr>
        <w:t>Mr Campbell</w:t>
      </w:r>
      <w:r>
        <w:rPr>
          <w:b/>
          <w:bCs/>
        </w:rPr>
        <w:t xml:space="preserve"> </w:t>
      </w:r>
      <w:r w:rsidRPr="007036BA">
        <w:t>—</w:t>
      </w:r>
      <w:r>
        <w:t xml:space="preserve"> </w:t>
      </w:r>
      <w:r w:rsidRPr="007036BA">
        <w:t>At least a half.</w:t>
      </w:r>
    </w:p>
    <w:p w:rsidR="00410B94" w:rsidRPr="007036BA" w:rsidP="00410B94">
      <w:pPr>
        <w:autoSpaceDE w:val="0"/>
        <w:autoSpaceDN w:val="0"/>
        <w:adjustRightInd w:val="0"/>
      </w:pPr>
      <w:r w:rsidRPr="007036BA">
        <w:rPr>
          <w:b/>
          <w:bCs/>
        </w:rPr>
        <w:t>Senator RONALDSON</w:t>
      </w:r>
      <w:r>
        <w:rPr>
          <w:b/>
          <w:bCs/>
        </w:rPr>
        <w:t xml:space="preserve"> </w:t>
      </w:r>
      <w:r w:rsidRPr="007036BA">
        <w:t>—</w:t>
      </w:r>
      <w:r>
        <w:t xml:space="preserve"> </w:t>
      </w:r>
      <w:r w:rsidRPr="007036BA">
        <w:t>I am sure someone can find that out for me pretty quickly tonight, can they?</w:t>
      </w:r>
    </w:p>
    <w:p w:rsidR="00410B94" w:rsidRPr="007036BA" w:rsidP="00410B94">
      <w:pPr>
        <w:autoSpaceDE w:val="0"/>
        <w:autoSpaceDN w:val="0"/>
        <w:adjustRightInd w:val="0"/>
      </w:pPr>
      <w:r w:rsidRPr="007036BA">
        <w:rPr>
          <w:b/>
          <w:bCs/>
        </w:rPr>
        <w:t>Mr Campbell</w:t>
      </w:r>
      <w:r>
        <w:rPr>
          <w:b/>
          <w:bCs/>
        </w:rPr>
        <w:t xml:space="preserve"> </w:t>
      </w:r>
      <w:r w:rsidRPr="007036BA">
        <w:t>—</w:t>
      </w:r>
      <w:r>
        <w:t xml:space="preserve"> </w:t>
      </w:r>
      <w:r w:rsidRPr="007036BA">
        <w:t>I suspect so, yes.</w:t>
      </w:r>
    </w:p>
    <w:p w:rsidR="00410B94" w:rsidRPr="007036BA" w:rsidP="00410B94">
      <w:pPr>
        <w:autoSpaceDE w:val="0"/>
        <w:autoSpaceDN w:val="0"/>
        <w:adjustRightInd w:val="0"/>
      </w:pPr>
      <w:r w:rsidRPr="007036BA">
        <w:rPr>
          <w:b/>
          <w:bCs/>
        </w:rPr>
        <w:t>Senator RONALDSON</w:t>
      </w:r>
      <w:r>
        <w:rPr>
          <w:b/>
          <w:bCs/>
        </w:rPr>
        <w:t xml:space="preserve"> </w:t>
      </w:r>
      <w:r w:rsidRPr="007036BA">
        <w:t>—</w:t>
      </w:r>
      <w:r>
        <w:t xml:space="preserve"> </w:t>
      </w:r>
      <w:r w:rsidRPr="007036BA">
        <w:t>Get back to me tonight on that.</w:t>
      </w:r>
    </w:p>
    <w:p w:rsidR="00410B94" w:rsidRPr="007036BA" w:rsidP="00410B94">
      <w:pPr>
        <w:autoSpaceDE w:val="0"/>
        <w:autoSpaceDN w:val="0"/>
        <w:adjustRightInd w:val="0"/>
      </w:pPr>
      <w:r w:rsidRPr="007036BA">
        <w:rPr>
          <w:b/>
          <w:bCs/>
        </w:rPr>
        <w:t>Mr Campbell</w:t>
      </w:r>
      <w:r>
        <w:rPr>
          <w:b/>
          <w:bCs/>
        </w:rPr>
        <w:t xml:space="preserve"> </w:t>
      </w:r>
      <w:r w:rsidRPr="007036BA">
        <w:t>—</w:t>
      </w:r>
      <w:r>
        <w:t xml:space="preserve"> </w:t>
      </w:r>
      <w:r w:rsidRPr="007036BA">
        <w:t>We</w:t>
      </w:r>
      <w:r w:rsidRPr="007036BA">
        <w:t xml:space="preserve"> will see what we can do.</w:t>
      </w:r>
    </w:p>
    <w:p w:rsidR="00410B94" w:rsidRPr="007036BA" w:rsidP="00410B94">
      <w:pPr>
        <w:autoSpaceDE w:val="0"/>
        <w:autoSpaceDN w:val="0"/>
        <w:adjustRightInd w:val="0"/>
      </w:pPr>
      <w:r w:rsidRPr="007036BA">
        <w:rPr>
          <w:b/>
          <w:bCs/>
        </w:rPr>
        <w:t>Senator RONALDSON</w:t>
      </w:r>
      <w:r>
        <w:rPr>
          <w:b/>
          <w:bCs/>
        </w:rPr>
        <w:t xml:space="preserve"> </w:t>
      </w:r>
      <w:r w:rsidRPr="007036BA">
        <w:t>—</w:t>
      </w:r>
      <w:r>
        <w:t xml:space="preserve"> </w:t>
      </w:r>
      <w:r w:rsidRPr="007036BA">
        <w:t>Thank you. Mr Bayles, can you please provide me with an attendance register for each of these meetings, including the date, location of the meeting and those who attended? I do not expect that tonight.</w:t>
      </w:r>
    </w:p>
    <w:p w:rsidR="00410B94" w:rsidRPr="007036BA" w:rsidP="00410B94">
      <w:pPr>
        <w:autoSpaceDE w:val="0"/>
        <w:autoSpaceDN w:val="0"/>
        <w:adjustRightInd w:val="0"/>
      </w:pPr>
      <w:r w:rsidRPr="007036BA">
        <w:rPr>
          <w:b/>
          <w:bCs/>
        </w:rPr>
        <w:t>Mr Bayles</w:t>
      </w:r>
      <w:r>
        <w:rPr>
          <w:b/>
          <w:bCs/>
        </w:rPr>
        <w:t xml:space="preserve"> </w:t>
      </w:r>
      <w:r w:rsidRPr="007036BA">
        <w:t>—</w:t>
      </w:r>
      <w:r>
        <w:t xml:space="preserve"> </w:t>
      </w:r>
      <w:r w:rsidRPr="007036BA">
        <w:t>Do</w:t>
      </w:r>
      <w:r w:rsidRPr="007036BA">
        <w:t xml:space="preserve"> you mean of the steering committee or of the public meetings?</w:t>
      </w:r>
    </w:p>
    <w:p w:rsidR="00410B94" w:rsidRPr="007036BA" w:rsidP="00410B94">
      <w:r w:rsidRPr="007036BA">
        <w:rPr>
          <w:b/>
          <w:bCs/>
        </w:rPr>
        <w:t>Senator RONALDSON</w:t>
      </w:r>
      <w:r>
        <w:rPr>
          <w:b/>
          <w:bCs/>
        </w:rPr>
        <w:t xml:space="preserve"> </w:t>
      </w:r>
      <w:r w:rsidRPr="007036BA">
        <w:t>—</w:t>
      </w:r>
      <w:r>
        <w:t xml:space="preserve"> </w:t>
      </w:r>
      <w:r w:rsidRPr="007036BA">
        <w:t>No, the steering committee.</w:t>
      </w:r>
    </w:p>
    <w:p w:rsidR="00410B94" w:rsidRPr="007036BA" w:rsidP="00410B94">
      <w:pPr>
        <w:autoSpaceDE w:val="0"/>
        <w:autoSpaceDN w:val="0"/>
        <w:adjustRightInd w:val="0"/>
      </w:pPr>
      <w:r w:rsidRPr="007036BA">
        <w:rPr>
          <w:b/>
          <w:bCs/>
        </w:rPr>
        <w:t>Senator RONALDSON</w:t>
      </w:r>
      <w:r>
        <w:rPr>
          <w:b/>
          <w:bCs/>
        </w:rPr>
        <w:t xml:space="preserve"> </w:t>
      </w:r>
      <w:r w:rsidRPr="007036BA">
        <w:t>—</w:t>
      </w:r>
      <w:r>
        <w:t xml:space="preserve"> </w:t>
      </w:r>
      <w:r w:rsidRPr="007036BA">
        <w:t>Mr Bayles, those nine locations—and I am now getting back to the public hearings—they were mainly the capitals but you went to Townsville, which was the only one that was outside the majors.</w:t>
      </w:r>
      <w:r>
        <w:t xml:space="preserve"> </w:t>
      </w:r>
      <w:r w:rsidRPr="007036BA">
        <w:t>How would you judge the success of those meetings?</w:t>
      </w:r>
    </w:p>
    <w:p w:rsidR="00410B94" w:rsidRPr="007036BA" w:rsidP="00410B94">
      <w:pPr>
        <w:autoSpaceDE w:val="0"/>
        <w:autoSpaceDN w:val="0"/>
        <w:adjustRightInd w:val="0"/>
      </w:pPr>
      <w:r w:rsidRPr="007036BA">
        <w:rPr>
          <w:b/>
          <w:bCs/>
        </w:rPr>
        <w:t>Mr Bayles</w:t>
      </w:r>
      <w:r>
        <w:rPr>
          <w:b/>
          <w:bCs/>
        </w:rPr>
        <w:t xml:space="preserve"> </w:t>
      </w:r>
      <w:r w:rsidRPr="007036BA">
        <w:t>—</w:t>
      </w:r>
      <w:r>
        <w:t xml:space="preserve"> </w:t>
      </w:r>
      <w:r w:rsidRPr="007036BA">
        <w:t>That</w:t>
      </w:r>
      <w:r w:rsidRPr="007036BA">
        <w:t xml:space="preserve"> is a difficult question. The meetings were to provide people an opportunity to come and speak to the committee and the secretariat and have their input to the review.</w:t>
      </w:r>
    </w:p>
    <w:p w:rsidR="00410B94" w:rsidRPr="007036BA" w:rsidP="00410B94">
      <w:pPr>
        <w:autoSpaceDE w:val="0"/>
        <w:autoSpaceDN w:val="0"/>
        <w:adjustRightInd w:val="0"/>
      </w:pPr>
      <w:r w:rsidRPr="007036BA">
        <w:rPr>
          <w:b/>
          <w:bCs/>
        </w:rPr>
        <w:t>Senator RONALDSON</w:t>
      </w:r>
      <w:r>
        <w:rPr>
          <w:b/>
          <w:bCs/>
        </w:rPr>
        <w:t xml:space="preserve"> </w:t>
      </w:r>
      <w:r w:rsidRPr="007036BA">
        <w:t>—</w:t>
      </w:r>
      <w:r>
        <w:t xml:space="preserve"> </w:t>
      </w:r>
      <w:r w:rsidRPr="007036BA">
        <w:t>Did</w:t>
      </w:r>
      <w:r w:rsidRPr="007036BA">
        <w:t xml:space="preserve"> you keep numbers? Sorry to interrupt.</w:t>
      </w:r>
    </w:p>
    <w:p w:rsidR="00410B94" w:rsidRPr="007036BA" w:rsidP="00410B94">
      <w:pPr>
        <w:autoSpaceDE w:val="0"/>
        <w:autoSpaceDN w:val="0"/>
        <w:adjustRightInd w:val="0"/>
      </w:pPr>
      <w:r w:rsidRPr="007036BA">
        <w:rPr>
          <w:b/>
          <w:bCs/>
        </w:rPr>
        <w:t>Mr Bayles</w:t>
      </w:r>
      <w:r>
        <w:rPr>
          <w:b/>
          <w:bCs/>
        </w:rPr>
        <w:t xml:space="preserve"> </w:t>
      </w:r>
      <w:r w:rsidRPr="007036BA">
        <w:t>—</w:t>
      </w:r>
      <w:r>
        <w:t xml:space="preserve"> </w:t>
      </w:r>
      <w:r w:rsidRPr="007036BA">
        <w:t>We</w:t>
      </w:r>
      <w:r w:rsidRPr="007036BA">
        <w:t xml:space="preserve"> did have numbers. We did attempt to count the numbers at public meetings and I would have those numbers.</w:t>
      </w:r>
    </w:p>
    <w:p w:rsidR="00410B94" w:rsidP="00410B94">
      <w:pPr>
        <w:autoSpaceDE w:val="0"/>
        <w:autoSpaceDN w:val="0"/>
        <w:adjustRightInd w:val="0"/>
        <w:rPr>
          <w:b/>
          <w:bCs/>
          <w:u w:val="single"/>
        </w:rPr>
      </w:pPr>
    </w:p>
    <w:p w:rsidR="00410B94" w:rsidP="00410B94">
      <w:pPr>
        <w:autoSpaceDE w:val="0"/>
        <w:autoSpaceDN w:val="0"/>
        <w:adjustRightInd w:val="0"/>
        <w:rPr>
          <w:b/>
          <w:bCs/>
          <w:u w:val="single"/>
        </w:rPr>
      </w:pPr>
      <w:r>
        <w:rPr>
          <w:b/>
          <w:bCs/>
          <w:u w:val="single"/>
        </w:rPr>
        <w:t>Answer</w:t>
      </w:r>
    </w:p>
    <w:p w:rsidR="00410B94" w:rsidP="00410B94">
      <w:pPr>
        <w:autoSpaceDE w:val="0"/>
        <w:autoSpaceDN w:val="0"/>
        <w:adjustRightInd w:val="0"/>
        <w:rPr>
          <w:b/>
          <w:bCs/>
        </w:rPr>
      </w:pPr>
    </w:p>
    <w:p w:rsidR="00410B94" w:rsidP="00410B94">
      <w:pPr>
        <w:autoSpaceDE w:val="0"/>
        <w:autoSpaceDN w:val="0"/>
        <w:adjustRightInd w:val="0"/>
        <w:ind w:left="720" w:hanging="720"/>
      </w:pPr>
      <w:r>
        <w:t>a)</w:t>
      </w:r>
      <w:r>
        <w:tab/>
        <w:t xml:space="preserve">Of the 33 meetings held to date, Mr Campbell has attended 24.  At those meetings he did not attend DVA was represented by Mr Shane </w:t>
      </w:r>
      <w:r>
        <w:t>Carmody</w:t>
      </w:r>
      <w:r>
        <w:t xml:space="preserve"> or Mr Neil Bayles.</w:t>
      </w:r>
    </w:p>
    <w:p w:rsidR="00410B94" w:rsidP="00410B94">
      <w:pPr>
        <w:autoSpaceDE w:val="0"/>
        <w:autoSpaceDN w:val="0"/>
        <w:adjustRightInd w:val="0"/>
        <w:ind w:left="720" w:hanging="720"/>
      </w:pPr>
    </w:p>
    <w:p w:rsidR="00410B94" w:rsidP="00410B94">
      <w:pPr>
        <w:autoSpaceDE w:val="0"/>
        <w:autoSpaceDN w:val="0"/>
        <w:adjustRightInd w:val="0"/>
        <w:ind w:left="720" w:hanging="720"/>
      </w:pPr>
      <w:r>
        <w:t>b)</w:t>
      </w:r>
      <w:r>
        <w:tab/>
        <w:t>Table 1 shows the attendance of formal members at meetings of the Steering Committee.  Members represented the following agencies:</w:t>
      </w:r>
    </w:p>
    <w:p w:rsidR="00410B94" w:rsidP="00410B94">
      <w:pPr>
        <w:autoSpaceDE w:val="0"/>
        <w:autoSpaceDN w:val="0"/>
        <w:adjustRightInd w:val="0"/>
        <w:ind w:left="1080"/>
      </w:pPr>
      <w:r>
        <w:t>Mr Campbell</w:t>
      </w:r>
      <w:r w:rsidR="008B160B">
        <w:t>,</w:t>
      </w:r>
      <w:r>
        <w:t xml:space="preserve"> Department of Veterans’ Affairs</w:t>
      </w:r>
    </w:p>
    <w:p w:rsidR="00410B94" w:rsidP="00410B94">
      <w:pPr>
        <w:autoSpaceDE w:val="0"/>
        <w:autoSpaceDN w:val="0"/>
        <w:adjustRightInd w:val="0"/>
        <w:ind w:left="1080"/>
      </w:pPr>
      <w:r>
        <w:t>Ms Michelle Baxter</w:t>
      </w:r>
      <w:r w:rsidR="008B160B">
        <w:t>,</w:t>
      </w:r>
      <w:r>
        <w:t xml:space="preserve"> Department of Education, Employment and Workplace Relations</w:t>
      </w:r>
    </w:p>
    <w:p w:rsidR="00410B94" w:rsidP="00410B94">
      <w:pPr>
        <w:autoSpaceDE w:val="0"/>
        <w:autoSpaceDN w:val="0"/>
        <w:adjustRightInd w:val="0"/>
        <w:ind w:left="1080"/>
      </w:pPr>
      <w:r>
        <w:t xml:space="preserve">Major General Craig </w:t>
      </w:r>
      <w:r>
        <w:t>Orme</w:t>
      </w:r>
      <w:r>
        <w:t xml:space="preserve"> AM, CSC</w:t>
      </w:r>
      <w:r w:rsidR="008B160B">
        <w:t>,</w:t>
      </w:r>
      <w:r>
        <w:t xml:space="preserve"> Department of Defence</w:t>
      </w:r>
    </w:p>
    <w:p w:rsidR="00410B94" w:rsidP="00410B94">
      <w:pPr>
        <w:autoSpaceDE w:val="0"/>
        <w:autoSpaceDN w:val="0"/>
        <w:adjustRightInd w:val="0"/>
        <w:ind w:left="1080"/>
      </w:pPr>
      <w:r>
        <w:t>Ms Joan Ross/Ms Jenny Chynoweth</w:t>
      </w:r>
      <w:r w:rsidR="008B160B">
        <w:t>,</w:t>
      </w:r>
      <w:r>
        <w:t xml:space="preserve"> Department of Finance and Deregulation</w:t>
      </w:r>
    </w:p>
    <w:p w:rsidR="00410B94" w:rsidP="00410B94">
      <w:pPr>
        <w:autoSpaceDE w:val="0"/>
        <w:autoSpaceDN w:val="0"/>
        <w:adjustRightInd w:val="0"/>
        <w:ind w:left="1080"/>
      </w:pPr>
      <w:r>
        <w:t xml:space="preserve">Mr Paul McBride/Ms </w:t>
      </w:r>
      <w:r>
        <w:t>Peta</w:t>
      </w:r>
      <w:r>
        <w:t xml:space="preserve"> </w:t>
      </w:r>
      <w:r>
        <w:t>Furnell</w:t>
      </w:r>
      <w:r w:rsidR="008B160B">
        <w:t>,</w:t>
      </w:r>
      <w:r>
        <w:t xml:space="preserve"> Treasury</w:t>
      </w:r>
    </w:p>
    <w:p w:rsidR="00410B94" w:rsidP="00410B94">
      <w:pPr>
        <w:autoSpaceDE w:val="0"/>
        <w:autoSpaceDN w:val="0"/>
        <w:adjustRightInd w:val="0"/>
        <w:ind w:left="720"/>
      </w:pPr>
    </w:p>
    <w:p w:rsidR="00410B94" w:rsidP="00410B94">
      <w:pPr>
        <w:autoSpaceDE w:val="0"/>
        <w:autoSpaceDN w:val="0"/>
        <w:adjustRightInd w:val="0"/>
        <w:ind w:left="720"/>
      </w:pPr>
      <w:r>
        <w:t xml:space="preserve">Mr Peter Sutherland, a visiting fellow at the </w:t>
      </w:r>
      <w:smartTag w:uri="urn:schemas-microsoft-com:office:smarttags" w:element="place">
        <w:smartTag w:uri="urn:schemas-microsoft-com:office:smarttags" w:element="PlaceName">
          <w:r>
            <w:t>ANU</w:t>
          </w:r>
        </w:smartTag>
        <w:r>
          <w:t xml:space="preserve"> </w:t>
        </w:r>
        <w:smartTag w:uri="urn:schemas-microsoft-com:office:smarttags" w:element="PlaceType">
          <w:r>
            <w:t>College</w:t>
          </w:r>
        </w:smartTag>
      </w:smartTag>
      <w:r>
        <w:t xml:space="preserve"> of Law and an expert in military compensation law, is also a member.</w:t>
      </w:r>
    </w:p>
    <w:p w:rsidR="00410B94" w:rsidP="00410B94">
      <w:pPr>
        <w:autoSpaceDE w:val="0"/>
        <w:autoSpaceDN w:val="0"/>
        <w:adjustRightInd w:val="0"/>
        <w:ind w:left="720"/>
      </w:pPr>
    </w:p>
    <w:p w:rsidR="00410B94" w:rsidP="00410B94">
      <w:pPr>
        <w:autoSpaceDE w:val="0"/>
        <w:autoSpaceDN w:val="0"/>
        <w:adjustRightInd w:val="0"/>
        <w:ind w:left="720"/>
      </w:pPr>
      <w:r>
        <w:t>Where a formal member of the Committee was unable to attend a meeting, the agency was usually represented by another member of its staff. There were only five separate occasions when an agency was not represented at a meeting; on each of these occasions it was only one agency that was not represented.</w:t>
      </w:r>
    </w:p>
    <w:p w:rsidR="00410B94" w:rsidP="00410B94">
      <w:pPr>
        <w:autoSpaceDE w:val="0"/>
        <w:autoSpaceDN w:val="0"/>
        <w:adjustRightInd w:val="0"/>
      </w:pPr>
    </w:p>
    <w:p w:rsidR="00410B94" w:rsidP="00410B94">
      <w:pPr>
        <w:autoSpaceDE w:val="0"/>
        <w:autoSpaceDN w:val="0"/>
        <w:adjustRightInd w:val="0"/>
        <w:ind w:left="720" w:hanging="720"/>
      </w:pPr>
      <w:r>
        <w:t>c)</w:t>
      </w:r>
      <w:r>
        <w:tab/>
        <w:t xml:space="preserve">Table 2 shows the count of the number of people who attended public meetings held by the Review.  </w:t>
      </w:r>
    </w:p>
    <w:p w:rsidR="00410B94" w:rsidP="00410B94">
      <w:pPr>
        <w:autoSpaceDE w:val="0"/>
        <w:autoSpaceDN w:val="0"/>
        <w:adjustRightInd w:val="0"/>
        <w:rPr>
          <w:b/>
        </w:rPr>
      </w:pPr>
    </w:p>
    <w:p w:rsidR="00410B94" w:rsidP="00410B94">
      <w:pPr>
        <w:autoSpaceDE w:val="0"/>
        <w:autoSpaceDN w:val="0"/>
        <w:adjustRightInd w:val="0"/>
        <w:rPr>
          <w:b/>
        </w:rPr>
      </w:pPr>
      <w:r>
        <w:rPr>
          <w:b/>
        </w:rPr>
        <w:t>Table 1: Steering Committee meetings attendance</w:t>
      </w:r>
    </w:p>
    <w:p w:rsidR="00410B94" w:rsidP="00410B94">
      <w:pPr>
        <w:rPr>
          <w:rFonts w:ascii="Verdana" w:hAnsi="Verdana"/>
          <w:sz w:val="16"/>
          <w:szCs w:val="16"/>
        </w:rPr>
      </w:pPr>
    </w:p>
    <w:tbl>
      <w:tblPr>
        <w:tblW w:w="96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
      <w:tblGrid>
        <w:gridCol w:w="2695"/>
        <w:gridCol w:w="3326"/>
        <w:gridCol w:w="3600"/>
      </w:tblGrid>
      <w:tr w:rsidTr="00410B94">
        <w:tblPrEx>
          <w:tblW w:w="96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rPr>
          <w:tblHeader/>
        </w:trPr>
        <w:tc>
          <w:tcPr>
            <w:tcW w:w="2695" w:type="dxa"/>
            <w:tcBorders>
              <w:top w:val="single" w:sz="4" w:space="0" w:color="auto"/>
              <w:left w:val="single" w:sz="4" w:space="0" w:color="auto"/>
              <w:bottom w:val="single" w:sz="4" w:space="0" w:color="auto"/>
              <w:right w:val="single" w:sz="4" w:space="0" w:color="auto"/>
            </w:tcBorders>
            <w:shd w:val="clear" w:color="auto" w:fill="auto"/>
          </w:tcPr>
          <w:p w:rsidR="00410B94" w:rsidP="00410B94">
            <w:pPr>
              <w:rPr>
                <w:b/>
              </w:rPr>
            </w:pPr>
            <w:r>
              <w:rPr>
                <w:b/>
              </w:rPr>
              <w:t>Meeting sate</w:t>
            </w:r>
          </w:p>
        </w:tc>
        <w:tc>
          <w:tcPr>
            <w:tcW w:w="3326" w:type="dxa"/>
            <w:tcBorders>
              <w:top w:val="single" w:sz="4" w:space="0" w:color="auto"/>
              <w:left w:val="single" w:sz="4" w:space="0" w:color="auto"/>
              <w:bottom w:val="single" w:sz="4" w:space="0" w:color="auto"/>
              <w:right w:val="single" w:sz="4" w:space="0" w:color="auto"/>
            </w:tcBorders>
          </w:tcPr>
          <w:p w:rsidR="00410B94" w:rsidP="00410B94">
            <w:pPr>
              <w:rPr>
                <w:b/>
              </w:rPr>
            </w:pPr>
            <w:r>
              <w:rPr>
                <w:b/>
              </w:rPr>
              <w:t>Members attended</w:t>
            </w:r>
          </w:p>
        </w:tc>
        <w:tc>
          <w:tcPr>
            <w:tcW w:w="3600" w:type="dxa"/>
            <w:tcBorders>
              <w:top w:val="single" w:sz="4" w:space="0" w:color="auto"/>
              <w:left w:val="single" w:sz="4" w:space="0" w:color="auto"/>
              <w:bottom w:val="single" w:sz="4" w:space="0" w:color="auto"/>
              <w:right w:val="single" w:sz="4" w:space="0" w:color="auto"/>
            </w:tcBorders>
          </w:tcPr>
          <w:p w:rsidR="00410B94" w:rsidP="00410B94">
            <w:pPr>
              <w:rPr>
                <w:b/>
              </w:rPr>
            </w:pPr>
            <w:r>
              <w:rPr>
                <w:b/>
              </w:rPr>
              <w:t>Members not present</w:t>
            </w:r>
          </w:p>
        </w:tc>
      </w:tr>
      <w:tr w:rsidTr="00410B94">
        <w:tblPrEx>
          <w:tblW w:w="96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c>
          <w:tcPr>
            <w:tcW w:w="2695" w:type="dxa"/>
            <w:tcBorders>
              <w:top w:val="single" w:sz="4" w:space="0" w:color="auto"/>
              <w:left w:val="single" w:sz="4" w:space="0" w:color="auto"/>
              <w:bottom w:val="single" w:sz="4" w:space="0" w:color="auto"/>
              <w:right w:val="single" w:sz="4" w:space="0" w:color="auto"/>
            </w:tcBorders>
            <w:shd w:val="clear" w:color="auto" w:fill="auto"/>
          </w:tcPr>
          <w:p w:rsidR="00410B94" w:rsidP="00410B94">
            <w:r>
              <w:t xml:space="preserve">Monday </w:t>
            </w:r>
          </w:p>
          <w:p w:rsidR="00410B94" w:rsidP="00410B94">
            <w:r>
              <w:t>29 June 2009</w:t>
            </w:r>
          </w:p>
        </w:tc>
        <w:tc>
          <w:tcPr>
            <w:tcW w:w="3326" w:type="dxa"/>
            <w:tcBorders>
              <w:top w:val="single" w:sz="4" w:space="0" w:color="auto"/>
              <w:left w:val="single" w:sz="4" w:space="0" w:color="auto"/>
              <w:bottom w:val="single" w:sz="4" w:space="0" w:color="auto"/>
              <w:right w:val="single" w:sz="4" w:space="0" w:color="auto"/>
            </w:tcBorders>
          </w:tcPr>
          <w:p w:rsidR="00410B94" w:rsidP="00410B94">
            <w:r>
              <w:t>Mr Campbell</w:t>
            </w:r>
          </w:p>
          <w:p w:rsidR="00410B94" w:rsidP="00410B94">
            <w:r>
              <w:t>Ms Baxter</w:t>
            </w:r>
          </w:p>
          <w:p w:rsidR="00410B94" w:rsidP="00410B94">
            <w:r>
              <w:t xml:space="preserve">Major General </w:t>
            </w:r>
            <w:r>
              <w:t>Orme</w:t>
            </w:r>
          </w:p>
          <w:p w:rsidR="00410B94" w:rsidP="00410B94">
            <w:r>
              <w:t>Mr Sutherland</w:t>
            </w:r>
          </w:p>
        </w:tc>
        <w:tc>
          <w:tcPr>
            <w:tcW w:w="3600" w:type="dxa"/>
            <w:tcBorders>
              <w:top w:val="single" w:sz="4" w:space="0" w:color="auto"/>
              <w:left w:val="single" w:sz="4" w:space="0" w:color="auto"/>
              <w:bottom w:val="single" w:sz="4" w:space="0" w:color="auto"/>
              <w:right w:val="single" w:sz="4" w:space="0" w:color="auto"/>
            </w:tcBorders>
          </w:tcPr>
          <w:p w:rsidR="00410B94" w:rsidP="00410B94">
            <w:r>
              <w:t>Ms Ross (represented)</w:t>
            </w:r>
          </w:p>
          <w:p w:rsidR="00410B94" w:rsidP="00410B94">
            <w:r>
              <w:t xml:space="preserve">Ms </w:t>
            </w:r>
            <w:r>
              <w:t>Furnell</w:t>
            </w:r>
          </w:p>
        </w:tc>
      </w:tr>
      <w:tr w:rsidTr="00410B94">
        <w:tblPrEx>
          <w:tblW w:w="96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c>
          <w:tcPr>
            <w:tcW w:w="2695" w:type="dxa"/>
            <w:tcBorders>
              <w:top w:val="single" w:sz="4" w:space="0" w:color="auto"/>
              <w:left w:val="single" w:sz="4" w:space="0" w:color="auto"/>
              <w:bottom w:val="single" w:sz="4" w:space="0" w:color="auto"/>
              <w:right w:val="single" w:sz="4" w:space="0" w:color="auto"/>
            </w:tcBorders>
            <w:shd w:val="clear" w:color="auto" w:fill="auto"/>
          </w:tcPr>
          <w:p w:rsidR="00410B94" w:rsidP="00410B94">
            <w:r>
              <w:t xml:space="preserve">Tuesday </w:t>
            </w:r>
          </w:p>
          <w:p w:rsidR="00410B94" w:rsidP="00410B94">
            <w:r>
              <w:t>14 July 2009</w:t>
            </w:r>
          </w:p>
        </w:tc>
        <w:tc>
          <w:tcPr>
            <w:tcW w:w="3326" w:type="dxa"/>
            <w:tcBorders>
              <w:top w:val="single" w:sz="4" w:space="0" w:color="auto"/>
              <w:left w:val="single" w:sz="4" w:space="0" w:color="auto"/>
              <w:bottom w:val="single" w:sz="4" w:space="0" w:color="auto"/>
              <w:right w:val="single" w:sz="4" w:space="0" w:color="auto"/>
            </w:tcBorders>
          </w:tcPr>
          <w:p w:rsidR="00410B94" w:rsidP="00410B94">
            <w:r>
              <w:t>Mr Campbell</w:t>
            </w:r>
          </w:p>
          <w:p w:rsidR="00410B94" w:rsidP="00410B94">
            <w:r>
              <w:t xml:space="preserve">Ms </w:t>
            </w:r>
            <w:r>
              <w:t>Furnell</w:t>
            </w:r>
          </w:p>
          <w:p w:rsidR="00410B94" w:rsidP="00410B94">
            <w:r>
              <w:t xml:space="preserve">Major General </w:t>
            </w:r>
            <w:r>
              <w:t>Orme</w:t>
            </w:r>
          </w:p>
          <w:p w:rsidR="00410B94" w:rsidP="00410B94">
            <w:r>
              <w:t>Mr Sutherland</w:t>
            </w:r>
          </w:p>
        </w:tc>
        <w:tc>
          <w:tcPr>
            <w:tcW w:w="3600" w:type="dxa"/>
            <w:tcBorders>
              <w:top w:val="single" w:sz="4" w:space="0" w:color="auto"/>
              <w:left w:val="single" w:sz="4" w:space="0" w:color="auto"/>
              <w:bottom w:val="single" w:sz="4" w:space="0" w:color="auto"/>
              <w:right w:val="single" w:sz="4" w:space="0" w:color="auto"/>
            </w:tcBorders>
          </w:tcPr>
          <w:p w:rsidR="00410B94" w:rsidP="00410B94">
            <w:r>
              <w:t>Ms Ross (represented)</w:t>
            </w:r>
          </w:p>
          <w:p w:rsidR="00410B94" w:rsidP="00410B94">
            <w:r>
              <w:t>Ms Baxter (represented)</w:t>
            </w:r>
          </w:p>
        </w:tc>
      </w:tr>
      <w:tr w:rsidTr="00410B94">
        <w:tblPrEx>
          <w:tblW w:w="96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c>
          <w:tcPr>
            <w:tcW w:w="2695" w:type="dxa"/>
            <w:tcBorders>
              <w:top w:val="single" w:sz="4" w:space="0" w:color="auto"/>
              <w:left w:val="single" w:sz="4" w:space="0" w:color="auto"/>
              <w:bottom w:val="single" w:sz="4" w:space="0" w:color="auto"/>
              <w:right w:val="single" w:sz="4" w:space="0" w:color="auto"/>
            </w:tcBorders>
            <w:shd w:val="clear" w:color="auto" w:fill="auto"/>
          </w:tcPr>
          <w:p w:rsidR="00410B94" w:rsidP="00410B94">
            <w:r>
              <w:t xml:space="preserve">Thursday </w:t>
            </w:r>
          </w:p>
          <w:p w:rsidR="00410B94" w:rsidP="00410B94">
            <w:r>
              <w:t>13 August 2009</w:t>
            </w:r>
          </w:p>
        </w:tc>
        <w:tc>
          <w:tcPr>
            <w:tcW w:w="3326" w:type="dxa"/>
            <w:tcBorders>
              <w:top w:val="single" w:sz="4" w:space="0" w:color="auto"/>
              <w:left w:val="single" w:sz="4" w:space="0" w:color="auto"/>
              <w:bottom w:val="single" w:sz="4" w:space="0" w:color="auto"/>
              <w:right w:val="single" w:sz="4" w:space="0" w:color="auto"/>
            </w:tcBorders>
          </w:tcPr>
          <w:p w:rsidR="00410B94" w:rsidP="00410B94">
            <w:r>
              <w:t>Ms Baxter</w:t>
            </w:r>
          </w:p>
          <w:p w:rsidR="00410B94" w:rsidP="00410B94">
            <w:r>
              <w:t xml:space="preserve">Major General </w:t>
            </w:r>
            <w:r>
              <w:t>Orme</w:t>
            </w:r>
          </w:p>
          <w:p w:rsidR="00410B94" w:rsidP="00410B94">
            <w:r>
              <w:t>Mr Sutherland</w:t>
            </w:r>
          </w:p>
        </w:tc>
        <w:tc>
          <w:tcPr>
            <w:tcW w:w="3600" w:type="dxa"/>
            <w:tcBorders>
              <w:top w:val="single" w:sz="4" w:space="0" w:color="auto"/>
              <w:left w:val="single" w:sz="4" w:space="0" w:color="auto"/>
              <w:bottom w:val="single" w:sz="4" w:space="0" w:color="auto"/>
              <w:right w:val="single" w:sz="4" w:space="0" w:color="auto"/>
            </w:tcBorders>
          </w:tcPr>
          <w:p w:rsidR="00410B94" w:rsidP="00410B94">
            <w:r>
              <w:t>Mr Campbell (represented)</w:t>
            </w:r>
          </w:p>
          <w:p w:rsidR="00410B94" w:rsidP="00410B94">
            <w:r>
              <w:t xml:space="preserve">Ms </w:t>
            </w:r>
            <w:r>
              <w:t>Furnell</w:t>
            </w:r>
            <w:r>
              <w:t xml:space="preserve"> (represented)</w:t>
            </w:r>
          </w:p>
          <w:p w:rsidR="00410B94" w:rsidP="00410B94">
            <w:r>
              <w:t>Ms Ross (represented)</w:t>
            </w:r>
          </w:p>
        </w:tc>
      </w:tr>
      <w:tr w:rsidTr="00410B94">
        <w:tblPrEx>
          <w:tblW w:w="96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c>
          <w:tcPr>
            <w:tcW w:w="2695" w:type="dxa"/>
            <w:tcBorders>
              <w:top w:val="single" w:sz="4" w:space="0" w:color="auto"/>
              <w:left w:val="single" w:sz="4" w:space="0" w:color="auto"/>
              <w:bottom w:val="single" w:sz="4" w:space="0" w:color="auto"/>
              <w:right w:val="single" w:sz="4" w:space="0" w:color="auto"/>
            </w:tcBorders>
            <w:shd w:val="clear" w:color="auto" w:fill="auto"/>
          </w:tcPr>
          <w:p w:rsidR="00410B94" w:rsidP="00410B94">
            <w:r>
              <w:t xml:space="preserve">Monday </w:t>
            </w:r>
          </w:p>
          <w:p w:rsidR="00410B94" w:rsidP="00410B94">
            <w:r>
              <w:t>14 September 2009</w:t>
            </w:r>
          </w:p>
        </w:tc>
        <w:tc>
          <w:tcPr>
            <w:tcW w:w="3326" w:type="dxa"/>
            <w:tcBorders>
              <w:top w:val="single" w:sz="4" w:space="0" w:color="auto"/>
              <w:left w:val="single" w:sz="4" w:space="0" w:color="auto"/>
              <w:bottom w:val="single" w:sz="4" w:space="0" w:color="auto"/>
              <w:right w:val="single" w:sz="4" w:space="0" w:color="auto"/>
            </w:tcBorders>
          </w:tcPr>
          <w:p w:rsidR="00410B94" w:rsidP="00410B94">
            <w:r>
              <w:t>Mr Campbell</w:t>
            </w:r>
          </w:p>
          <w:p w:rsidR="00410B94" w:rsidP="00410B94">
            <w:r>
              <w:t xml:space="preserve">Major General </w:t>
            </w:r>
            <w:r>
              <w:t>Orme</w:t>
            </w:r>
          </w:p>
          <w:p w:rsidR="00410B94" w:rsidP="00410B94">
            <w:r>
              <w:t>Mr Sutherland</w:t>
            </w:r>
          </w:p>
        </w:tc>
        <w:tc>
          <w:tcPr>
            <w:tcW w:w="3600" w:type="dxa"/>
            <w:tcBorders>
              <w:top w:val="single" w:sz="4" w:space="0" w:color="auto"/>
              <w:left w:val="single" w:sz="4" w:space="0" w:color="auto"/>
              <w:bottom w:val="single" w:sz="4" w:space="0" w:color="auto"/>
              <w:right w:val="single" w:sz="4" w:space="0" w:color="auto"/>
            </w:tcBorders>
          </w:tcPr>
          <w:p w:rsidR="00410B94" w:rsidP="00410B94">
            <w:r>
              <w:t xml:space="preserve">Ms </w:t>
            </w:r>
            <w:r>
              <w:t>Furnell</w:t>
            </w:r>
            <w:r>
              <w:t xml:space="preserve"> (represented)</w:t>
            </w:r>
          </w:p>
          <w:p w:rsidR="00410B94" w:rsidP="00410B94">
            <w:r>
              <w:t>Ms Baxter (represented)</w:t>
            </w:r>
          </w:p>
          <w:p w:rsidR="00410B94" w:rsidP="00410B94">
            <w:r>
              <w:t>Ms Ross (represented)</w:t>
            </w:r>
          </w:p>
        </w:tc>
      </w:tr>
      <w:tr w:rsidTr="00410B94">
        <w:tblPrEx>
          <w:tblW w:w="96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c>
          <w:tcPr>
            <w:tcW w:w="2695" w:type="dxa"/>
            <w:tcBorders>
              <w:top w:val="single" w:sz="4" w:space="0" w:color="auto"/>
              <w:left w:val="single" w:sz="4" w:space="0" w:color="auto"/>
              <w:bottom w:val="single" w:sz="4" w:space="0" w:color="auto"/>
              <w:right w:val="single" w:sz="4" w:space="0" w:color="auto"/>
            </w:tcBorders>
            <w:shd w:val="clear" w:color="auto" w:fill="auto"/>
          </w:tcPr>
          <w:p w:rsidR="00410B94" w:rsidP="00410B94">
            <w:r>
              <w:t xml:space="preserve">Tuesday </w:t>
            </w:r>
          </w:p>
          <w:p w:rsidR="00410B94" w:rsidP="00410B94">
            <w:r>
              <w:t>13 October 2009</w:t>
            </w:r>
          </w:p>
        </w:tc>
        <w:tc>
          <w:tcPr>
            <w:tcW w:w="3326" w:type="dxa"/>
            <w:tcBorders>
              <w:top w:val="single" w:sz="4" w:space="0" w:color="auto"/>
              <w:left w:val="single" w:sz="4" w:space="0" w:color="auto"/>
              <w:bottom w:val="single" w:sz="4" w:space="0" w:color="auto"/>
              <w:right w:val="single" w:sz="4" w:space="0" w:color="auto"/>
            </w:tcBorders>
          </w:tcPr>
          <w:p w:rsidR="00410B94" w:rsidP="00410B94">
            <w:r>
              <w:t>Mr Campbell</w:t>
            </w:r>
          </w:p>
          <w:p w:rsidR="00410B94" w:rsidP="00410B94">
            <w:r>
              <w:t>Ms Baxter</w:t>
            </w:r>
          </w:p>
          <w:p w:rsidR="00410B94" w:rsidP="00410B94">
            <w:r>
              <w:t xml:space="preserve">Major General </w:t>
            </w:r>
            <w:r>
              <w:t>Orme</w:t>
            </w:r>
          </w:p>
          <w:p w:rsidR="00410B94" w:rsidP="00410B94">
            <w:r>
              <w:t>Mr Sutherland</w:t>
            </w:r>
          </w:p>
        </w:tc>
        <w:tc>
          <w:tcPr>
            <w:tcW w:w="3600" w:type="dxa"/>
            <w:tcBorders>
              <w:top w:val="single" w:sz="4" w:space="0" w:color="auto"/>
              <w:left w:val="single" w:sz="4" w:space="0" w:color="auto"/>
              <w:bottom w:val="single" w:sz="4" w:space="0" w:color="auto"/>
              <w:right w:val="single" w:sz="4" w:space="0" w:color="auto"/>
            </w:tcBorders>
          </w:tcPr>
          <w:p w:rsidR="00410B94" w:rsidP="00410B94">
            <w:r>
              <w:t xml:space="preserve">Ms </w:t>
            </w:r>
            <w:r>
              <w:t>Furnell</w:t>
            </w:r>
            <w:r>
              <w:t xml:space="preserve"> (represented)</w:t>
            </w:r>
          </w:p>
          <w:p w:rsidR="00410B94" w:rsidP="00410B94">
            <w:r>
              <w:t>Ms Ross (represented)</w:t>
            </w:r>
          </w:p>
        </w:tc>
      </w:tr>
      <w:tr w:rsidTr="00410B94">
        <w:tblPrEx>
          <w:tblW w:w="96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c>
          <w:tcPr>
            <w:tcW w:w="2695" w:type="dxa"/>
            <w:tcBorders>
              <w:top w:val="single" w:sz="4" w:space="0" w:color="auto"/>
              <w:left w:val="single" w:sz="4" w:space="0" w:color="auto"/>
              <w:bottom w:val="single" w:sz="4" w:space="0" w:color="auto"/>
              <w:right w:val="single" w:sz="4" w:space="0" w:color="auto"/>
            </w:tcBorders>
            <w:shd w:val="clear" w:color="auto" w:fill="auto"/>
          </w:tcPr>
          <w:p w:rsidR="00410B94" w:rsidP="00410B94">
            <w:r>
              <w:t xml:space="preserve">Tuesday </w:t>
            </w:r>
          </w:p>
          <w:p w:rsidR="00410B94" w:rsidP="00410B94">
            <w:r>
              <w:t>20 October 2009</w:t>
            </w:r>
          </w:p>
        </w:tc>
        <w:tc>
          <w:tcPr>
            <w:tcW w:w="3326" w:type="dxa"/>
            <w:tcBorders>
              <w:top w:val="single" w:sz="4" w:space="0" w:color="auto"/>
              <w:left w:val="single" w:sz="4" w:space="0" w:color="auto"/>
              <w:bottom w:val="single" w:sz="4" w:space="0" w:color="auto"/>
              <w:right w:val="single" w:sz="4" w:space="0" w:color="auto"/>
            </w:tcBorders>
          </w:tcPr>
          <w:p w:rsidR="00410B94" w:rsidP="00410B94">
            <w:r>
              <w:t>Mr Campbell</w:t>
            </w:r>
          </w:p>
          <w:p w:rsidR="00410B94" w:rsidP="00410B94">
            <w:r>
              <w:t>Ms Baxter</w:t>
            </w:r>
          </w:p>
          <w:p w:rsidR="00410B94" w:rsidP="00410B94">
            <w:r>
              <w:t xml:space="preserve">Major General </w:t>
            </w:r>
            <w:r>
              <w:t>Orme</w:t>
            </w:r>
          </w:p>
          <w:p w:rsidR="00410B94" w:rsidP="00410B94">
            <w:r>
              <w:t>Mr Sutherland</w:t>
            </w:r>
          </w:p>
        </w:tc>
        <w:tc>
          <w:tcPr>
            <w:tcW w:w="3600" w:type="dxa"/>
            <w:tcBorders>
              <w:top w:val="single" w:sz="4" w:space="0" w:color="auto"/>
              <w:left w:val="single" w:sz="4" w:space="0" w:color="auto"/>
              <w:bottom w:val="single" w:sz="4" w:space="0" w:color="auto"/>
              <w:right w:val="single" w:sz="4" w:space="0" w:color="auto"/>
            </w:tcBorders>
          </w:tcPr>
          <w:p w:rsidR="00410B94" w:rsidP="00410B94">
            <w:r>
              <w:t xml:space="preserve">Ms </w:t>
            </w:r>
            <w:r>
              <w:t>Furnell</w:t>
            </w:r>
            <w:r>
              <w:t xml:space="preserve"> (represented)</w:t>
            </w:r>
          </w:p>
          <w:p w:rsidR="00410B94" w:rsidP="00410B94">
            <w:r>
              <w:t>Ms Ross (represented)</w:t>
            </w:r>
          </w:p>
        </w:tc>
      </w:tr>
      <w:tr w:rsidTr="00410B94">
        <w:tblPrEx>
          <w:tblW w:w="96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c>
          <w:tcPr>
            <w:tcW w:w="2695" w:type="dxa"/>
            <w:tcBorders>
              <w:top w:val="single" w:sz="4" w:space="0" w:color="auto"/>
              <w:left w:val="single" w:sz="4" w:space="0" w:color="auto"/>
              <w:bottom w:val="single" w:sz="4" w:space="0" w:color="auto"/>
              <w:right w:val="single" w:sz="4" w:space="0" w:color="auto"/>
            </w:tcBorders>
            <w:shd w:val="clear" w:color="auto" w:fill="auto"/>
          </w:tcPr>
          <w:p w:rsidR="00410B94" w:rsidP="00410B94">
            <w:r>
              <w:t xml:space="preserve">Wednesday </w:t>
            </w:r>
          </w:p>
          <w:p w:rsidR="00410B94" w:rsidP="00410B94">
            <w:r>
              <w:t>4 November 2009</w:t>
            </w:r>
          </w:p>
        </w:tc>
        <w:tc>
          <w:tcPr>
            <w:tcW w:w="3326" w:type="dxa"/>
            <w:tcBorders>
              <w:top w:val="single" w:sz="4" w:space="0" w:color="auto"/>
              <w:left w:val="single" w:sz="4" w:space="0" w:color="auto"/>
              <w:bottom w:val="single" w:sz="4" w:space="0" w:color="auto"/>
              <w:right w:val="single" w:sz="4" w:space="0" w:color="auto"/>
            </w:tcBorders>
          </w:tcPr>
          <w:p w:rsidR="00410B94" w:rsidP="00410B94">
            <w:r>
              <w:t>Mr Campbell</w:t>
            </w:r>
          </w:p>
          <w:p w:rsidR="00410B94" w:rsidP="00410B94">
            <w:r>
              <w:t>Ms Ross</w:t>
            </w:r>
          </w:p>
          <w:p w:rsidR="00410B94" w:rsidP="00410B94">
            <w:r>
              <w:t>Ms Baxter</w:t>
            </w:r>
          </w:p>
          <w:p w:rsidR="00410B94" w:rsidP="00410B94">
            <w:r>
              <w:t xml:space="preserve">Major General </w:t>
            </w:r>
            <w:r>
              <w:t>Orme</w:t>
            </w:r>
          </w:p>
          <w:p w:rsidR="00410B94" w:rsidP="00410B94">
            <w:r>
              <w:t>Mr Sutherland</w:t>
            </w:r>
          </w:p>
        </w:tc>
        <w:tc>
          <w:tcPr>
            <w:tcW w:w="3600" w:type="dxa"/>
            <w:tcBorders>
              <w:top w:val="single" w:sz="4" w:space="0" w:color="auto"/>
              <w:left w:val="single" w:sz="4" w:space="0" w:color="auto"/>
              <w:bottom w:val="single" w:sz="4" w:space="0" w:color="auto"/>
              <w:right w:val="single" w:sz="4" w:space="0" w:color="auto"/>
            </w:tcBorders>
          </w:tcPr>
          <w:p w:rsidR="00410B94" w:rsidP="00410B94">
            <w:r>
              <w:t xml:space="preserve">Ms </w:t>
            </w:r>
            <w:r>
              <w:t>Furnell</w:t>
            </w:r>
            <w:r>
              <w:t xml:space="preserve"> (represented)</w:t>
            </w:r>
          </w:p>
        </w:tc>
      </w:tr>
      <w:tr w:rsidTr="00410B94">
        <w:tblPrEx>
          <w:tblW w:w="96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c>
          <w:tcPr>
            <w:tcW w:w="2695" w:type="dxa"/>
            <w:tcBorders>
              <w:top w:val="single" w:sz="4" w:space="0" w:color="auto"/>
              <w:left w:val="single" w:sz="4" w:space="0" w:color="auto"/>
              <w:bottom w:val="single" w:sz="4" w:space="0" w:color="auto"/>
              <w:right w:val="single" w:sz="4" w:space="0" w:color="auto"/>
            </w:tcBorders>
            <w:shd w:val="clear" w:color="auto" w:fill="auto"/>
          </w:tcPr>
          <w:p w:rsidR="00410B94" w:rsidP="00410B94">
            <w:r>
              <w:t xml:space="preserve">Thursday </w:t>
            </w:r>
          </w:p>
          <w:p w:rsidR="00410B94" w:rsidP="00410B94">
            <w:r>
              <w:t>12 November 2009</w:t>
            </w:r>
          </w:p>
        </w:tc>
        <w:tc>
          <w:tcPr>
            <w:tcW w:w="3326" w:type="dxa"/>
            <w:tcBorders>
              <w:top w:val="single" w:sz="4" w:space="0" w:color="auto"/>
              <w:left w:val="single" w:sz="4" w:space="0" w:color="auto"/>
              <w:bottom w:val="single" w:sz="4" w:space="0" w:color="auto"/>
              <w:right w:val="single" w:sz="4" w:space="0" w:color="auto"/>
            </w:tcBorders>
          </w:tcPr>
          <w:p w:rsidR="00410B94" w:rsidP="00410B94">
            <w:r>
              <w:t>Mr Campbell</w:t>
            </w:r>
          </w:p>
          <w:p w:rsidR="00410B94" w:rsidP="00410B94">
            <w:r>
              <w:t>Mr McBride</w:t>
            </w:r>
          </w:p>
          <w:p w:rsidR="00410B94" w:rsidP="00410B94">
            <w:r>
              <w:t>Ms Ross</w:t>
            </w:r>
          </w:p>
          <w:p w:rsidR="00410B94" w:rsidP="00410B94">
            <w:r>
              <w:t>Ms Baxter</w:t>
            </w:r>
          </w:p>
          <w:p w:rsidR="00410B94" w:rsidP="00410B94">
            <w:r>
              <w:t xml:space="preserve">Major General </w:t>
            </w:r>
            <w:r>
              <w:t>Orme</w:t>
            </w:r>
          </w:p>
          <w:p w:rsidR="00410B94" w:rsidP="00410B94">
            <w:r>
              <w:t>Mr Sutherland</w:t>
            </w:r>
          </w:p>
        </w:tc>
        <w:tc>
          <w:tcPr>
            <w:tcW w:w="3600" w:type="dxa"/>
            <w:tcBorders>
              <w:top w:val="single" w:sz="4" w:space="0" w:color="auto"/>
              <w:left w:val="single" w:sz="4" w:space="0" w:color="auto"/>
              <w:bottom w:val="single" w:sz="4" w:space="0" w:color="auto"/>
              <w:right w:val="single" w:sz="4" w:space="0" w:color="auto"/>
            </w:tcBorders>
          </w:tcPr>
          <w:p w:rsidR="00410B94" w:rsidP="00410B94">
            <w:r>
              <w:t>Nil</w:t>
            </w:r>
          </w:p>
        </w:tc>
      </w:tr>
      <w:tr w:rsidTr="00410B94">
        <w:tblPrEx>
          <w:tblW w:w="96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c>
          <w:tcPr>
            <w:tcW w:w="2695" w:type="dxa"/>
            <w:tcBorders>
              <w:top w:val="single" w:sz="4" w:space="0" w:color="auto"/>
              <w:left w:val="single" w:sz="4" w:space="0" w:color="auto"/>
              <w:bottom w:val="single" w:sz="4" w:space="0" w:color="auto"/>
              <w:right w:val="single" w:sz="4" w:space="0" w:color="auto"/>
            </w:tcBorders>
            <w:shd w:val="clear" w:color="auto" w:fill="auto"/>
          </w:tcPr>
          <w:p w:rsidR="00410B94" w:rsidP="00410B94">
            <w:r>
              <w:t xml:space="preserve">Monday </w:t>
            </w:r>
          </w:p>
          <w:p w:rsidR="00410B94" w:rsidP="00410B94">
            <w:r>
              <w:t>30 November 2009</w:t>
            </w:r>
          </w:p>
        </w:tc>
        <w:tc>
          <w:tcPr>
            <w:tcW w:w="3326" w:type="dxa"/>
            <w:tcBorders>
              <w:top w:val="single" w:sz="4" w:space="0" w:color="auto"/>
              <w:left w:val="single" w:sz="4" w:space="0" w:color="auto"/>
              <w:bottom w:val="single" w:sz="4" w:space="0" w:color="auto"/>
              <w:right w:val="single" w:sz="4" w:space="0" w:color="auto"/>
            </w:tcBorders>
          </w:tcPr>
          <w:p w:rsidR="00410B94" w:rsidP="00410B94">
            <w:r>
              <w:t>Mr Campbell</w:t>
            </w:r>
          </w:p>
          <w:p w:rsidR="00410B94" w:rsidP="00410B94">
            <w:r>
              <w:t>Mr McBride</w:t>
            </w:r>
          </w:p>
          <w:p w:rsidR="00410B94" w:rsidP="00410B94">
            <w:r>
              <w:t>Ms Ross</w:t>
            </w:r>
          </w:p>
          <w:p w:rsidR="00410B94" w:rsidP="00410B94">
            <w:r>
              <w:t>Ms Baxter</w:t>
            </w:r>
          </w:p>
          <w:p w:rsidR="00410B94" w:rsidP="00410B94">
            <w:r>
              <w:t xml:space="preserve">Major General </w:t>
            </w:r>
            <w:r>
              <w:t>Orme</w:t>
            </w:r>
          </w:p>
          <w:p w:rsidR="00410B94" w:rsidP="00410B94">
            <w:r>
              <w:t>Mr Sutherland</w:t>
            </w:r>
          </w:p>
        </w:tc>
        <w:tc>
          <w:tcPr>
            <w:tcW w:w="3600" w:type="dxa"/>
            <w:tcBorders>
              <w:top w:val="single" w:sz="4" w:space="0" w:color="auto"/>
              <w:left w:val="single" w:sz="4" w:space="0" w:color="auto"/>
              <w:bottom w:val="single" w:sz="4" w:space="0" w:color="auto"/>
              <w:right w:val="single" w:sz="4" w:space="0" w:color="auto"/>
            </w:tcBorders>
          </w:tcPr>
          <w:p w:rsidR="00410B94" w:rsidP="00410B94">
            <w:r>
              <w:t>Nil</w:t>
            </w:r>
          </w:p>
        </w:tc>
      </w:tr>
      <w:tr w:rsidTr="00410B94">
        <w:tblPrEx>
          <w:tblW w:w="96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c>
          <w:tcPr>
            <w:tcW w:w="2695" w:type="dxa"/>
            <w:tcBorders>
              <w:top w:val="single" w:sz="4" w:space="0" w:color="auto"/>
              <w:left w:val="single" w:sz="4" w:space="0" w:color="auto"/>
              <w:bottom w:val="single" w:sz="4" w:space="0" w:color="auto"/>
              <w:right w:val="single" w:sz="4" w:space="0" w:color="auto"/>
            </w:tcBorders>
            <w:shd w:val="clear" w:color="auto" w:fill="auto"/>
          </w:tcPr>
          <w:p w:rsidR="00410B94" w:rsidP="00410B94">
            <w:r>
              <w:t xml:space="preserve">Thursday </w:t>
            </w:r>
          </w:p>
          <w:p w:rsidR="00410B94" w:rsidP="00410B94">
            <w:r>
              <w:t xml:space="preserve">17 December 2009 </w:t>
            </w:r>
          </w:p>
        </w:tc>
        <w:tc>
          <w:tcPr>
            <w:tcW w:w="3326" w:type="dxa"/>
            <w:tcBorders>
              <w:top w:val="single" w:sz="4" w:space="0" w:color="auto"/>
              <w:left w:val="single" w:sz="4" w:space="0" w:color="auto"/>
              <w:bottom w:val="single" w:sz="4" w:space="0" w:color="auto"/>
              <w:right w:val="single" w:sz="4" w:space="0" w:color="auto"/>
            </w:tcBorders>
          </w:tcPr>
          <w:p w:rsidR="00410B94" w:rsidP="00410B94">
            <w:r>
              <w:t>Mr Campbell</w:t>
            </w:r>
          </w:p>
          <w:p w:rsidR="00410B94" w:rsidP="00410B94">
            <w:r>
              <w:t>Mr McBride</w:t>
            </w:r>
          </w:p>
          <w:p w:rsidR="00410B94" w:rsidP="00410B94">
            <w:r>
              <w:t>Ms Chynoweth</w:t>
            </w:r>
          </w:p>
          <w:p w:rsidR="00410B94" w:rsidP="00410B94">
            <w:r>
              <w:t xml:space="preserve">Major General </w:t>
            </w:r>
            <w:r>
              <w:t>Orme</w:t>
            </w:r>
          </w:p>
          <w:p w:rsidR="00410B94" w:rsidP="00410B94">
            <w:r>
              <w:t>Mr Sutherland</w:t>
            </w:r>
          </w:p>
        </w:tc>
        <w:tc>
          <w:tcPr>
            <w:tcW w:w="3600" w:type="dxa"/>
            <w:tcBorders>
              <w:top w:val="single" w:sz="4" w:space="0" w:color="auto"/>
              <w:left w:val="single" w:sz="4" w:space="0" w:color="auto"/>
              <w:bottom w:val="single" w:sz="4" w:space="0" w:color="auto"/>
              <w:right w:val="single" w:sz="4" w:space="0" w:color="auto"/>
            </w:tcBorders>
          </w:tcPr>
          <w:p w:rsidR="00410B94" w:rsidP="00410B94">
            <w:r>
              <w:t>Ms Baxter</w:t>
            </w:r>
          </w:p>
        </w:tc>
      </w:tr>
      <w:tr w:rsidTr="00410B94">
        <w:tblPrEx>
          <w:tblW w:w="96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c>
          <w:tcPr>
            <w:tcW w:w="2695" w:type="dxa"/>
            <w:tcBorders>
              <w:top w:val="single" w:sz="4" w:space="0" w:color="auto"/>
              <w:left w:val="single" w:sz="4" w:space="0" w:color="auto"/>
              <w:bottom w:val="single" w:sz="4" w:space="0" w:color="auto"/>
              <w:right w:val="single" w:sz="4" w:space="0" w:color="auto"/>
            </w:tcBorders>
            <w:shd w:val="clear" w:color="auto" w:fill="auto"/>
          </w:tcPr>
          <w:p w:rsidR="00410B94" w:rsidP="00410B94">
            <w:pPr>
              <w:keepNext/>
              <w:keepLines/>
            </w:pPr>
            <w:r>
              <w:t xml:space="preserve">Friday </w:t>
            </w:r>
          </w:p>
          <w:p w:rsidR="00410B94" w:rsidP="00410B94">
            <w:pPr>
              <w:keepNext/>
              <w:keepLines/>
            </w:pPr>
            <w:r>
              <w:t>15 January 2010</w:t>
            </w:r>
          </w:p>
        </w:tc>
        <w:tc>
          <w:tcPr>
            <w:tcW w:w="3326" w:type="dxa"/>
            <w:tcBorders>
              <w:top w:val="single" w:sz="4" w:space="0" w:color="auto"/>
              <w:left w:val="single" w:sz="4" w:space="0" w:color="auto"/>
              <w:bottom w:val="single" w:sz="4" w:space="0" w:color="auto"/>
              <w:right w:val="single" w:sz="4" w:space="0" w:color="auto"/>
            </w:tcBorders>
          </w:tcPr>
          <w:p w:rsidR="00410B94" w:rsidP="00410B94">
            <w:pPr>
              <w:keepNext/>
              <w:keepLines/>
            </w:pPr>
            <w:r>
              <w:t>Mr Campbell</w:t>
            </w:r>
          </w:p>
          <w:p w:rsidR="00410B94" w:rsidP="00410B94">
            <w:pPr>
              <w:keepNext/>
              <w:keepLines/>
            </w:pPr>
            <w:r>
              <w:t xml:space="preserve">Ms </w:t>
            </w:r>
            <w:r>
              <w:t>Furnell</w:t>
            </w:r>
          </w:p>
          <w:p w:rsidR="00410B94" w:rsidP="00410B94">
            <w:pPr>
              <w:keepNext/>
              <w:keepLines/>
            </w:pPr>
            <w:r>
              <w:t>Ms Baxter</w:t>
            </w:r>
          </w:p>
          <w:p w:rsidR="00410B94" w:rsidP="00410B94">
            <w:pPr>
              <w:keepNext/>
              <w:keepLines/>
            </w:pPr>
            <w:r>
              <w:t xml:space="preserve">Major General </w:t>
            </w:r>
            <w:r>
              <w:t>Orme</w:t>
            </w:r>
          </w:p>
          <w:p w:rsidR="00410B94" w:rsidP="00410B94">
            <w:pPr>
              <w:keepNext/>
              <w:keepLines/>
            </w:pPr>
            <w:r>
              <w:t>Mr Sutherland</w:t>
            </w:r>
          </w:p>
        </w:tc>
        <w:tc>
          <w:tcPr>
            <w:tcW w:w="3600" w:type="dxa"/>
            <w:tcBorders>
              <w:top w:val="single" w:sz="4" w:space="0" w:color="auto"/>
              <w:left w:val="single" w:sz="4" w:space="0" w:color="auto"/>
              <w:bottom w:val="single" w:sz="4" w:space="0" w:color="auto"/>
              <w:right w:val="single" w:sz="4" w:space="0" w:color="auto"/>
            </w:tcBorders>
          </w:tcPr>
          <w:p w:rsidR="00410B94" w:rsidP="00410B94">
            <w:pPr>
              <w:keepNext/>
              <w:keepLines/>
            </w:pPr>
            <w:r>
              <w:t>Ms Chynoweth (represented)</w:t>
            </w:r>
          </w:p>
        </w:tc>
      </w:tr>
      <w:tr w:rsidTr="00410B94">
        <w:tblPrEx>
          <w:tblW w:w="96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c>
          <w:tcPr>
            <w:tcW w:w="2695" w:type="dxa"/>
            <w:tcBorders>
              <w:top w:val="single" w:sz="4" w:space="0" w:color="auto"/>
              <w:left w:val="single" w:sz="4" w:space="0" w:color="auto"/>
              <w:bottom w:val="single" w:sz="4" w:space="0" w:color="auto"/>
              <w:right w:val="single" w:sz="4" w:space="0" w:color="auto"/>
            </w:tcBorders>
            <w:shd w:val="clear" w:color="auto" w:fill="auto"/>
          </w:tcPr>
          <w:p w:rsidR="00410B94" w:rsidP="00410B94">
            <w:r>
              <w:t xml:space="preserve">Friday </w:t>
            </w:r>
          </w:p>
          <w:p w:rsidR="00410B94" w:rsidP="00410B94">
            <w:r>
              <w:t>12 February 2010</w:t>
            </w:r>
          </w:p>
        </w:tc>
        <w:tc>
          <w:tcPr>
            <w:tcW w:w="3326" w:type="dxa"/>
            <w:tcBorders>
              <w:top w:val="single" w:sz="4" w:space="0" w:color="auto"/>
              <w:left w:val="single" w:sz="4" w:space="0" w:color="auto"/>
              <w:bottom w:val="single" w:sz="4" w:space="0" w:color="auto"/>
              <w:right w:val="single" w:sz="4" w:space="0" w:color="auto"/>
            </w:tcBorders>
          </w:tcPr>
          <w:p w:rsidR="00410B94" w:rsidP="00410B94">
            <w:r>
              <w:t>Mr Campbell</w:t>
            </w:r>
          </w:p>
          <w:p w:rsidR="00410B94" w:rsidP="00410B94">
            <w:r>
              <w:t xml:space="preserve">Ms </w:t>
            </w:r>
            <w:r>
              <w:t>Furnell</w:t>
            </w:r>
          </w:p>
          <w:p w:rsidR="00410B94" w:rsidP="00410B94">
            <w:r>
              <w:t>Ms Chynoweth</w:t>
            </w:r>
          </w:p>
          <w:p w:rsidR="00410B94" w:rsidP="00410B94">
            <w:r>
              <w:t xml:space="preserve">Major General </w:t>
            </w:r>
            <w:r>
              <w:t>Orme</w:t>
            </w:r>
          </w:p>
          <w:p w:rsidR="00410B94" w:rsidP="00410B94">
            <w:r>
              <w:t>Mr Sutherland</w:t>
            </w:r>
          </w:p>
        </w:tc>
        <w:tc>
          <w:tcPr>
            <w:tcW w:w="3600" w:type="dxa"/>
            <w:tcBorders>
              <w:top w:val="single" w:sz="4" w:space="0" w:color="auto"/>
              <w:left w:val="single" w:sz="4" w:space="0" w:color="auto"/>
              <w:bottom w:val="single" w:sz="4" w:space="0" w:color="auto"/>
              <w:right w:val="single" w:sz="4" w:space="0" w:color="auto"/>
            </w:tcBorders>
          </w:tcPr>
          <w:p w:rsidR="00410B94" w:rsidP="00410B94">
            <w:r>
              <w:t>Ms Baxter (represented)</w:t>
            </w:r>
          </w:p>
        </w:tc>
      </w:tr>
      <w:tr w:rsidTr="00410B94">
        <w:tblPrEx>
          <w:tblW w:w="96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c>
          <w:tcPr>
            <w:tcW w:w="2695" w:type="dxa"/>
            <w:tcBorders>
              <w:top w:val="single" w:sz="4" w:space="0" w:color="auto"/>
              <w:left w:val="single" w:sz="4" w:space="0" w:color="auto"/>
              <w:bottom w:val="single" w:sz="4" w:space="0" w:color="auto"/>
              <w:right w:val="single" w:sz="4" w:space="0" w:color="auto"/>
            </w:tcBorders>
            <w:shd w:val="clear" w:color="auto" w:fill="auto"/>
          </w:tcPr>
          <w:p w:rsidR="00410B94" w:rsidP="00410B94">
            <w:r>
              <w:t xml:space="preserve">Friday </w:t>
            </w:r>
          </w:p>
          <w:p w:rsidR="00410B94" w:rsidP="00410B94">
            <w:r>
              <w:t>19 February 2010</w:t>
            </w:r>
          </w:p>
        </w:tc>
        <w:tc>
          <w:tcPr>
            <w:tcW w:w="3326" w:type="dxa"/>
            <w:tcBorders>
              <w:top w:val="single" w:sz="4" w:space="0" w:color="auto"/>
              <w:left w:val="single" w:sz="4" w:space="0" w:color="auto"/>
              <w:bottom w:val="single" w:sz="4" w:space="0" w:color="auto"/>
              <w:right w:val="single" w:sz="4" w:space="0" w:color="auto"/>
            </w:tcBorders>
          </w:tcPr>
          <w:p w:rsidR="00410B94" w:rsidP="00410B94">
            <w:r>
              <w:t>Mr Campbell</w:t>
            </w:r>
          </w:p>
          <w:p w:rsidR="00410B94" w:rsidP="00410B94">
            <w:r>
              <w:t xml:space="preserve">Ms </w:t>
            </w:r>
            <w:r>
              <w:t>Furnell</w:t>
            </w:r>
          </w:p>
          <w:p w:rsidR="00410B94" w:rsidP="00410B94">
            <w:r>
              <w:t>Ms Chynoweth</w:t>
            </w:r>
          </w:p>
          <w:p w:rsidR="00410B94" w:rsidP="00410B94">
            <w:r>
              <w:t>Mr Sutherland</w:t>
            </w:r>
          </w:p>
        </w:tc>
        <w:tc>
          <w:tcPr>
            <w:tcW w:w="3600" w:type="dxa"/>
            <w:tcBorders>
              <w:top w:val="single" w:sz="4" w:space="0" w:color="auto"/>
              <w:left w:val="single" w:sz="4" w:space="0" w:color="auto"/>
              <w:bottom w:val="single" w:sz="4" w:space="0" w:color="auto"/>
              <w:right w:val="single" w:sz="4" w:space="0" w:color="auto"/>
            </w:tcBorders>
          </w:tcPr>
          <w:p w:rsidR="00410B94" w:rsidP="00410B94">
            <w:r>
              <w:t>Ms Baxter (represented)</w:t>
            </w:r>
          </w:p>
          <w:p w:rsidR="00410B94" w:rsidP="00410B94">
            <w:r>
              <w:t xml:space="preserve">Major General </w:t>
            </w:r>
            <w:r>
              <w:t>Orme</w:t>
            </w:r>
            <w:r>
              <w:t xml:space="preserve"> (represented)</w:t>
            </w:r>
          </w:p>
        </w:tc>
      </w:tr>
      <w:tr w:rsidTr="00410B94">
        <w:tblPrEx>
          <w:tblW w:w="96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c>
          <w:tcPr>
            <w:tcW w:w="2695" w:type="dxa"/>
            <w:tcBorders>
              <w:top w:val="single" w:sz="4" w:space="0" w:color="auto"/>
              <w:left w:val="single" w:sz="4" w:space="0" w:color="auto"/>
              <w:bottom w:val="single" w:sz="4" w:space="0" w:color="auto"/>
              <w:right w:val="single" w:sz="4" w:space="0" w:color="auto"/>
            </w:tcBorders>
            <w:shd w:val="clear" w:color="auto" w:fill="auto"/>
          </w:tcPr>
          <w:p w:rsidR="00410B94" w:rsidP="00410B94">
            <w:r>
              <w:t xml:space="preserve">Tuesday </w:t>
            </w:r>
          </w:p>
          <w:p w:rsidR="00410B94" w:rsidP="00410B94">
            <w:r>
              <w:t>9 March 2010</w:t>
            </w:r>
          </w:p>
        </w:tc>
        <w:tc>
          <w:tcPr>
            <w:tcW w:w="3326" w:type="dxa"/>
            <w:tcBorders>
              <w:top w:val="single" w:sz="4" w:space="0" w:color="auto"/>
              <w:left w:val="single" w:sz="4" w:space="0" w:color="auto"/>
              <w:bottom w:val="single" w:sz="4" w:space="0" w:color="auto"/>
              <w:right w:val="single" w:sz="4" w:space="0" w:color="auto"/>
            </w:tcBorders>
          </w:tcPr>
          <w:p w:rsidR="00410B94" w:rsidP="00410B94">
            <w:r>
              <w:t>Mr Campbell</w:t>
            </w:r>
          </w:p>
          <w:p w:rsidR="00410B94" w:rsidP="00410B94">
            <w:r>
              <w:t>Ms Chynoweth</w:t>
            </w:r>
          </w:p>
          <w:p w:rsidR="00410B94" w:rsidP="00410B94">
            <w:r>
              <w:t>Ms Baxter</w:t>
            </w:r>
          </w:p>
          <w:p w:rsidR="00410B94" w:rsidP="00410B94">
            <w:r>
              <w:t xml:space="preserve">Major General </w:t>
            </w:r>
            <w:r>
              <w:t>Orme</w:t>
            </w:r>
          </w:p>
          <w:p w:rsidR="00410B94" w:rsidP="00410B94">
            <w:r>
              <w:t>Mr Sutherland</w:t>
            </w:r>
          </w:p>
        </w:tc>
        <w:tc>
          <w:tcPr>
            <w:tcW w:w="3600" w:type="dxa"/>
            <w:tcBorders>
              <w:top w:val="single" w:sz="4" w:space="0" w:color="auto"/>
              <w:left w:val="single" w:sz="4" w:space="0" w:color="auto"/>
              <w:bottom w:val="single" w:sz="4" w:space="0" w:color="auto"/>
              <w:right w:val="single" w:sz="4" w:space="0" w:color="auto"/>
            </w:tcBorders>
          </w:tcPr>
          <w:p w:rsidR="00410B94" w:rsidP="00410B94">
            <w:r>
              <w:t xml:space="preserve">Ms </w:t>
            </w:r>
            <w:r>
              <w:t>Furnell</w:t>
            </w:r>
            <w:r>
              <w:t xml:space="preserve"> (represented)</w:t>
            </w:r>
          </w:p>
        </w:tc>
      </w:tr>
      <w:tr w:rsidTr="00410B94">
        <w:tblPrEx>
          <w:tblW w:w="96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c>
          <w:tcPr>
            <w:tcW w:w="2695" w:type="dxa"/>
            <w:tcBorders>
              <w:top w:val="single" w:sz="4" w:space="0" w:color="auto"/>
              <w:left w:val="single" w:sz="4" w:space="0" w:color="auto"/>
              <w:bottom w:val="single" w:sz="4" w:space="0" w:color="auto"/>
              <w:right w:val="single" w:sz="4" w:space="0" w:color="auto"/>
            </w:tcBorders>
            <w:shd w:val="clear" w:color="auto" w:fill="auto"/>
          </w:tcPr>
          <w:p w:rsidR="00410B94" w:rsidP="00410B94">
            <w:pPr>
              <w:keepNext/>
              <w:keepLines/>
            </w:pPr>
            <w:r>
              <w:t xml:space="preserve">Tuesday </w:t>
            </w:r>
          </w:p>
          <w:p w:rsidR="00410B94" w:rsidP="00410B94">
            <w:pPr>
              <w:keepNext/>
              <w:keepLines/>
            </w:pPr>
            <w:r>
              <w:t>23 March 2010</w:t>
            </w:r>
          </w:p>
        </w:tc>
        <w:tc>
          <w:tcPr>
            <w:tcW w:w="3326" w:type="dxa"/>
            <w:tcBorders>
              <w:top w:val="single" w:sz="4" w:space="0" w:color="auto"/>
              <w:left w:val="single" w:sz="4" w:space="0" w:color="auto"/>
              <w:bottom w:val="single" w:sz="4" w:space="0" w:color="auto"/>
              <w:right w:val="single" w:sz="4" w:space="0" w:color="auto"/>
            </w:tcBorders>
          </w:tcPr>
          <w:p w:rsidR="00410B94" w:rsidP="00410B94">
            <w:pPr>
              <w:keepNext/>
              <w:keepLines/>
            </w:pPr>
            <w:r>
              <w:t>Mr Campbell</w:t>
            </w:r>
          </w:p>
          <w:p w:rsidR="00410B94" w:rsidP="00410B94">
            <w:pPr>
              <w:keepNext/>
              <w:keepLines/>
            </w:pPr>
            <w:r>
              <w:t>Mr Sutherland</w:t>
            </w:r>
          </w:p>
        </w:tc>
        <w:tc>
          <w:tcPr>
            <w:tcW w:w="3600" w:type="dxa"/>
            <w:tcBorders>
              <w:top w:val="single" w:sz="4" w:space="0" w:color="auto"/>
              <w:left w:val="single" w:sz="4" w:space="0" w:color="auto"/>
              <w:bottom w:val="single" w:sz="4" w:space="0" w:color="auto"/>
              <w:right w:val="single" w:sz="4" w:space="0" w:color="auto"/>
            </w:tcBorders>
          </w:tcPr>
          <w:p w:rsidR="00410B94" w:rsidP="00410B94">
            <w:pPr>
              <w:keepNext/>
              <w:keepLines/>
            </w:pPr>
            <w:r>
              <w:t xml:space="preserve">Ms </w:t>
            </w:r>
            <w:r>
              <w:t>Furnell</w:t>
            </w:r>
            <w:r>
              <w:t xml:space="preserve"> (represented)</w:t>
            </w:r>
          </w:p>
          <w:p w:rsidR="00410B94" w:rsidP="00410B94">
            <w:pPr>
              <w:keepNext/>
              <w:keepLines/>
            </w:pPr>
            <w:r>
              <w:t>Ms Chynoweth</w:t>
            </w:r>
          </w:p>
          <w:p w:rsidR="00410B94" w:rsidP="00410B94">
            <w:pPr>
              <w:keepNext/>
              <w:keepLines/>
            </w:pPr>
            <w:r>
              <w:t>Ms Baxter (represented)</w:t>
            </w:r>
          </w:p>
          <w:p w:rsidR="00410B94" w:rsidP="00410B94">
            <w:pPr>
              <w:keepNext/>
              <w:keepLines/>
            </w:pPr>
            <w:r>
              <w:t xml:space="preserve">Major General </w:t>
            </w:r>
            <w:r>
              <w:t>Orme</w:t>
            </w:r>
            <w:r>
              <w:t xml:space="preserve"> (represented)</w:t>
            </w:r>
          </w:p>
        </w:tc>
      </w:tr>
      <w:tr w:rsidTr="00410B94">
        <w:tblPrEx>
          <w:tblW w:w="96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c>
          <w:tcPr>
            <w:tcW w:w="2695" w:type="dxa"/>
            <w:tcBorders>
              <w:top w:val="single" w:sz="4" w:space="0" w:color="auto"/>
              <w:left w:val="single" w:sz="4" w:space="0" w:color="auto"/>
              <w:bottom w:val="single" w:sz="4" w:space="0" w:color="auto"/>
              <w:right w:val="single" w:sz="4" w:space="0" w:color="auto"/>
            </w:tcBorders>
            <w:shd w:val="clear" w:color="auto" w:fill="auto"/>
          </w:tcPr>
          <w:p w:rsidR="00410B94" w:rsidP="00410B94">
            <w:r>
              <w:t xml:space="preserve">Monday </w:t>
            </w:r>
          </w:p>
          <w:p w:rsidR="00410B94" w:rsidP="00410B94">
            <w:r>
              <w:t>29 March 2010</w:t>
            </w:r>
          </w:p>
        </w:tc>
        <w:tc>
          <w:tcPr>
            <w:tcW w:w="3326" w:type="dxa"/>
            <w:tcBorders>
              <w:top w:val="single" w:sz="4" w:space="0" w:color="auto"/>
              <w:left w:val="single" w:sz="4" w:space="0" w:color="auto"/>
              <w:bottom w:val="single" w:sz="4" w:space="0" w:color="auto"/>
              <w:right w:val="single" w:sz="4" w:space="0" w:color="auto"/>
            </w:tcBorders>
          </w:tcPr>
          <w:p w:rsidR="00410B94" w:rsidP="00410B94">
            <w:r>
              <w:t>Mr Campbell</w:t>
            </w:r>
          </w:p>
          <w:p w:rsidR="00410B94" w:rsidP="00410B94">
            <w:r>
              <w:t>Ms Chynoweth</w:t>
            </w:r>
          </w:p>
          <w:p w:rsidR="00410B94" w:rsidP="00410B94">
            <w:r>
              <w:t xml:space="preserve">Major General </w:t>
            </w:r>
            <w:r>
              <w:t>Orme</w:t>
            </w:r>
          </w:p>
          <w:p w:rsidR="00410B94" w:rsidP="00410B94">
            <w:r>
              <w:t>Mr Sutherland</w:t>
            </w:r>
          </w:p>
        </w:tc>
        <w:tc>
          <w:tcPr>
            <w:tcW w:w="3600" w:type="dxa"/>
            <w:tcBorders>
              <w:top w:val="single" w:sz="4" w:space="0" w:color="auto"/>
              <w:left w:val="single" w:sz="4" w:space="0" w:color="auto"/>
              <w:bottom w:val="single" w:sz="4" w:space="0" w:color="auto"/>
              <w:right w:val="single" w:sz="4" w:space="0" w:color="auto"/>
            </w:tcBorders>
          </w:tcPr>
          <w:p w:rsidR="00410B94" w:rsidP="00410B94">
            <w:r>
              <w:t xml:space="preserve">Ms </w:t>
            </w:r>
            <w:r>
              <w:t>Furnell</w:t>
            </w:r>
            <w:r>
              <w:t xml:space="preserve"> (represented)</w:t>
            </w:r>
          </w:p>
          <w:p w:rsidR="00410B94" w:rsidP="00410B94">
            <w:r>
              <w:t>Ms Baxter (represented)</w:t>
            </w:r>
          </w:p>
        </w:tc>
      </w:tr>
      <w:tr w:rsidTr="00410B94">
        <w:tblPrEx>
          <w:tblW w:w="96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c>
          <w:tcPr>
            <w:tcW w:w="2695" w:type="dxa"/>
            <w:tcBorders>
              <w:top w:val="single" w:sz="4" w:space="0" w:color="auto"/>
              <w:left w:val="single" w:sz="4" w:space="0" w:color="auto"/>
              <w:bottom w:val="single" w:sz="4" w:space="0" w:color="auto"/>
              <w:right w:val="single" w:sz="4" w:space="0" w:color="auto"/>
            </w:tcBorders>
            <w:shd w:val="clear" w:color="auto" w:fill="auto"/>
          </w:tcPr>
          <w:p w:rsidR="00410B94" w:rsidP="00410B94">
            <w:r>
              <w:t xml:space="preserve">Wednesday </w:t>
            </w:r>
          </w:p>
          <w:p w:rsidR="00410B94" w:rsidP="00410B94">
            <w:r>
              <w:t>14 April 2010</w:t>
            </w:r>
          </w:p>
        </w:tc>
        <w:tc>
          <w:tcPr>
            <w:tcW w:w="3326" w:type="dxa"/>
            <w:tcBorders>
              <w:top w:val="single" w:sz="4" w:space="0" w:color="auto"/>
              <w:left w:val="single" w:sz="4" w:space="0" w:color="auto"/>
              <w:bottom w:val="single" w:sz="4" w:space="0" w:color="auto"/>
              <w:right w:val="single" w:sz="4" w:space="0" w:color="auto"/>
            </w:tcBorders>
          </w:tcPr>
          <w:p w:rsidR="00410B94" w:rsidP="00410B94">
            <w:r>
              <w:t>Mr Campbell</w:t>
            </w:r>
          </w:p>
          <w:p w:rsidR="00410B94" w:rsidP="00410B94">
            <w:r>
              <w:t>Ms Chynoweth</w:t>
            </w:r>
          </w:p>
          <w:p w:rsidR="00410B94" w:rsidP="00410B94">
            <w:r>
              <w:t>Ms Baxter</w:t>
            </w:r>
          </w:p>
          <w:p w:rsidR="00410B94" w:rsidP="00410B94">
            <w:r>
              <w:t xml:space="preserve">Major General </w:t>
            </w:r>
            <w:r>
              <w:t>Orme</w:t>
            </w:r>
          </w:p>
          <w:p w:rsidR="00410B94" w:rsidP="00410B94">
            <w:r>
              <w:t>Mr Sutherland</w:t>
            </w:r>
          </w:p>
        </w:tc>
        <w:tc>
          <w:tcPr>
            <w:tcW w:w="3600" w:type="dxa"/>
            <w:tcBorders>
              <w:top w:val="single" w:sz="4" w:space="0" w:color="auto"/>
              <w:left w:val="single" w:sz="4" w:space="0" w:color="auto"/>
              <w:bottom w:val="single" w:sz="4" w:space="0" w:color="auto"/>
              <w:right w:val="single" w:sz="4" w:space="0" w:color="auto"/>
            </w:tcBorders>
          </w:tcPr>
          <w:p w:rsidR="00410B94" w:rsidP="00410B94">
            <w:r>
              <w:t xml:space="preserve">Ms </w:t>
            </w:r>
            <w:r>
              <w:t>Furnell</w:t>
            </w:r>
            <w:r>
              <w:t xml:space="preserve"> (represented)</w:t>
            </w:r>
          </w:p>
        </w:tc>
      </w:tr>
      <w:tr w:rsidTr="00410B94">
        <w:tblPrEx>
          <w:tblW w:w="96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c>
          <w:tcPr>
            <w:tcW w:w="2695" w:type="dxa"/>
            <w:tcBorders>
              <w:top w:val="single" w:sz="4" w:space="0" w:color="auto"/>
              <w:left w:val="single" w:sz="4" w:space="0" w:color="auto"/>
              <w:bottom w:val="single" w:sz="4" w:space="0" w:color="auto"/>
              <w:right w:val="single" w:sz="4" w:space="0" w:color="auto"/>
            </w:tcBorders>
            <w:shd w:val="clear" w:color="auto" w:fill="auto"/>
          </w:tcPr>
          <w:p w:rsidR="00410B94" w:rsidP="00410B94">
            <w:r>
              <w:t xml:space="preserve">Tuesday </w:t>
            </w:r>
          </w:p>
          <w:p w:rsidR="00410B94" w:rsidP="00410B94">
            <w:r>
              <w:t xml:space="preserve">27 April 2010 (Teleconference - </w:t>
            </w:r>
            <w:smartTag w:uri="urn:schemas-microsoft-com:office:smarttags" w:element="place">
              <w:smartTag w:uri="urn:schemas-microsoft-com:office:smarttags" w:element="PlaceName">
                <w:r>
                  <w:t>Adelaide</w:t>
                </w:r>
              </w:smartTag>
              <w:r>
                <w:t xml:space="preserve"> </w:t>
              </w:r>
              <w:smartTag w:uri="urn:schemas-microsoft-com:office:smarttags" w:element="PlaceType">
                <w:r>
                  <w:t>Airport</w:t>
                </w:r>
              </w:smartTag>
            </w:smartTag>
            <w:r>
              <w:t>)</w:t>
            </w:r>
          </w:p>
        </w:tc>
        <w:tc>
          <w:tcPr>
            <w:tcW w:w="3326" w:type="dxa"/>
            <w:tcBorders>
              <w:top w:val="single" w:sz="4" w:space="0" w:color="auto"/>
              <w:left w:val="single" w:sz="4" w:space="0" w:color="auto"/>
              <w:bottom w:val="single" w:sz="4" w:space="0" w:color="auto"/>
              <w:right w:val="single" w:sz="4" w:space="0" w:color="auto"/>
            </w:tcBorders>
          </w:tcPr>
          <w:p w:rsidR="00410B94" w:rsidP="00410B94">
            <w:r>
              <w:t>Ms Chynoweth</w:t>
            </w:r>
          </w:p>
          <w:p w:rsidR="00410B94" w:rsidP="00410B94">
            <w:r>
              <w:t>Ms Baxter</w:t>
            </w:r>
          </w:p>
          <w:p w:rsidR="00410B94" w:rsidP="00410B94">
            <w:r>
              <w:t xml:space="preserve">Major General </w:t>
            </w:r>
            <w:r>
              <w:t>Orme</w:t>
            </w:r>
          </w:p>
          <w:p w:rsidR="00410B94" w:rsidP="00410B94">
            <w:r>
              <w:t>Mr Sutherland</w:t>
            </w:r>
          </w:p>
        </w:tc>
        <w:tc>
          <w:tcPr>
            <w:tcW w:w="3600" w:type="dxa"/>
            <w:tcBorders>
              <w:top w:val="single" w:sz="4" w:space="0" w:color="auto"/>
              <w:left w:val="single" w:sz="4" w:space="0" w:color="auto"/>
              <w:bottom w:val="single" w:sz="4" w:space="0" w:color="auto"/>
              <w:right w:val="single" w:sz="4" w:space="0" w:color="auto"/>
            </w:tcBorders>
          </w:tcPr>
          <w:p w:rsidR="00410B94" w:rsidP="00410B94">
            <w:r>
              <w:t>Mr Campbell (represented)</w:t>
            </w:r>
          </w:p>
          <w:p w:rsidR="00410B94" w:rsidP="00410B94">
            <w:r>
              <w:t xml:space="preserve">Ms </w:t>
            </w:r>
            <w:r>
              <w:t>Furnell</w:t>
            </w:r>
            <w:r>
              <w:t xml:space="preserve"> (represented)</w:t>
            </w:r>
          </w:p>
        </w:tc>
      </w:tr>
      <w:tr w:rsidTr="00410B94">
        <w:tblPrEx>
          <w:tblW w:w="96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c>
          <w:tcPr>
            <w:tcW w:w="2695" w:type="dxa"/>
            <w:tcBorders>
              <w:top w:val="single" w:sz="4" w:space="0" w:color="auto"/>
              <w:left w:val="single" w:sz="4" w:space="0" w:color="auto"/>
              <w:bottom w:val="single" w:sz="4" w:space="0" w:color="auto"/>
              <w:right w:val="single" w:sz="4" w:space="0" w:color="auto"/>
            </w:tcBorders>
            <w:shd w:val="clear" w:color="auto" w:fill="auto"/>
          </w:tcPr>
          <w:p w:rsidR="00410B94" w:rsidP="00410B94">
            <w:r>
              <w:t xml:space="preserve">Wednesday </w:t>
            </w:r>
          </w:p>
          <w:p w:rsidR="00410B94" w:rsidP="00410B94">
            <w:r>
              <w:t>5 May 2010</w:t>
            </w:r>
          </w:p>
        </w:tc>
        <w:tc>
          <w:tcPr>
            <w:tcW w:w="3326" w:type="dxa"/>
            <w:tcBorders>
              <w:top w:val="single" w:sz="4" w:space="0" w:color="auto"/>
              <w:left w:val="single" w:sz="4" w:space="0" w:color="auto"/>
              <w:bottom w:val="single" w:sz="4" w:space="0" w:color="auto"/>
              <w:right w:val="single" w:sz="4" w:space="0" w:color="auto"/>
            </w:tcBorders>
          </w:tcPr>
          <w:p w:rsidR="00410B94" w:rsidP="00410B94">
            <w:r>
              <w:t>Mr Campbell</w:t>
            </w:r>
          </w:p>
          <w:p w:rsidR="00410B94" w:rsidP="00410B94">
            <w:r>
              <w:t>Ms Chynoweth</w:t>
            </w:r>
          </w:p>
          <w:p w:rsidR="00410B94" w:rsidP="00410B94">
            <w:r>
              <w:t>Ms Baxter</w:t>
            </w:r>
          </w:p>
          <w:p w:rsidR="00410B94" w:rsidP="00410B94">
            <w:r>
              <w:t xml:space="preserve">Major General </w:t>
            </w:r>
            <w:r>
              <w:t>Orme</w:t>
            </w:r>
          </w:p>
          <w:p w:rsidR="00410B94" w:rsidP="00410B94">
            <w:r>
              <w:t>Mr Sutherland</w:t>
            </w:r>
          </w:p>
        </w:tc>
        <w:tc>
          <w:tcPr>
            <w:tcW w:w="3600" w:type="dxa"/>
            <w:tcBorders>
              <w:top w:val="single" w:sz="4" w:space="0" w:color="auto"/>
              <w:left w:val="single" w:sz="4" w:space="0" w:color="auto"/>
              <w:bottom w:val="single" w:sz="4" w:space="0" w:color="auto"/>
              <w:right w:val="single" w:sz="4" w:space="0" w:color="auto"/>
            </w:tcBorders>
          </w:tcPr>
          <w:p w:rsidR="00410B94" w:rsidP="00410B94">
            <w:r>
              <w:t xml:space="preserve">Ms </w:t>
            </w:r>
            <w:r>
              <w:t>Furnell</w:t>
            </w:r>
            <w:r>
              <w:t xml:space="preserve"> (represented)</w:t>
            </w:r>
          </w:p>
        </w:tc>
      </w:tr>
      <w:tr w:rsidTr="00410B94">
        <w:tblPrEx>
          <w:tblW w:w="96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c>
          <w:tcPr>
            <w:tcW w:w="2695" w:type="dxa"/>
            <w:tcBorders>
              <w:top w:val="single" w:sz="4" w:space="0" w:color="auto"/>
              <w:left w:val="single" w:sz="4" w:space="0" w:color="auto"/>
              <w:bottom w:val="single" w:sz="4" w:space="0" w:color="auto"/>
              <w:right w:val="single" w:sz="4" w:space="0" w:color="auto"/>
            </w:tcBorders>
            <w:shd w:val="clear" w:color="auto" w:fill="auto"/>
          </w:tcPr>
          <w:p w:rsidR="00410B94" w:rsidP="00410B94">
            <w:r>
              <w:t xml:space="preserve">Wednesday </w:t>
            </w:r>
          </w:p>
          <w:p w:rsidR="00410B94" w:rsidP="00410B94">
            <w:r>
              <w:t>9 June 2010</w:t>
            </w:r>
          </w:p>
        </w:tc>
        <w:tc>
          <w:tcPr>
            <w:tcW w:w="3326" w:type="dxa"/>
            <w:tcBorders>
              <w:top w:val="single" w:sz="4" w:space="0" w:color="auto"/>
              <w:left w:val="single" w:sz="4" w:space="0" w:color="auto"/>
              <w:bottom w:val="single" w:sz="4" w:space="0" w:color="auto"/>
              <w:right w:val="single" w:sz="4" w:space="0" w:color="auto"/>
            </w:tcBorders>
          </w:tcPr>
          <w:p w:rsidR="00410B94" w:rsidP="00410B94">
            <w:r>
              <w:t>Mr Campbell</w:t>
            </w:r>
          </w:p>
          <w:p w:rsidR="00410B94" w:rsidP="00410B94">
            <w:r>
              <w:t xml:space="preserve">Ms </w:t>
            </w:r>
            <w:r>
              <w:t>Furnell</w:t>
            </w:r>
          </w:p>
          <w:p w:rsidR="00410B94" w:rsidP="00410B94">
            <w:r>
              <w:t>Ms Baxter</w:t>
            </w:r>
          </w:p>
          <w:p w:rsidR="00410B94" w:rsidP="00410B94">
            <w:r>
              <w:t xml:space="preserve">Major General </w:t>
            </w:r>
            <w:r>
              <w:t>Orme</w:t>
            </w:r>
          </w:p>
          <w:p w:rsidR="00410B94" w:rsidP="00410B94">
            <w:r>
              <w:t>Mr Sutherland</w:t>
            </w:r>
          </w:p>
        </w:tc>
        <w:tc>
          <w:tcPr>
            <w:tcW w:w="3600" w:type="dxa"/>
            <w:tcBorders>
              <w:top w:val="single" w:sz="4" w:space="0" w:color="auto"/>
              <w:left w:val="single" w:sz="4" w:space="0" w:color="auto"/>
              <w:bottom w:val="single" w:sz="4" w:space="0" w:color="auto"/>
              <w:right w:val="single" w:sz="4" w:space="0" w:color="auto"/>
            </w:tcBorders>
          </w:tcPr>
          <w:p w:rsidR="00410B94" w:rsidP="00410B94">
            <w:r>
              <w:t>Ms Chynoweth (represented)</w:t>
            </w:r>
          </w:p>
        </w:tc>
      </w:tr>
      <w:tr w:rsidTr="00410B94">
        <w:tblPrEx>
          <w:tblW w:w="96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c>
          <w:tcPr>
            <w:tcW w:w="2695" w:type="dxa"/>
            <w:tcBorders>
              <w:top w:val="single" w:sz="4" w:space="0" w:color="auto"/>
              <w:left w:val="single" w:sz="4" w:space="0" w:color="auto"/>
              <w:bottom w:val="single" w:sz="4" w:space="0" w:color="auto"/>
              <w:right w:val="single" w:sz="4" w:space="0" w:color="auto"/>
            </w:tcBorders>
            <w:shd w:val="clear" w:color="auto" w:fill="auto"/>
          </w:tcPr>
          <w:p w:rsidR="00410B94" w:rsidP="00410B94">
            <w:pPr>
              <w:keepNext/>
              <w:keepLines/>
            </w:pPr>
            <w:r>
              <w:t xml:space="preserve">Monday </w:t>
            </w:r>
          </w:p>
          <w:p w:rsidR="00410B94" w:rsidP="00410B94">
            <w:pPr>
              <w:keepNext/>
              <w:keepLines/>
            </w:pPr>
            <w:r>
              <w:t>21 June 2010</w:t>
            </w:r>
          </w:p>
        </w:tc>
        <w:tc>
          <w:tcPr>
            <w:tcW w:w="3326" w:type="dxa"/>
            <w:tcBorders>
              <w:top w:val="single" w:sz="4" w:space="0" w:color="auto"/>
              <w:left w:val="single" w:sz="4" w:space="0" w:color="auto"/>
              <w:bottom w:val="single" w:sz="4" w:space="0" w:color="auto"/>
              <w:right w:val="single" w:sz="4" w:space="0" w:color="auto"/>
            </w:tcBorders>
          </w:tcPr>
          <w:p w:rsidR="00410B94" w:rsidP="00410B94">
            <w:pPr>
              <w:keepNext/>
              <w:keepLines/>
            </w:pPr>
            <w:r>
              <w:t>Mr Campbell</w:t>
            </w:r>
          </w:p>
          <w:p w:rsidR="00410B94" w:rsidP="00410B94">
            <w:pPr>
              <w:keepNext/>
              <w:keepLines/>
            </w:pPr>
            <w:r>
              <w:t xml:space="preserve">Ms </w:t>
            </w:r>
            <w:r>
              <w:t>Furnell</w:t>
            </w:r>
          </w:p>
          <w:p w:rsidR="00410B94" w:rsidP="00410B94">
            <w:pPr>
              <w:keepNext/>
              <w:keepLines/>
            </w:pPr>
            <w:r>
              <w:t>Ms Chynoweth</w:t>
            </w:r>
          </w:p>
          <w:p w:rsidR="00410B94" w:rsidP="00410B94">
            <w:pPr>
              <w:keepNext/>
              <w:keepLines/>
            </w:pPr>
            <w:r>
              <w:t>Ms Baxter</w:t>
            </w:r>
          </w:p>
          <w:p w:rsidR="00410B94" w:rsidP="00410B94">
            <w:pPr>
              <w:keepNext/>
              <w:keepLines/>
            </w:pPr>
            <w:r>
              <w:t xml:space="preserve">Major General </w:t>
            </w:r>
            <w:r>
              <w:t>Orme</w:t>
            </w:r>
          </w:p>
          <w:p w:rsidR="00410B94" w:rsidP="00410B94">
            <w:pPr>
              <w:keepNext/>
              <w:keepLines/>
            </w:pPr>
            <w:r>
              <w:t>Mr Sutherland</w:t>
            </w:r>
          </w:p>
        </w:tc>
        <w:tc>
          <w:tcPr>
            <w:tcW w:w="3600" w:type="dxa"/>
            <w:tcBorders>
              <w:top w:val="single" w:sz="4" w:space="0" w:color="auto"/>
              <w:left w:val="single" w:sz="4" w:space="0" w:color="auto"/>
              <w:bottom w:val="single" w:sz="4" w:space="0" w:color="auto"/>
              <w:right w:val="single" w:sz="4" w:space="0" w:color="auto"/>
            </w:tcBorders>
          </w:tcPr>
          <w:p w:rsidR="00410B94" w:rsidP="00410B94">
            <w:pPr>
              <w:keepNext/>
              <w:keepLines/>
            </w:pPr>
            <w:r>
              <w:t>Nil</w:t>
            </w:r>
          </w:p>
        </w:tc>
      </w:tr>
      <w:tr w:rsidTr="00410B94">
        <w:tblPrEx>
          <w:tblW w:w="96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c>
          <w:tcPr>
            <w:tcW w:w="2695" w:type="dxa"/>
            <w:tcBorders>
              <w:top w:val="single" w:sz="4" w:space="0" w:color="auto"/>
              <w:left w:val="single" w:sz="4" w:space="0" w:color="auto"/>
              <w:bottom w:val="single" w:sz="4" w:space="0" w:color="auto"/>
              <w:right w:val="single" w:sz="4" w:space="0" w:color="auto"/>
            </w:tcBorders>
            <w:shd w:val="clear" w:color="auto" w:fill="auto"/>
          </w:tcPr>
          <w:p w:rsidR="00410B94" w:rsidP="00410B94">
            <w:pPr>
              <w:rPr>
                <w:color w:val="000000"/>
              </w:rPr>
            </w:pPr>
            <w:r>
              <w:rPr>
                <w:color w:val="000000"/>
              </w:rPr>
              <w:t xml:space="preserve">Monday </w:t>
            </w:r>
          </w:p>
          <w:p w:rsidR="00410B94" w:rsidP="00410B94">
            <w:pPr>
              <w:rPr>
                <w:color w:val="000000"/>
              </w:rPr>
            </w:pPr>
            <w:r>
              <w:rPr>
                <w:color w:val="000000"/>
              </w:rPr>
              <w:t>5 July 2010</w:t>
            </w:r>
          </w:p>
        </w:tc>
        <w:tc>
          <w:tcPr>
            <w:tcW w:w="3326" w:type="dxa"/>
            <w:tcBorders>
              <w:top w:val="single" w:sz="4" w:space="0" w:color="auto"/>
              <w:left w:val="single" w:sz="4" w:space="0" w:color="auto"/>
              <w:bottom w:val="single" w:sz="4" w:space="0" w:color="auto"/>
              <w:right w:val="single" w:sz="4" w:space="0" w:color="auto"/>
            </w:tcBorders>
          </w:tcPr>
          <w:p w:rsidR="00410B94" w:rsidP="00410B94">
            <w:r>
              <w:t>Mr Campbell</w:t>
            </w:r>
          </w:p>
          <w:p w:rsidR="00410B94" w:rsidP="00410B94">
            <w:r>
              <w:t>Ms Chynoweth</w:t>
            </w:r>
          </w:p>
          <w:p w:rsidR="00410B94" w:rsidP="00410B94">
            <w:r>
              <w:t>Ms Baxter</w:t>
            </w:r>
          </w:p>
          <w:p w:rsidR="00410B94" w:rsidP="00410B94">
            <w:r>
              <w:t xml:space="preserve">Major General </w:t>
            </w:r>
            <w:r>
              <w:t>Orme</w:t>
            </w:r>
          </w:p>
          <w:p w:rsidR="00410B94" w:rsidP="00410B94">
            <w:r>
              <w:t>Mr Sutherland</w:t>
            </w:r>
          </w:p>
        </w:tc>
        <w:tc>
          <w:tcPr>
            <w:tcW w:w="3600" w:type="dxa"/>
            <w:tcBorders>
              <w:top w:val="single" w:sz="4" w:space="0" w:color="auto"/>
              <w:left w:val="single" w:sz="4" w:space="0" w:color="auto"/>
              <w:bottom w:val="single" w:sz="4" w:space="0" w:color="auto"/>
              <w:right w:val="single" w:sz="4" w:space="0" w:color="auto"/>
            </w:tcBorders>
          </w:tcPr>
          <w:p w:rsidR="00410B94" w:rsidP="00410B94">
            <w:r>
              <w:t xml:space="preserve">Ms </w:t>
            </w:r>
            <w:r>
              <w:t>Furnell</w:t>
            </w:r>
            <w:r>
              <w:t xml:space="preserve"> (represented)</w:t>
            </w:r>
          </w:p>
        </w:tc>
      </w:tr>
      <w:tr w:rsidTr="00410B94">
        <w:tblPrEx>
          <w:tblW w:w="96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c>
          <w:tcPr>
            <w:tcW w:w="2695" w:type="dxa"/>
            <w:tcBorders>
              <w:top w:val="single" w:sz="4" w:space="0" w:color="auto"/>
              <w:left w:val="single" w:sz="4" w:space="0" w:color="auto"/>
              <w:bottom w:val="single" w:sz="4" w:space="0" w:color="auto"/>
              <w:right w:val="single" w:sz="4" w:space="0" w:color="auto"/>
            </w:tcBorders>
            <w:shd w:val="clear" w:color="auto" w:fill="auto"/>
          </w:tcPr>
          <w:p w:rsidR="00410B94" w:rsidP="00410B94">
            <w:r>
              <w:t xml:space="preserve">Thursday </w:t>
            </w:r>
          </w:p>
          <w:p w:rsidR="00410B94" w:rsidP="00410B94">
            <w:r>
              <w:t>15 July 2010</w:t>
            </w:r>
          </w:p>
        </w:tc>
        <w:tc>
          <w:tcPr>
            <w:tcW w:w="3326" w:type="dxa"/>
            <w:tcBorders>
              <w:top w:val="single" w:sz="4" w:space="0" w:color="auto"/>
              <w:left w:val="single" w:sz="4" w:space="0" w:color="auto"/>
              <w:bottom w:val="single" w:sz="4" w:space="0" w:color="auto"/>
              <w:right w:val="single" w:sz="4" w:space="0" w:color="auto"/>
            </w:tcBorders>
          </w:tcPr>
          <w:p w:rsidR="00410B94" w:rsidP="00410B94">
            <w:r>
              <w:t>Mr Campbell</w:t>
            </w:r>
          </w:p>
          <w:p w:rsidR="00410B94" w:rsidP="00410B94">
            <w:r>
              <w:t xml:space="preserve">Ms </w:t>
            </w:r>
            <w:r>
              <w:t>Furnell</w:t>
            </w:r>
          </w:p>
          <w:p w:rsidR="00410B94" w:rsidP="00410B94">
            <w:r>
              <w:t>Ms Chynoweth</w:t>
            </w:r>
          </w:p>
          <w:p w:rsidR="00410B94" w:rsidP="00410B94">
            <w:r>
              <w:t>Ms Baxter</w:t>
            </w:r>
          </w:p>
          <w:p w:rsidR="00410B94" w:rsidP="00410B94">
            <w:r>
              <w:t xml:space="preserve">Major General </w:t>
            </w:r>
            <w:r>
              <w:t>Orme</w:t>
            </w:r>
          </w:p>
          <w:p w:rsidR="00410B94" w:rsidP="00410B94">
            <w:r>
              <w:t>Mr Sutherland</w:t>
            </w:r>
          </w:p>
        </w:tc>
        <w:tc>
          <w:tcPr>
            <w:tcW w:w="3600" w:type="dxa"/>
            <w:tcBorders>
              <w:top w:val="single" w:sz="4" w:space="0" w:color="auto"/>
              <w:left w:val="single" w:sz="4" w:space="0" w:color="auto"/>
              <w:bottom w:val="single" w:sz="4" w:space="0" w:color="auto"/>
              <w:right w:val="single" w:sz="4" w:space="0" w:color="auto"/>
            </w:tcBorders>
          </w:tcPr>
          <w:p w:rsidR="00410B94" w:rsidP="00410B94">
            <w:r>
              <w:t>Nil</w:t>
            </w:r>
          </w:p>
        </w:tc>
      </w:tr>
      <w:tr w:rsidTr="00410B94">
        <w:tblPrEx>
          <w:tblW w:w="96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c>
          <w:tcPr>
            <w:tcW w:w="2695" w:type="dxa"/>
            <w:tcBorders>
              <w:top w:val="single" w:sz="4" w:space="0" w:color="auto"/>
              <w:left w:val="single" w:sz="4" w:space="0" w:color="auto"/>
              <w:bottom w:val="single" w:sz="4" w:space="0" w:color="auto"/>
              <w:right w:val="single" w:sz="4" w:space="0" w:color="auto"/>
            </w:tcBorders>
            <w:shd w:val="clear" w:color="auto" w:fill="auto"/>
          </w:tcPr>
          <w:p w:rsidR="00410B94" w:rsidP="00410B94">
            <w:r>
              <w:t xml:space="preserve">Wednesday </w:t>
            </w:r>
          </w:p>
          <w:p w:rsidR="00410B94" w:rsidP="00410B94">
            <w:r>
              <w:t>28 July 2010</w:t>
            </w:r>
          </w:p>
        </w:tc>
        <w:tc>
          <w:tcPr>
            <w:tcW w:w="3326" w:type="dxa"/>
            <w:tcBorders>
              <w:top w:val="single" w:sz="4" w:space="0" w:color="auto"/>
              <w:left w:val="single" w:sz="4" w:space="0" w:color="auto"/>
              <w:bottom w:val="single" w:sz="4" w:space="0" w:color="auto"/>
              <w:right w:val="single" w:sz="4" w:space="0" w:color="auto"/>
            </w:tcBorders>
          </w:tcPr>
          <w:p w:rsidR="00410B94" w:rsidP="00410B94">
            <w:r>
              <w:t xml:space="preserve">Ms </w:t>
            </w:r>
            <w:r>
              <w:t>Furnell</w:t>
            </w:r>
          </w:p>
          <w:p w:rsidR="00410B94" w:rsidP="00410B94">
            <w:r>
              <w:t>Ms Chynoweth</w:t>
            </w:r>
          </w:p>
          <w:p w:rsidR="00410B94" w:rsidP="00410B94">
            <w:r>
              <w:t>Ms Baxter</w:t>
            </w:r>
          </w:p>
          <w:p w:rsidR="00410B94" w:rsidP="00410B94">
            <w:r>
              <w:t xml:space="preserve">Major General </w:t>
            </w:r>
            <w:r>
              <w:t>Orme</w:t>
            </w:r>
          </w:p>
          <w:p w:rsidR="00410B94" w:rsidP="00410B94">
            <w:r>
              <w:t>Mr Sutherland</w:t>
            </w:r>
          </w:p>
        </w:tc>
        <w:tc>
          <w:tcPr>
            <w:tcW w:w="3600" w:type="dxa"/>
            <w:tcBorders>
              <w:top w:val="single" w:sz="4" w:space="0" w:color="auto"/>
              <w:left w:val="single" w:sz="4" w:space="0" w:color="auto"/>
              <w:bottom w:val="single" w:sz="4" w:space="0" w:color="auto"/>
              <w:right w:val="single" w:sz="4" w:space="0" w:color="auto"/>
            </w:tcBorders>
          </w:tcPr>
          <w:p w:rsidR="00410B94" w:rsidP="00410B94">
            <w:r>
              <w:t>Mr Campbell (represented)</w:t>
            </w:r>
          </w:p>
        </w:tc>
      </w:tr>
      <w:tr w:rsidTr="00410B94">
        <w:tblPrEx>
          <w:tblW w:w="96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c>
          <w:tcPr>
            <w:tcW w:w="2695" w:type="dxa"/>
            <w:tcBorders>
              <w:top w:val="single" w:sz="4" w:space="0" w:color="auto"/>
              <w:left w:val="single" w:sz="4" w:space="0" w:color="auto"/>
              <w:bottom w:val="single" w:sz="4" w:space="0" w:color="auto"/>
              <w:right w:val="single" w:sz="4" w:space="0" w:color="auto"/>
            </w:tcBorders>
            <w:shd w:val="clear" w:color="auto" w:fill="auto"/>
          </w:tcPr>
          <w:p w:rsidR="00410B94" w:rsidP="00410B94">
            <w:r>
              <w:t xml:space="preserve">Monday </w:t>
            </w:r>
          </w:p>
          <w:p w:rsidR="00410B94" w:rsidP="00410B94">
            <w:r>
              <w:t>9 August 2010</w:t>
            </w:r>
          </w:p>
        </w:tc>
        <w:tc>
          <w:tcPr>
            <w:tcW w:w="3326" w:type="dxa"/>
            <w:tcBorders>
              <w:top w:val="single" w:sz="4" w:space="0" w:color="auto"/>
              <w:left w:val="single" w:sz="4" w:space="0" w:color="auto"/>
              <w:bottom w:val="single" w:sz="4" w:space="0" w:color="auto"/>
              <w:right w:val="single" w:sz="4" w:space="0" w:color="auto"/>
            </w:tcBorders>
          </w:tcPr>
          <w:p w:rsidR="00410B94" w:rsidP="00410B94">
            <w:r>
              <w:t xml:space="preserve">Ms </w:t>
            </w:r>
            <w:r>
              <w:t>Furnell</w:t>
            </w:r>
          </w:p>
          <w:p w:rsidR="00410B94" w:rsidP="00410B94">
            <w:r>
              <w:t>Ms Baxter</w:t>
            </w:r>
          </w:p>
          <w:p w:rsidR="00410B94" w:rsidP="00410B94">
            <w:r>
              <w:t xml:space="preserve">Major General </w:t>
            </w:r>
            <w:r>
              <w:t>Orme</w:t>
            </w:r>
          </w:p>
          <w:p w:rsidR="00410B94" w:rsidP="00410B94">
            <w:r>
              <w:t>Mr Sutherland</w:t>
            </w:r>
          </w:p>
        </w:tc>
        <w:tc>
          <w:tcPr>
            <w:tcW w:w="3600" w:type="dxa"/>
            <w:tcBorders>
              <w:top w:val="single" w:sz="4" w:space="0" w:color="auto"/>
              <w:left w:val="single" w:sz="4" w:space="0" w:color="auto"/>
              <w:bottom w:val="single" w:sz="4" w:space="0" w:color="auto"/>
              <w:right w:val="single" w:sz="4" w:space="0" w:color="auto"/>
            </w:tcBorders>
          </w:tcPr>
          <w:p w:rsidR="00410B94" w:rsidP="00410B94">
            <w:r>
              <w:t>Mr Campbell (represented)</w:t>
            </w:r>
          </w:p>
          <w:p w:rsidR="00410B94" w:rsidP="00410B94">
            <w:r>
              <w:t>Ms Chynoweth (represented)</w:t>
            </w:r>
          </w:p>
        </w:tc>
      </w:tr>
      <w:tr w:rsidTr="00410B94">
        <w:tblPrEx>
          <w:tblW w:w="96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c>
          <w:tcPr>
            <w:tcW w:w="2695" w:type="dxa"/>
            <w:tcBorders>
              <w:top w:val="single" w:sz="4" w:space="0" w:color="auto"/>
              <w:left w:val="single" w:sz="4" w:space="0" w:color="auto"/>
              <w:bottom w:val="single" w:sz="4" w:space="0" w:color="auto"/>
              <w:right w:val="single" w:sz="4" w:space="0" w:color="auto"/>
            </w:tcBorders>
            <w:shd w:val="clear" w:color="auto" w:fill="auto"/>
          </w:tcPr>
          <w:p w:rsidR="00410B94" w:rsidP="00410B94">
            <w:r>
              <w:t xml:space="preserve">Friday </w:t>
            </w:r>
          </w:p>
          <w:p w:rsidR="00410B94" w:rsidP="00410B94">
            <w:r>
              <w:t>13 August 2010</w:t>
            </w:r>
          </w:p>
        </w:tc>
        <w:tc>
          <w:tcPr>
            <w:tcW w:w="3326" w:type="dxa"/>
            <w:tcBorders>
              <w:top w:val="single" w:sz="4" w:space="0" w:color="auto"/>
              <w:left w:val="single" w:sz="4" w:space="0" w:color="auto"/>
              <w:bottom w:val="single" w:sz="4" w:space="0" w:color="auto"/>
              <w:right w:val="single" w:sz="4" w:space="0" w:color="auto"/>
            </w:tcBorders>
          </w:tcPr>
          <w:p w:rsidR="00410B94" w:rsidP="00410B94">
            <w:r>
              <w:t xml:space="preserve">Ms </w:t>
            </w:r>
            <w:r>
              <w:t>Furnell</w:t>
            </w:r>
          </w:p>
          <w:p w:rsidR="00410B94" w:rsidP="00410B94">
            <w:r>
              <w:t>Ms Chynoweth</w:t>
            </w:r>
          </w:p>
          <w:p w:rsidR="00410B94" w:rsidP="00410B94">
            <w:r>
              <w:t>Ms Baxter</w:t>
            </w:r>
          </w:p>
          <w:p w:rsidR="00410B94" w:rsidP="00410B94">
            <w:r>
              <w:t xml:space="preserve">Major General </w:t>
            </w:r>
            <w:r>
              <w:t>Orme</w:t>
            </w:r>
          </w:p>
          <w:p w:rsidR="00410B94" w:rsidP="00410B94">
            <w:r>
              <w:t>Mr Sutherland</w:t>
            </w:r>
          </w:p>
        </w:tc>
        <w:tc>
          <w:tcPr>
            <w:tcW w:w="3600" w:type="dxa"/>
            <w:tcBorders>
              <w:top w:val="single" w:sz="4" w:space="0" w:color="auto"/>
              <w:left w:val="single" w:sz="4" w:space="0" w:color="auto"/>
              <w:bottom w:val="single" w:sz="4" w:space="0" w:color="auto"/>
              <w:right w:val="single" w:sz="4" w:space="0" w:color="auto"/>
            </w:tcBorders>
          </w:tcPr>
          <w:p w:rsidR="00410B94" w:rsidP="00410B94">
            <w:r>
              <w:t>Mr Campbell (represented)</w:t>
            </w:r>
          </w:p>
        </w:tc>
      </w:tr>
      <w:tr w:rsidTr="00410B94">
        <w:tblPrEx>
          <w:tblW w:w="96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c>
          <w:tcPr>
            <w:tcW w:w="2695" w:type="dxa"/>
            <w:tcBorders>
              <w:top w:val="single" w:sz="4" w:space="0" w:color="auto"/>
              <w:left w:val="single" w:sz="4" w:space="0" w:color="auto"/>
              <w:bottom w:val="single" w:sz="4" w:space="0" w:color="auto"/>
              <w:right w:val="single" w:sz="4" w:space="0" w:color="auto"/>
            </w:tcBorders>
            <w:shd w:val="clear" w:color="auto" w:fill="auto"/>
          </w:tcPr>
          <w:p w:rsidR="00410B94" w:rsidP="00410B94">
            <w:r>
              <w:t xml:space="preserve">Thursday </w:t>
            </w:r>
          </w:p>
          <w:p w:rsidR="00410B94" w:rsidP="00410B94">
            <w:r>
              <w:t>26 August 2010</w:t>
            </w:r>
          </w:p>
        </w:tc>
        <w:tc>
          <w:tcPr>
            <w:tcW w:w="3326" w:type="dxa"/>
            <w:tcBorders>
              <w:top w:val="single" w:sz="4" w:space="0" w:color="auto"/>
              <w:left w:val="single" w:sz="4" w:space="0" w:color="auto"/>
              <w:bottom w:val="single" w:sz="4" w:space="0" w:color="auto"/>
              <w:right w:val="single" w:sz="4" w:space="0" w:color="auto"/>
            </w:tcBorders>
          </w:tcPr>
          <w:p w:rsidR="00410B94" w:rsidP="00410B94">
            <w:r>
              <w:t xml:space="preserve">Ms </w:t>
            </w:r>
            <w:r>
              <w:t>Furnell</w:t>
            </w:r>
          </w:p>
          <w:p w:rsidR="00410B94" w:rsidP="00410B94">
            <w:r>
              <w:t>Ms Chynoweth</w:t>
            </w:r>
          </w:p>
          <w:p w:rsidR="00410B94" w:rsidP="00410B94">
            <w:r>
              <w:t>Ms Baxter</w:t>
            </w:r>
          </w:p>
          <w:p w:rsidR="00410B94" w:rsidP="00410B94">
            <w:r>
              <w:t xml:space="preserve">Major General </w:t>
            </w:r>
            <w:r>
              <w:t>Orme</w:t>
            </w:r>
          </w:p>
          <w:p w:rsidR="00410B94" w:rsidP="00410B94">
            <w:r>
              <w:t>Mr Sutherland</w:t>
            </w:r>
          </w:p>
        </w:tc>
        <w:tc>
          <w:tcPr>
            <w:tcW w:w="3600" w:type="dxa"/>
            <w:tcBorders>
              <w:top w:val="single" w:sz="4" w:space="0" w:color="auto"/>
              <w:left w:val="single" w:sz="4" w:space="0" w:color="auto"/>
              <w:bottom w:val="single" w:sz="4" w:space="0" w:color="auto"/>
              <w:right w:val="single" w:sz="4" w:space="0" w:color="auto"/>
            </w:tcBorders>
          </w:tcPr>
          <w:p w:rsidR="00410B94" w:rsidP="00410B94">
            <w:r>
              <w:t>Mr Campbell (represented)</w:t>
            </w:r>
          </w:p>
        </w:tc>
      </w:tr>
      <w:tr w:rsidTr="00410B94">
        <w:tblPrEx>
          <w:tblW w:w="96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c>
          <w:tcPr>
            <w:tcW w:w="2695" w:type="dxa"/>
            <w:tcBorders>
              <w:top w:val="single" w:sz="4" w:space="0" w:color="auto"/>
              <w:left w:val="single" w:sz="4" w:space="0" w:color="auto"/>
              <w:bottom w:val="single" w:sz="4" w:space="0" w:color="auto"/>
              <w:right w:val="single" w:sz="4" w:space="0" w:color="auto"/>
            </w:tcBorders>
            <w:shd w:val="clear" w:color="auto" w:fill="auto"/>
          </w:tcPr>
          <w:p w:rsidR="00410B94" w:rsidP="00410B94">
            <w:r>
              <w:t xml:space="preserve">Thursday </w:t>
            </w:r>
          </w:p>
          <w:p w:rsidR="00410B94" w:rsidP="00410B94">
            <w:r>
              <w:t>9 September 2010</w:t>
            </w:r>
          </w:p>
        </w:tc>
        <w:tc>
          <w:tcPr>
            <w:tcW w:w="3326" w:type="dxa"/>
            <w:tcBorders>
              <w:top w:val="single" w:sz="4" w:space="0" w:color="auto"/>
              <w:left w:val="single" w:sz="4" w:space="0" w:color="auto"/>
              <w:bottom w:val="single" w:sz="4" w:space="0" w:color="auto"/>
              <w:right w:val="single" w:sz="4" w:space="0" w:color="auto"/>
            </w:tcBorders>
          </w:tcPr>
          <w:p w:rsidR="00410B94" w:rsidP="00410B94">
            <w:r>
              <w:t xml:space="preserve">Ms </w:t>
            </w:r>
            <w:r>
              <w:t>Furnell</w:t>
            </w:r>
          </w:p>
          <w:p w:rsidR="00410B94" w:rsidP="00410B94">
            <w:r>
              <w:t>Ms Baxter</w:t>
            </w:r>
          </w:p>
          <w:p w:rsidR="00410B94" w:rsidP="00410B94">
            <w:r>
              <w:t xml:space="preserve">Major General </w:t>
            </w:r>
            <w:r>
              <w:t>Orme</w:t>
            </w:r>
          </w:p>
          <w:p w:rsidR="00410B94" w:rsidP="00410B94">
            <w:r>
              <w:t>Mr Sutherland</w:t>
            </w:r>
          </w:p>
        </w:tc>
        <w:tc>
          <w:tcPr>
            <w:tcW w:w="3600" w:type="dxa"/>
            <w:tcBorders>
              <w:top w:val="single" w:sz="4" w:space="0" w:color="auto"/>
              <w:left w:val="single" w:sz="4" w:space="0" w:color="auto"/>
              <w:bottom w:val="single" w:sz="4" w:space="0" w:color="auto"/>
              <w:right w:val="single" w:sz="4" w:space="0" w:color="auto"/>
            </w:tcBorders>
          </w:tcPr>
          <w:p w:rsidR="00410B94" w:rsidP="00410B94">
            <w:r>
              <w:t>Mr Campbell (represented)</w:t>
            </w:r>
          </w:p>
          <w:p w:rsidR="00410B94" w:rsidP="00410B94">
            <w:r>
              <w:t>Ms Chynoweth (represented)</w:t>
            </w:r>
          </w:p>
        </w:tc>
      </w:tr>
      <w:tr w:rsidTr="00410B94">
        <w:tblPrEx>
          <w:tblW w:w="96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c>
          <w:tcPr>
            <w:tcW w:w="2695" w:type="dxa"/>
            <w:tcBorders>
              <w:top w:val="single" w:sz="4" w:space="0" w:color="auto"/>
              <w:left w:val="single" w:sz="4" w:space="0" w:color="auto"/>
              <w:bottom w:val="single" w:sz="4" w:space="0" w:color="auto"/>
              <w:right w:val="single" w:sz="4" w:space="0" w:color="auto"/>
            </w:tcBorders>
            <w:shd w:val="clear" w:color="auto" w:fill="auto"/>
          </w:tcPr>
          <w:p w:rsidR="00410B94" w:rsidP="00410B94">
            <w:r>
              <w:t xml:space="preserve">Monday </w:t>
            </w:r>
          </w:p>
          <w:p w:rsidR="00410B94" w:rsidP="00410B94">
            <w:r>
              <w:t>20 September 2010</w:t>
            </w:r>
          </w:p>
        </w:tc>
        <w:tc>
          <w:tcPr>
            <w:tcW w:w="3326" w:type="dxa"/>
            <w:tcBorders>
              <w:top w:val="single" w:sz="4" w:space="0" w:color="auto"/>
              <w:left w:val="single" w:sz="4" w:space="0" w:color="auto"/>
              <w:bottom w:val="single" w:sz="4" w:space="0" w:color="auto"/>
              <w:right w:val="single" w:sz="4" w:space="0" w:color="auto"/>
            </w:tcBorders>
          </w:tcPr>
          <w:p w:rsidR="00410B94" w:rsidP="00410B94">
            <w:r>
              <w:t>Ms Baxter</w:t>
            </w:r>
          </w:p>
          <w:p w:rsidR="00410B94" w:rsidP="00410B94">
            <w:r>
              <w:t>Mr Sutherland</w:t>
            </w:r>
          </w:p>
        </w:tc>
        <w:tc>
          <w:tcPr>
            <w:tcW w:w="3600" w:type="dxa"/>
            <w:tcBorders>
              <w:top w:val="single" w:sz="4" w:space="0" w:color="auto"/>
              <w:left w:val="single" w:sz="4" w:space="0" w:color="auto"/>
              <w:bottom w:val="single" w:sz="4" w:space="0" w:color="auto"/>
              <w:right w:val="single" w:sz="4" w:space="0" w:color="auto"/>
            </w:tcBorders>
          </w:tcPr>
          <w:p w:rsidR="00410B94" w:rsidP="00410B94">
            <w:r>
              <w:t>Mr Campbell (represented)</w:t>
            </w:r>
          </w:p>
          <w:p w:rsidR="00410B94" w:rsidP="00410B94">
            <w:r>
              <w:t xml:space="preserve">Ms </w:t>
            </w:r>
            <w:r>
              <w:t>Furnell</w:t>
            </w:r>
            <w:r>
              <w:t xml:space="preserve"> (represented)</w:t>
            </w:r>
          </w:p>
          <w:p w:rsidR="00410B94" w:rsidP="00410B94">
            <w:r>
              <w:t>Ms Chynoweth (represented)</w:t>
            </w:r>
          </w:p>
          <w:p w:rsidR="00410B94" w:rsidP="00410B94">
            <w:r>
              <w:t xml:space="preserve">Major General </w:t>
            </w:r>
            <w:r>
              <w:t>Orme</w:t>
            </w:r>
          </w:p>
        </w:tc>
      </w:tr>
      <w:tr w:rsidTr="00410B94">
        <w:tblPrEx>
          <w:tblW w:w="96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c>
          <w:tcPr>
            <w:tcW w:w="2695" w:type="dxa"/>
            <w:tcBorders>
              <w:top w:val="single" w:sz="4" w:space="0" w:color="auto"/>
              <w:left w:val="single" w:sz="4" w:space="0" w:color="auto"/>
              <w:bottom w:val="single" w:sz="4" w:space="0" w:color="auto"/>
              <w:right w:val="single" w:sz="4" w:space="0" w:color="auto"/>
            </w:tcBorders>
            <w:shd w:val="clear" w:color="auto" w:fill="auto"/>
          </w:tcPr>
          <w:p w:rsidR="00410B94" w:rsidP="00410B94">
            <w:pPr>
              <w:keepNext/>
              <w:keepLines/>
            </w:pPr>
            <w:r>
              <w:t xml:space="preserve">Monday </w:t>
            </w:r>
          </w:p>
          <w:p w:rsidR="00410B94" w:rsidP="00410B94">
            <w:pPr>
              <w:keepNext/>
              <w:keepLines/>
            </w:pPr>
            <w:r>
              <w:t>11 October 2010</w:t>
            </w:r>
          </w:p>
        </w:tc>
        <w:tc>
          <w:tcPr>
            <w:tcW w:w="3326" w:type="dxa"/>
            <w:tcBorders>
              <w:top w:val="single" w:sz="4" w:space="0" w:color="auto"/>
              <w:left w:val="single" w:sz="4" w:space="0" w:color="auto"/>
              <w:bottom w:val="single" w:sz="4" w:space="0" w:color="auto"/>
              <w:right w:val="single" w:sz="4" w:space="0" w:color="auto"/>
            </w:tcBorders>
          </w:tcPr>
          <w:p w:rsidR="00410B94" w:rsidP="00410B94">
            <w:pPr>
              <w:keepNext/>
              <w:keepLines/>
            </w:pPr>
            <w:r>
              <w:t>Mr Sutherland</w:t>
            </w:r>
          </w:p>
        </w:tc>
        <w:tc>
          <w:tcPr>
            <w:tcW w:w="3600" w:type="dxa"/>
            <w:tcBorders>
              <w:top w:val="single" w:sz="4" w:space="0" w:color="auto"/>
              <w:left w:val="single" w:sz="4" w:space="0" w:color="auto"/>
              <w:bottom w:val="single" w:sz="4" w:space="0" w:color="auto"/>
              <w:right w:val="single" w:sz="4" w:space="0" w:color="auto"/>
            </w:tcBorders>
          </w:tcPr>
          <w:p w:rsidR="00410B94" w:rsidP="00410B94">
            <w:pPr>
              <w:keepNext/>
              <w:keepLines/>
            </w:pPr>
            <w:r>
              <w:t>Mr Campbell  (represented)</w:t>
            </w:r>
          </w:p>
          <w:p w:rsidR="00410B94" w:rsidP="00410B94">
            <w:pPr>
              <w:keepNext/>
              <w:keepLines/>
            </w:pPr>
            <w:r>
              <w:t xml:space="preserve">Ms </w:t>
            </w:r>
            <w:r>
              <w:t>Furnell</w:t>
            </w:r>
            <w:r>
              <w:t xml:space="preserve"> (represented)</w:t>
            </w:r>
          </w:p>
          <w:p w:rsidR="00410B94" w:rsidP="00410B94">
            <w:pPr>
              <w:keepNext/>
              <w:keepLines/>
            </w:pPr>
            <w:r>
              <w:t>Ms Baxter (represented)</w:t>
            </w:r>
          </w:p>
          <w:p w:rsidR="00410B94" w:rsidP="00410B94">
            <w:pPr>
              <w:keepNext/>
              <w:keepLines/>
            </w:pPr>
            <w:r>
              <w:t>Ms Chynoweth (represented)</w:t>
            </w:r>
          </w:p>
          <w:p w:rsidR="00410B94" w:rsidP="00410B94">
            <w:pPr>
              <w:keepNext/>
              <w:keepLines/>
            </w:pPr>
            <w:r>
              <w:t xml:space="preserve">Major General </w:t>
            </w:r>
            <w:r>
              <w:t>Orme</w:t>
            </w:r>
            <w:r>
              <w:t xml:space="preserve"> (represented)</w:t>
            </w:r>
          </w:p>
        </w:tc>
      </w:tr>
      <w:tr w:rsidTr="00410B94">
        <w:tblPrEx>
          <w:tblW w:w="96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c>
          <w:tcPr>
            <w:tcW w:w="2695" w:type="dxa"/>
            <w:tcBorders>
              <w:top w:val="single" w:sz="4" w:space="0" w:color="auto"/>
              <w:left w:val="single" w:sz="4" w:space="0" w:color="auto"/>
              <w:bottom w:val="single" w:sz="4" w:space="0" w:color="auto"/>
              <w:right w:val="single" w:sz="4" w:space="0" w:color="auto"/>
            </w:tcBorders>
            <w:shd w:val="clear" w:color="auto" w:fill="auto"/>
          </w:tcPr>
          <w:p w:rsidR="00410B94" w:rsidP="00410B94">
            <w:pPr>
              <w:keepNext/>
              <w:keepLines/>
            </w:pPr>
            <w:r>
              <w:t>Friday</w:t>
            </w:r>
          </w:p>
          <w:p w:rsidR="00410B94" w:rsidP="00410B94">
            <w:pPr>
              <w:keepNext/>
              <w:keepLines/>
            </w:pPr>
            <w:r>
              <w:t>22 October 2010</w:t>
            </w:r>
          </w:p>
        </w:tc>
        <w:tc>
          <w:tcPr>
            <w:tcW w:w="3326" w:type="dxa"/>
            <w:tcBorders>
              <w:top w:val="single" w:sz="4" w:space="0" w:color="auto"/>
              <w:left w:val="single" w:sz="4" w:space="0" w:color="auto"/>
              <w:bottom w:val="single" w:sz="4" w:space="0" w:color="auto"/>
              <w:right w:val="single" w:sz="4" w:space="0" w:color="auto"/>
            </w:tcBorders>
          </w:tcPr>
          <w:p w:rsidR="00410B94" w:rsidP="00410B94">
            <w:pPr>
              <w:keepNext/>
              <w:keepLines/>
            </w:pPr>
            <w:r>
              <w:t>Mr Campbell</w:t>
            </w:r>
          </w:p>
          <w:p w:rsidR="00410B94" w:rsidP="00410B94">
            <w:pPr>
              <w:keepNext/>
              <w:keepLines/>
            </w:pPr>
            <w:r>
              <w:t>Ms Chynoweth</w:t>
            </w:r>
          </w:p>
          <w:p w:rsidR="00410B94" w:rsidP="00410B94">
            <w:pPr>
              <w:keepNext/>
              <w:keepLines/>
            </w:pPr>
            <w:r>
              <w:t>Mr Sutherland</w:t>
            </w:r>
          </w:p>
        </w:tc>
        <w:tc>
          <w:tcPr>
            <w:tcW w:w="3600" w:type="dxa"/>
            <w:tcBorders>
              <w:top w:val="single" w:sz="4" w:space="0" w:color="auto"/>
              <w:left w:val="single" w:sz="4" w:space="0" w:color="auto"/>
              <w:bottom w:val="single" w:sz="4" w:space="0" w:color="auto"/>
              <w:right w:val="single" w:sz="4" w:space="0" w:color="auto"/>
            </w:tcBorders>
          </w:tcPr>
          <w:p w:rsidR="00410B94" w:rsidP="00410B94">
            <w:pPr>
              <w:keepNext/>
              <w:keepLines/>
            </w:pPr>
            <w:r>
              <w:t xml:space="preserve">Ms </w:t>
            </w:r>
            <w:r>
              <w:t>Furnell</w:t>
            </w:r>
          </w:p>
          <w:p w:rsidR="00410B94" w:rsidP="00410B94">
            <w:pPr>
              <w:keepNext/>
              <w:keepLines/>
            </w:pPr>
            <w:r>
              <w:t>Ms Baxter (represented)</w:t>
            </w:r>
          </w:p>
          <w:p w:rsidR="00410B94" w:rsidP="00410B94">
            <w:pPr>
              <w:keepNext/>
              <w:keepLines/>
            </w:pPr>
            <w:r>
              <w:t xml:space="preserve">Major General </w:t>
            </w:r>
            <w:r>
              <w:t>Orme</w:t>
            </w:r>
            <w:r>
              <w:t xml:space="preserve"> (represented)</w:t>
            </w:r>
          </w:p>
        </w:tc>
      </w:tr>
      <w:tr w:rsidTr="00410B94">
        <w:tblPrEx>
          <w:tblW w:w="96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c>
          <w:tcPr>
            <w:tcW w:w="2695" w:type="dxa"/>
            <w:tcBorders>
              <w:top w:val="single" w:sz="4" w:space="0" w:color="auto"/>
              <w:left w:val="single" w:sz="4" w:space="0" w:color="auto"/>
              <w:bottom w:val="single" w:sz="4" w:space="0" w:color="auto"/>
              <w:right w:val="single" w:sz="4" w:space="0" w:color="auto"/>
            </w:tcBorders>
            <w:shd w:val="clear" w:color="auto" w:fill="auto"/>
          </w:tcPr>
          <w:p w:rsidR="00410B94" w:rsidP="00410B94">
            <w:pPr>
              <w:keepNext/>
              <w:keepLines/>
            </w:pPr>
            <w:r>
              <w:t>Wednesday</w:t>
            </w:r>
          </w:p>
          <w:p w:rsidR="00410B94" w:rsidP="00410B94">
            <w:pPr>
              <w:keepNext/>
              <w:keepLines/>
            </w:pPr>
            <w:r>
              <w:t>27 October 2010</w:t>
            </w:r>
          </w:p>
        </w:tc>
        <w:tc>
          <w:tcPr>
            <w:tcW w:w="3326" w:type="dxa"/>
            <w:tcBorders>
              <w:top w:val="single" w:sz="4" w:space="0" w:color="auto"/>
              <w:left w:val="single" w:sz="4" w:space="0" w:color="auto"/>
              <w:bottom w:val="single" w:sz="4" w:space="0" w:color="auto"/>
              <w:right w:val="single" w:sz="4" w:space="0" w:color="auto"/>
            </w:tcBorders>
          </w:tcPr>
          <w:p w:rsidR="00410B94" w:rsidP="00410B94">
            <w:bookmarkStart w:id="3" w:name="OLE_LINK8"/>
            <w:r>
              <w:t>Mr Campbell</w:t>
            </w:r>
          </w:p>
          <w:p w:rsidR="00410B94" w:rsidP="00410B94">
            <w:r>
              <w:t xml:space="preserve">Ms </w:t>
            </w:r>
            <w:r>
              <w:t>Furnell</w:t>
            </w:r>
          </w:p>
          <w:p w:rsidR="00410B94" w:rsidP="00410B94">
            <w:r>
              <w:t>Ms Chynoweth</w:t>
            </w:r>
          </w:p>
          <w:p w:rsidR="00410B94" w:rsidP="00410B94">
            <w:r>
              <w:t>Ms Baxter</w:t>
            </w:r>
          </w:p>
          <w:p w:rsidR="00410B94" w:rsidP="00410B94">
            <w:r>
              <w:t xml:space="preserve">Major General </w:t>
            </w:r>
            <w:r>
              <w:t>Orme</w:t>
            </w:r>
          </w:p>
          <w:p w:rsidR="00410B94" w:rsidP="00410B94">
            <w:pPr>
              <w:keepNext/>
              <w:keepLines/>
            </w:pPr>
            <w:r>
              <w:t>Mr Sutherland</w:t>
            </w:r>
            <w:bookmarkEnd w:id="3"/>
          </w:p>
        </w:tc>
        <w:tc>
          <w:tcPr>
            <w:tcW w:w="3600" w:type="dxa"/>
            <w:tcBorders>
              <w:top w:val="single" w:sz="4" w:space="0" w:color="auto"/>
              <w:left w:val="single" w:sz="4" w:space="0" w:color="auto"/>
              <w:bottom w:val="single" w:sz="4" w:space="0" w:color="auto"/>
              <w:right w:val="single" w:sz="4" w:space="0" w:color="auto"/>
            </w:tcBorders>
          </w:tcPr>
          <w:p w:rsidR="00410B94" w:rsidP="00410B94">
            <w:pPr>
              <w:keepNext/>
              <w:keepLines/>
            </w:pPr>
            <w:r>
              <w:t>Nil</w:t>
            </w:r>
          </w:p>
        </w:tc>
      </w:tr>
      <w:tr w:rsidTr="00410B94">
        <w:tblPrEx>
          <w:tblW w:w="96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c>
          <w:tcPr>
            <w:tcW w:w="2695" w:type="dxa"/>
            <w:tcBorders>
              <w:top w:val="single" w:sz="4" w:space="0" w:color="auto"/>
              <w:left w:val="single" w:sz="4" w:space="0" w:color="auto"/>
              <w:bottom w:val="single" w:sz="4" w:space="0" w:color="auto"/>
              <w:right w:val="single" w:sz="4" w:space="0" w:color="auto"/>
            </w:tcBorders>
            <w:shd w:val="clear" w:color="auto" w:fill="auto"/>
          </w:tcPr>
          <w:p w:rsidR="00410B94" w:rsidP="00410B94">
            <w:pPr>
              <w:keepNext/>
              <w:keepLines/>
            </w:pPr>
            <w:r>
              <w:t>Wednesday</w:t>
            </w:r>
          </w:p>
          <w:p w:rsidR="00410B94" w:rsidP="00410B94">
            <w:pPr>
              <w:keepNext/>
              <w:keepLines/>
            </w:pPr>
            <w:r>
              <w:t>1 December 2010</w:t>
            </w:r>
          </w:p>
        </w:tc>
        <w:tc>
          <w:tcPr>
            <w:tcW w:w="3326" w:type="dxa"/>
            <w:tcBorders>
              <w:top w:val="single" w:sz="4" w:space="0" w:color="auto"/>
              <w:left w:val="single" w:sz="4" w:space="0" w:color="auto"/>
              <w:bottom w:val="single" w:sz="4" w:space="0" w:color="auto"/>
              <w:right w:val="single" w:sz="4" w:space="0" w:color="auto"/>
            </w:tcBorders>
          </w:tcPr>
          <w:p w:rsidR="00410B94" w:rsidP="00410B94">
            <w:r>
              <w:t>Mr Campbell</w:t>
            </w:r>
          </w:p>
          <w:p w:rsidR="00410B94" w:rsidP="00410B94">
            <w:r>
              <w:t xml:space="preserve">Ms </w:t>
            </w:r>
            <w:r>
              <w:t>Furnell</w:t>
            </w:r>
          </w:p>
          <w:p w:rsidR="00410B94" w:rsidP="00410B94">
            <w:r>
              <w:t>Ms Chynoweth</w:t>
            </w:r>
          </w:p>
          <w:p w:rsidR="00410B94" w:rsidP="00410B94">
            <w:r>
              <w:t>Ms Baxter</w:t>
            </w:r>
          </w:p>
          <w:p w:rsidR="00410B94" w:rsidP="00410B94">
            <w:r>
              <w:t xml:space="preserve">Major General </w:t>
            </w:r>
            <w:r>
              <w:t>Orme</w:t>
            </w:r>
          </w:p>
          <w:p w:rsidR="00410B94" w:rsidP="00410B94">
            <w:r>
              <w:t>Mr Sutherland</w:t>
            </w:r>
          </w:p>
        </w:tc>
        <w:tc>
          <w:tcPr>
            <w:tcW w:w="3600" w:type="dxa"/>
            <w:tcBorders>
              <w:top w:val="single" w:sz="4" w:space="0" w:color="auto"/>
              <w:left w:val="single" w:sz="4" w:space="0" w:color="auto"/>
              <w:bottom w:val="single" w:sz="4" w:space="0" w:color="auto"/>
              <w:right w:val="single" w:sz="4" w:space="0" w:color="auto"/>
            </w:tcBorders>
          </w:tcPr>
          <w:p w:rsidR="00410B94" w:rsidP="00410B94">
            <w:pPr>
              <w:keepNext/>
              <w:keepLines/>
            </w:pPr>
            <w:r>
              <w:t>Nil</w:t>
            </w:r>
          </w:p>
        </w:tc>
      </w:tr>
    </w:tbl>
    <w:p w:rsidR="000E1E4B" w:rsidRPr="00FA7E41">
      <w:pPr>
        <w:rPr>
          <w:sz w:val="22"/>
        </w:rPr>
      </w:pPr>
    </w:p>
    <w:p w:rsidR="00410B94" w:rsidP="0080714E">
      <w:pPr>
        <w:autoSpaceDE w:val="0"/>
        <w:autoSpaceDN w:val="0"/>
        <w:adjustRightInd w:val="0"/>
        <w:spacing w:after="120"/>
        <w:rPr>
          <w:b/>
        </w:rPr>
      </w:pPr>
      <w:r>
        <w:rPr>
          <w:b/>
        </w:rPr>
        <w:t xml:space="preserve">Table </w:t>
      </w:r>
      <w:r w:rsidR="0080714E">
        <w:rPr>
          <w:b/>
        </w:rPr>
        <w:t>2: Public meetings held by the r</w:t>
      </w:r>
      <w:r>
        <w:rPr>
          <w:b/>
        </w:rPr>
        <w:t>eview</w:t>
      </w:r>
    </w:p>
    <w:tbl>
      <w:tblPr>
        <w:tblW w:w="55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
      <w:tblGrid>
        <w:gridCol w:w="1800"/>
        <w:gridCol w:w="3729"/>
      </w:tblGrid>
      <w:tr w:rsidTr="0080714E">
        <w:tblPrEx>
          <w:tblW w:w="55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1800" w:type="dxa"/>
          </w:tcPr>
          <w:p w:rsidR="00410B94" w:rsidP="00410B94">
            <w:pPr>
              <w:autoSpaceDE w:val="0"/>
              <w:autoSpaceDN w:val="0"/>
              <w:adjustRightInd w:val="0"/>
              <w:spacing w:before="60" w:after="60"/>
              <w:rPr>
                <w:b/>
              </w:rPr>
            </w:pPr>
            <w:r>
              <w:rPr>
                <w:b/>
              </w:rPr>
              <w:t>City</w:t>
            </w:r>
          </w:p>
        </w:tc>
        <w:tc>
          <w:tcPr>
            <w:tcW w:w="3729" w:type="dxa"/>
          </w:tcPr>
          <w:p w:rsidR="00410B94" w:rsidP="0080714E">
            <w:pPr>
              <w:autoSpaceDE w:val="0"/>
              <w:autoSpaceDN w:val="0"/>
              <w:adjustRightInd w:val="0"/>
              <w:spacing w:before="60" w:after="60"/>
              <w:rPr>
                <w:b/>
              </w:rPr>
            </w:pPr>
            <w:r>
              <w:rPr>
                <w:b/>
              </w:rPr>
              <w:t>Number of p</w:t>
            </w:r>
            <w:r>
              <w:rPr>
                <w:b/>
              </w:rPr>
              <w:t xml:space="preserve">ublic </w:t>
            </w:r>
            <w:r>
              <w:rPr>
                <w:b/>
              </w:rPr>
              <w:t>a</w:t>
            </w:r>
            <w:r>
              <w:rPr>
                <w:b/>
              </w:rPr>
              <w:t>ttendees</w:t>
            </w:r>
          </w:p>
        </w:tc>
      </w:tr>
      <w:tr w:rsidTr="0080714E">
        <w:tblPrEx>
          <w:tblW w:w="55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1800" w:type="dxa"/>
          </w:tcPr>
          <w:p w:rsidR="00410B94" w:rsidP="00410B94">
            <w:pPr>
              <w:autoSpaceDE w:val="0"/>
              <w:autoSpaceDN w:val="0"/>
              <w:adjustRightInd w:val="0"/>
              <w:spacing w:before="60" w:after="60"/>
            </w:pPr>
            <w:smartTag w:uri="urn:schemas-microsoft-com:office:smarttags" w:element="place">
              <w:smartTag w:uri="urn:schemas-microsoft-com:office:smarttags" w:element="City">
                <w:r>
                  <w:t>Sydney</w:t>
                </w:r>
              </w:smartTag>
            </w:smartTag>
          </w:p>
        </w:tc>
        <w:tc>
          <w:tcPr>
            <w:tcW w:w="3729" w:type="dxa"/>
          </w:tcPr>
          <w:p w:rsidR="00410B94" w:rsidP="00410B94">
            <w:pPr>
              <w:autoSpaceDE w:val="0"/>
              <w:autoSpaceDN w:val="0"/>
              <w:adjustRightInd w:val="0"/>
              <w:spacing w:before="60" w:after="60"/>
            </w:pPr>
            <w:r>
              <w:t>14</w:t>
            </w:r>
          </w:p>
        </w:tc>
      </w:tr>
      <w:tr w:rsidTr="0080714E">
        <w:tblPrEx>
          <w:tblW w:w="55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1800" w:type="dxa"/>
          </w:tcPr>
          <w:p w:rsidR="00410B94" w:rsidP="00410B94">
            <w:pPr>
              <w:autoSpaceDE w:val="0"/>
              <w:autoSpaceDN w:val="0"/>
              <w:adjustRightInd w:val="0"/>
              <w:spacing w:before="60" w:after="60"/>
            </w:pPr>
            <w:smartTag w:uri="urn:schemas-microsoft-com:office:smarttags" w:element="place">
              <w:smartTag w:uri="urn:schemas-microsoft-com:office:smarttags" w:element="City">
                <w:r>
                  <w:t>Brisbane</w:t>
                </w:r>
              </w:smartTag>
            </w:smartTag>
          </w:p>
        </w:tc>
        <w:tc>
          <w:tcPr>
            <w:tcW w:w="3729" w:type="dxa"/>
          </w:tcPr>
          <w:p w:rsidR="00410B94" w:rsidP="00410B94">
            <w:pPr>
              <w:autoSpaceDE w:val="0"/>
              <w:autoSpaceDN w:val="0"/>
              <w:adjustRightInd w:val="0"/>
              <w:spacing w:before="60" w:after="60"/>
            </w:pPr>
            <w:r>
              <w:t>20</w:t>
            </w:r>
          </w:p>
        </w:tc>
      </w:tr>
      <w:tr w:rsidTr="0080714E">
        <w:tblPrEx>
          <w:tblW w:w="55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1800" w:type="dxa"/>
          </w:tcPr>
          <w:p w:rsidR="00410B94" w:rsidP="00410B94">
            <w:pPr>
              <w:autoSpaceDE w:val="0"/>
              <w:autoSpaceDN w:val="0"/>
              <w:adjustRightInd w:val="0"/>
              <w:spacing w:before="60" w:after="60"/>
            </w:pPr>
            <w:r>
              <w:t>Townsville</w:t>
            </w:r>
          </w:p>
        </w:tc>
        <w:tc>
          <w:tcPr>
            <w:tcW w:w="3729" w:type="dxa"/>
          </w:tcPr>
          <w:p w:rsidR="00410B94" w:rsidP="00410B94">
            <w:pPr>
              <w:autoSpaceDE w:val="0"/>
              <w:autoSpaceDN w:val="0"/>
              <w:adjustRightInd w:val="0"/>
              <w:spacing w:before="60" w:after="60"/>
            </w:pPr>
            <w:r>
              <w:t>7</w:t>
            </w:r>
          </w:p>
        </w:tc>
      </w:tr>
      <w:tr w:rsidTr="0080714E">
        <w:tblPrEx>
          <w:tblW w:w="55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1800" w:type="dxa"/>
          </w:tcPr>
          <w:p w:rsidR="00410B94" w:rsidP="00410B94">
            <w:pPr>
              <w:autoSpaceDE w:val="0"/>
              <w:autoSpaceDN w:val="0"/>
              <w:adjustRightInd w:val="0"/>
              <w:spacing w:before="60" w:after="60"/>
            </w:pPr>
            <w:smartTag w:uri="urn:schemas-microsoft-com:office:smarttags" w:element="place">
              <w:smartTag w:uri="urn:schemas-microsoft-com:office:smarttags" w:element="City">
                <w:r>
                  <w:t>Perth</w:t>
                </w:r>
              </w:smartTag>
            </w:smartTag>
          </w:p>
        </w:tc>
        <w:tc>
          <w:tcPr>
            <w:tcW w:w="3729" w:type="dxa"/>
          </w:tcPr>
          <w:p w:rsidR="00410B94" w:rsidP="00410B94">
            <w:pPr>
              <w:autoSpaceDE w:val="0"/>
              <w:autoSpaceDN w:val="0"/>
              <w:adjustRightInd w:val="0"/>
              <w:spacing w:before="60" w:after="60"/>
            </w:pPr>
            <w:r>
              <w:t>5</w:t>
            </w:r>
          </w:p>
        </w:tc>
      </w:tr>
      <w:tr w:rsidTr="0080714E">
        <w:tblPrEx>
          <w:tblW w:w="55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1800" w:type="dxa"/>
          </w:tcPr>
          <w:p w:rsidR="00410B94" w:rsidP="00410B94">
            <w:pPr>
              <w:autoSpaceDE w:val="0"/>
              <w:autoSpaceDN w:val="0"/>
              <w:adjustRightInd w:val="0"/>
              <w:spacing w:before="60" w:after="60"/>
            </w:pPr>
            <w:smartTag w:uri="urn:schemas-microsoft-com:office:smarttags" w:element="place">
              <w:smartTag w:uri="urn:schemas-microsoft-com:office:smarttags" w:element="City">
                <w:r>
                  <w:t>Darwin</w:t>
                </w:r>
              </w:smartTag>
            </w:smartTag>
          </w:p>
        </w:tc>
        <w:tc>
          <w:tcPr>
            <w:tcW w:w="3729" w:type="dxa"/>
          </w:tcPr>
          <w:p w:rsidR="00410B94" w:rsidP="00410B94">
            <w:pPr>
              <w:autoSpaceDE w:val="0"/>
              <w:autoSpaceDN w:val="0"/>
              <w:adjustRightInd w:val="0"/>
              <w:spacing w:before="60" w:after="60"/>
            </w:pPr>
            <w:r>
              <w:t>16</w:t>
            </w:r>
          </w:p>
        </w:tc>
      </w:tr>
      <w:tr w:rsidTr="0080714E">
        <w:tblPrEx>
          <w:tblW w:w="55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1800" w:type="dxa"/>
          </w:tcPr>
          <w:p w:rsidR="00410B94" w:rsidP="00410B94">
            <w:pPr>
              <w:autoSpaceDE w:val="0"/>
              <w:autoSpaceDN w:val="0"/>
              <w:adjustRightInd w:val="0"/>
              <w:spacing w:before="60" w:after="60"/>
            </w:pPr>
            <w:smartTag w:uri="urn:schemas-microsoft-com:office:smarttags" w:element="place">
              <w:smartTag w:uri="urn:schemas-microsoft-com:office:smarttags" w:element="City">
                <w:r>
                  <w:t>Canberra</w:t>
                </w:r>
              </w:smartTag>
            </w:smartTag>
          </w:p>
        </w:tc>
        <w:tc>
          <w:tcPr>
            <w:tcW w:w="3729" w:type="dxa"/>
          </w:tcPr>
          <w:p w:rsidR="00410B94" w:rsidP="00410B94">
            <w:pPr>
              <w:autoSpaceDE w:val="0"/>
              <w:autoSpaceDN w:val="0"/>
              <w:adjustRightInd w:val="0"/>
              <w:spacing w:before="60" w:after="60"/>
            </w:pPr>
            <w:r>
              <w:t>9</w:t>
            </w:r>
          </w:p>
        </w:tc>
      </w:tr>
      <w:tr w:rsidTr="0080714E">
        <w:tblPrEx>
          <w:tblW w:w="55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1800" w:type="dxa"/>
          </w:tcPr>
          <w:p w:rsidR="00410B94" w:rsidP="00410B94">
            <w:pPr>
              <w:autoSpaceDE w:val="0"/>
              <w:autoSpaceDN w:val="0"/>
              <w:adjustRightInd w:val="0"/>
              <w:spacing w:before="60" w:after="60"/>
            </w:pPr>
            <w:smartTag w:uri="urn:schemas-microsoft-com:office:smarttags" w:element="place">
              <w:smartTag w:uri="urn:schemas-microsoft-com:office:smarttags" w:element="City">
                <w:r>
                  <w:t>Hobart</w:t>
                </w:r>
              </w:smartTag>
            </w:smartTag>
          </w:p>
        </w:tc>
        <w:tc>
          <w:tcPr>
            <w:tcW w:w="3729" w:type="dxa"/>
          </w:tcPr>
          <w:p w:rsidR="00410B94" w:rsidP="00410B94">
            <w:pPr>
              <w:autoSpaceDE w:val="0"/>
              <w:autoSpaceDN w:val="0"/>
              <w:adjustRightInd w:val="0"/>
              <w:spacing w:before="60" w:after="60"/>
            </w:pPr>
            <w:r>
              <w:t>21</w:t>
            </w:r>
          </w:p>
        </w:tc>
      </w:tr>
      <w:tr w:rsidTr="0080714E">
        <w:tblPrEx>
          <w:tblW w:w="55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1800" w:type="dxa"/>
          </w:tcPr>
          <w:p w:rsidR="00410B94" w:rsidP="00410B94">
            <w:pPr>
              <w:autoSpaceDE w:val="0"/>
              <w:autoSpaceDN w:val="0"/>
              <w:adjustRightInd w:val="0"/>
              <w:spacing w:before="60" w:after="60"/>
            </w:pPr>
            <w:smartTag w:uri="urn:schemas-microsoft-com:office:smarttags" w:element="place">
              <w:smartTag w:uri="urn:schemas-microsoft-com:office:smarttags" w:element="City">
                <w:r>
                  <w:t>Melbourne</w:t>
                </w:r>
              </w:smartTag>
            </w:smartTag>
          </w:p>
        </w:tc>
        <w:tc>
          <w:tcPr>
            <w:tcW w:w="3729" w:type="dxa"/>
          </w:tcPr>
          <w:p w:rsidR="00410B94" w:rsidP="00410B94">
            <w:pPr>
              <w:autoSpaceDE w:val="0"/>
              <w:autoSpaceDN w:val="0"/>
              <w:adjustRightInd w:val="0"/>
              <w:spacing w:before="60" w:after="60"/>
            </w:pPr>
            <w:r>
              <w:t>23</w:t>
            </w:r>
          </w:p>
        </w:tc>
      </w:tr>
      <w:tr w:rsidTr="0080714E">
        <w:tblPrEx>
          <w:tblW w:w="55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1800" w:type="dxa"/>
          </w:tcPr>
          <w:p w:rsidR="00410B94" w:rsidP="00410B94">
            <w:pPr>
              <w:autoSpaceDE w:val="0"/>
              <w:autoSpaceDN w:val="0"/>
              <w:adjustRightInd w:val="0"/>
              <w:spacing w:before="60" w:after="60"/>
            </w:pPr>
            <w:smartTag w:uri="urn:schemas-microsoft-com:office:smarttags" w:element="place">
              <w:smartTag w:uri="urn:schemas-microsoft-com:office:smarttags" w:element="City">
                <w:r>
                  <w:t>Adelaide</w:t>
                </w:r>
              </w:smartTag>
            </w:smartTag>
          </w:p>
        </w:tc>
        <w:tc>
          <w:tcPr>
            <w:tcW w:w="3729" w:type="dxa"/>
          </w:tcPr>
          <w:p w:rsidR="00410B94" w:rsidP="00410B94">
            <w:pPr>
              <w:autoSpaceDE w:val="0"/>
              <w:autoSpaceDN w:val="0"/>
              <w:adjustRightInd w:val="0"/>
              <w:spacing w:before="60" w:after="60"/>
            </w:pPr>
            <w:r>
              <w:t>22</w:t>
            </w:r>
          </w:p>
        </w:tc>
      </w:tr>
    </w:tbl>
    <w:p w:rsidR="001775BD" w:rsidRPr="00C470D2" w:rsidP="001775BD">
      <w:pPr>
        <w:tabs>
          <w:tab w:val="left" w:pos="3420"/>
        </w:tabs>
        <w:rPr>
          <w:b/>
          <w:u w:val="single"/>
        </w:rPr>
      </w:pPr>
      <w:r w:rsidRPr="00C470D2">
        <w:rPr>
          <w:b/>
          <w:u w:val="single"/>
        </w:rPr>
        <w:t>Question 10</w:t>
      </w:r>
    </w:p>
    <w:p w:rsidR="001775BD" w:rsidRPr="00874FF8" w:rsidP="001775BD"/>
    <w:p w:rsidR="001775BD" w:rsidRPr="00495903" w:rsidP="001775BD">
      <w:pPr>
        <w:pStyle w:val="BodyText3"/>
        <w:rPr>
          <w:b w:val="0"/>
          <w:szCs w:val="24"/>
        </w:rPr>
      </w:pPr>
      <w:r w:rsidRPr="00495903">
        <w:rPr>
          <w:b w:val="0"/>
          <w:szCs w:val="24"/>
        </w:rPr>
        <w:t>Outcome 1</w:t>
      </w:r>
      <w:r w:rsidR="00684EB7">
        <w:rPr>
          <w:b w:val="0"/>
          <w:szCs w:val="24"/>
        </w:rPr>
        <w:t>, p</w:t>
      </w:r>
      <w:r w:rsidRPr="00495903">
        <w:rPr>
          <w:b w:val="0"/>
          <w:szCs w:val="24"/>
        </w:rPr>
        <w:t>rogram 1.6</w:t>
      </w:r>
    </w:p>
    <w:p w:rsidR="001775BD" w:rsidRPr="00495903" w:rsidP="001775BD">
      <w:r w:rsidRPr="00495903">
        <w:t>Topic:</w:t>
      </w:r>
      <w:r w:rsidRPr="00495903" w:rsidR="00495903">
        <w:t xml:space="preserve"> </w:t>
      </w:r>
      <w:r w:rsidRPr="00495903">
        <w:t>Military Rehabilitation and Compensation Commission Guide to Determining</w:t>
      </w:r>
      <w:r w:rsidR="008B160B">
        <w:br/>
      </w:r>
      <w:r w:rsidRPr="00495903">
        <w:t>Impairment and Compensation</w:t>
      </w:r>
    </w:p>
    <w:p w:rsidR="001775BD" w:rsidRPr="00C470D2" w:rsidP="001775BD">
      <w:r w:rsidRPr="00C470D2">
        <w:t>H</w:t>
      </w:r>
      <w:r>
        <w:t>ansard</w:t>
      </w:r>
      <w:r w:rsidR="00684EB7">
        <w:t>,</w:t>
      </w:r>
      <w:r>
        <w:t xml:space="preserve"> 19 October 2010, p</w:t>
      </w:r>
      <w:r w:rsidR="00495903">
        <w:t xml:space="preserve">. </w:t>
      </w:r>
      <w:r w:rsidRPr="00C470D2">
        <w:t>117</w:t>
      </w:r>
    </w:p>
    <w:p w:rsidR="001775BD" w:rsidRPr="00C470D2" w:rsidP="001775BD"/>
    <w:p w:rsidR="001775BD" w:rsidRPr="00C470D2" w:rsidP="001775BD">
      <w:pPr>
        <w:pStyle w:val="Heading1"/>
        <w:rPr>
          <w:b/>
        </w:rPr>
      </w:pPr>
      <w:r w:rsidRPr="00C470D2">
        <w:rPr>
          <w:b/>
        </w:rPr>
        <w:t>Senator R</w:t>
      </w:r>
      <w:r w:rsidR="00684EB7">
        <w:rPr>
          <w:b/>
        </w:rPr>
        <w:t>onaldson</w:t>
      </w:r>
      <w:r w:rsidRPr="00C470D2">
        <w:rPr>
          <w:b/>
        </w:rPr>
        <w:t xml:space="preserve"> asked:</w:t>
      </w:r>
    </w:p>
    <w:p w:rsidR="001775BD" w:rsidRPr="00C470D2" w:rsidP="001775BD"/>
    <w:p w:rsidR="001775BD" w:rsidRPr="00C470D2" w:rsidP="001775BD">
      <w:r w:rsidRPr="00C470D2">
        <w:rPr>
          <w:b/>
        </w:rPr>
        <w:t>Senator RONALDSON</w:t>
      </w:r>
      <w:r>
        <w:rPr>
          <w:b/>
        </w:rPr>
        <w:t xml:space="preserve"> </w:t>
      </w:r>
      <w:r w:rsidRPr="00C470D2">
        <w:t>—</w:t>
      </w:r>
      <w:r>
        <w:t xml:space="preserve"> </w:t>
      </w:r>
      <w:r w:rsidRPr="00C470D2">
        <w:t>I will get to that.</w:t>
      </w:r>
      <w:r>
        <w:t xml:space="preserve"> </w:t>
      </w:r>
      <w:r w:rsidRPr="00C470D2">
        <w:t xml:space="preserve">You can tell me whether this has been raised and whether it will be addressed in this review. Former Minister Vaile said—I will quote this from Hansard because it is quite important: </w:t>
      </w:r>
      <w:r w:rsidRPr="00C470D2">
        <w:rPr>
          <w:i/>
        </w:rPr>
        <w:t>A member who suffers an injury or illness after that date will be able to combine prior impairments from SRCA and the VEA with the new arrangements ‘to get the best possible outcome’</w:t>
      </w:r>
      <w:r w:rsidRPr="00C470D2">
        <w:t>.</w:t>
      </w:r>
      <w:r>
        <w:t xml:space="preserve"> </w:t>
      </w:r>
      <w:r w:rsidRPr="00C470D2">
        <w:t>My understanding is that the act provides that the Military Rehabilitation and Compensation Commission can prepare a guide which contains one or more methods of determining the amount of PI compensation to which a person is entitled when a new claim arises. The act gives the commission the option of creating more</w:t>
      </w:r>
      <w:r>
        <w:t xml:space="preserve"> </w:t>
      </w:r>
      <w:r w:rsidRPr="00C470D2">
        <w:t>than one guide to handle these situations. Is that right?</w:t>
      </w:r>
    </w:p>
    <w:p w:rsidR="001775BD" w:rsidRPr="00C470D2" w:rsidP="001775BD">
      <w:r w:rsidRPr="00C470D2">
        <w:rPr>
          <w:b/>
        </w:rPr>
        <w:t>Mr Bayles</w:t>
      </w:r>
      <w:r>
        <w:rPr>
          <w:b/>
        </w:rPr>
        <w:t xml:space="preserve"> </w:t>
      </w:r>
      <w:r w:rsidRPr="00C470D2">
        <w:t>—</w:t>
      </w:r>
      <w:r>
        <w:t xml:space="preserve"> </w:t>
      </w:r>
      <w:r w:rsidRPr="00C470D2">
        <w:t>I believe so.</w:t>
      </w:r>
    </w:p>
    <w:p w:rsidR="001775BD" w:rsidRPr="00C470D2" w:rsidP="001775BD">
      <w:r w:rsidRPr="00C470D2">
        <w:rPr>
          <w:b/>
        </w:rPr>
        <w:t>Senator RONALDSON</w:t>
      </w:r>
      <w:r>
        <w:rPr>
          <w:b/>
        </w:rPr>
        <w:t xml:space="preserve"> </w:t>
      </w:r>
      <w:r w:rsidRPr="00C470D2">
        <w:t>—</w:t>
      </w:r>
      <w:r>
        <w:t xml:space="preserve"> </w:t>
      </w:r>
      <w:r w:rsidRPr="00C470D2">
        <w:t>Why is there only one guide in place? I am sorry; I have misled you. That is what Cunningham was about. There is only one guide. Under the guide they can prepare a guide which contains one or more methods of determining the PI. What has happened is that the commission has only prescribed one method, whereas the act enabled them to have one or more methods of determining PI, which seems to be the issue.</w:t>
      </w:r>
      <w:r>
        <w:t xml:space="preserve"> </w:t>
      </w:r>
      <w:r w:rsidRPr="00C470D2">
        <w:t>Is that being looked at by the review committee to determine why the commission, having been authorised by the act to prepare a guide which contains one or more methods of determining PI, has made the decision that there will only be one method which has led to the offsetting issue that we have at the moment?</w:t>
      </w:r>
    </w:p>
    <w:p w:rsidR="001775BD" w:rsidRPr="00C470D2" w:rsidP="001775BD">
      <w:r w:rsidRPr="00C470D2">
        <w:rPr>
          <w:b/>
        </w:rPr>
        <w:t>Mr Bayles</w:t>
      </w:r>
      <w:r>
        <w:rPr>
          <w:b/>
        </w:rPr>
        <w:t xml:space="preserve"> </w:t>
      </w:r>
      <w:r w:rsidRPr="00C470D2">
        <w:t>—</w:t>
      </w:r>
      <w:r>
        <w:t xml:space="preserve"> </w:t>
      </w:r>
      <w:r w:rsidRPr="00C470D2">
        <w:t>The</w:t>
      </w:r>
      <w:r w:rsidRPr="00C470D2">
        <w:t xml:space="preserve"> issue the review has been considering, because it has been raised in submissions with the committee, is the question of the methodology itself. </w:t>
      </w:r>
      <w:r>
        <w:t xml:space="preserve"> </w:t>
      </w:r>
      <w:r w:rsidRPr="00C470D2">
        <w:t>The methodology has been produced by the MRCC. That is the issue that is being considered by the steering committee to the MRCA review: the methodology, itself,</w:t>
      </w:r>
      <w:r>
        <w:t xml:space="preserve"> </w:t>
      </w:r>
      <w:r w:rsidRPr="00C470D2">
        <w:t>and the results that it produces in particular cases.</w:t>
      </w:r>
    </w:p>
    <w:p w:rsidR="001775BD" w:rsidRPr="00C470D2" w:rsidP="001775BD">
      <w:r w:rsidRPr="00C470D2">
        <w:rPr>
          <w:b/>
        </w:rPr>
        <w:t>Senator RONALDSON</w:t>
      </w:r>
      <w:r>
        <w:rPr>
          <w:b/>
        </w:rPr>
        <w:t xml:space="preserve"> </w:t>
      </w:r>
      <w:r w:rsidRPr="00C470D2">
        <w:t>—</w:t>
      </w:r>
      <w:r>
        <w:t xml:space="preserve"> </w:t>
      </w:r>
      <w:r w:rsidRPr="00C470D2">
        <w:t>Do</w:t>
      </w:r>
      <w:r w:rsidRPr="00C470D2">
        <w:t xml:space="preserve"> you know why the commission chose to have only one method under the guide to determine PI when they were given the option to have one or more methods?</w:t>
      </w:r>
    </w:p>
    <w:p w:rsidR="001775BD" w:rsidRPr="00C470D2" w:rsidP="001775BD">
      <w:r w:rsidRPr="00C470D2">
        <w:rPr>
          <w:b/>
        </w:rPr>
        <w:t>Mr Bayles</w:t>
      </w:r>
      <w:r>
        <w:rPr>
          <w:b/>
        </w:rPr>
        <w:t xml:space="preserve"> </w:t>
      </w:r>
      <w:r w:rsidRPr="00C470D2">
        <w:t>—</w:t>
      </w:r>
      <w:r>
        <w:t xml:space="preserve"> </w:t>
      </w:r>
      <w:r w:rsidRPr="00C470D2">
        <w:t>I cannot answer that question.</w:t>
      </w:r>
    </w:p>
    <w:p w:rsidR="001775BD" w:rsidRPr="00C470D2" w:rsidP="001775BD">
      <w:r w:rsidRPr="00C470D2">
        <w:rPr>
          <w:b/>
        </w:rPr>
        <w:t>Senator RONALDSON</w:t>
      </w:r>
      <w:r>
        <w:rPr>
          <w:b/>
        </w:rPr>
        <w:t xml:space="preserve"> </w:t>
      </w:r>
      <w:r w:rsidRPr="00C470D2">
        <w:t>—</w:t>
      </w:r>
      <w:r>
        <w:t xml:space="preserve"> </w:t>
      </w:r>
      <w:r w:rsidRPr="00C470D2">
        <w:t>Can</w:t>
      </w:r>
      <w:r w:rsidRPr="00C470D2">
        <w:t xml:space="preserve"> you take that on notice for me?</w:t>
      </w:r>
    </w:p>
    <w:p w:rsidR="001775BD" w:rsidP="001775BD">
      <w:pPr>
        <w:autoSpaceDE w:val="0"/>
        <w:autoSpaceDN w:val="0"/>
        <w:adjustRightInd w:val="0"/>
        <w:rPr>
          <w:b/>
          <w:bCs/>
          <w:u w:val="single"/>
        </w:rPr>
      </w:pPr>
    </w:p>
    <w:p w:rsidR="001775BD" w:rsidP="001775BD">
      <w:pPr>
        <w:autoSpaceDE w:val="0"/>
        <w:autoSpaceDN w:val="0"/>
        <w:adjustRightInd w:val="0"/>
        <w:rPr>
          <w:b/>
          <w:bCs/>
          <w:u w:val="single"/>
        </w:rPr>
      </w:pPr>
      <w:r>
        <w:rPr>
          <w:b/>
          <w:bCs/>
          <w:u w:val="single"/>
        </w:rPr>
        <w:t>Answer</w:t>
      </w:r>
    </w:p>
    <w:p w:rsidR="001775BD" w:rsidP="001775BD">
      <w:pPr>
        <w:autoSpaceDE w:val="0"/>
        <w:autoSpaceDN w:val="0"/>
        <w:adjustRightInd w:val="0"/>
        <w:rPr>
          <w:b/>
          <w:bCs/>
        </w:rPr>
      </w:pPr>
    </w:p>
    <w:p w:rsidR="001775BD" w:rsidP="001775BD">
      <w:pPr>
        <w:autoSpaceDE w:val="0"/>
        <w:autoSpaceDN w:val="0"/>
        <w:adjustRightInd w:val="0"/>
      </w:pPr>
      <w:r>
        <w:t xml:space="preserve">In 2004, the Military Rehabilitation and Compensation Commission (MRCC) determined one method under s. 13 of the </w:t>
      </w:r>
      <w:r>
        <w:rPr>
          <w:i/>
        </w:rPr>
        <w:t>Military Rehabilitation and Compensation (Consequential and Transitional Provisions) Act 2004</w:t>
      </w:r>
      <w:r>
        <w:t xml:space="preserve"> because it considered that method was appropriate at the time.</w:t>
      </w:r>
    </w:p>
    <w:p w:rsidR="00684EB7">
      <w:r>
        <w:br w:type="page"/>
      </w:r>
    </w:p>
    <w:p w:rsidR="001775BD" w:rsidP="001775BD">
      <w:pPr>
        <w:autoSpaceDE w:val="0"/>
        <w:autoSpaceDN w:val="0"/>
        <w:adjustRightInd w:val="0"/>
      </w:pPr>
      <w:r>
        <w:t>However, the MRCC determined four variations of the method as follows:</w:t>
      </w:r>
    </w:p>
    <w:p w:rsidR="001775BD" w:rsidP="001775BD">
      <w:pPr>
        <w:numPr>
          <w:ilvl w:val="0"/>
          <w:numId w:val="6"/>
        </w:numPr>
        <w:autoSpaceDE w:val="0"/>
        <w:autoSpaceDN w:val="0"/>
        <w:adjustRightInd w:val="0"/>
      </w:pPr>
      <w:r>
        <w:t xml:space="preserve">bringing across impairment points from an unrelated injury or disease accepted under the </w:t>
      </w:r>
      <w:r>
        <w:rPr>
          <w:i/>
        </w:rPr>
        <w:t>Veterans’ Entitlements Act 1986</w:t>
      </w:r>
      <w:r>
        <w:t xml:space="preserve"> (VEA);</w:t>
      </w:r>
    </w:p>
    <w:p w:rsidR="001775BD" w:rsidP="001775BD">
      <w:pPr>
        <w:numPr>
          <w:ilvl w:val="0"/>
          <w:numId w:val="6"/>
        </w:numPr>
        <w:autoSpaceDE w:val="0"/>
        <w:autoSpaceDN w:val="0"/>
        <w:adjustRightInd w:val="0"/>
      </w:pPr>
      <w:r>
        <w:t>bringing across impairment points from a VEA injury or disease that is aggravated;</w:t>
      </w:r>
    </w:p>
    <w:p w:rsidR="001775BD" w:rsidP="001775BD">
      <w:pPr>
        <w:numPr>
          <w:ilvl w:val="0"/>
          <w:numId w:val="6"/>
        </w:numPr>
        <w:autoSpaceDE w:val="0"/>
        <w:autoSpaceDN w:val="0"/>
        <w:adjustRightInd w:val="0"/>
      </w:pPr>
      <w:r>
        <w:t xml:space="preserve">bringing across impairment points from an unrelated injury or disease accepted under the </w:t>
      </w:r>
      <w:r>
        <w:rPr>
          <w:i/>
        </w:rPr>
        <w:t>Safety, Rehabilitation and Compensation Act 1988</w:t>
      </w:r>
      <w:r>
        <w:t xml:space="preserve"> (SRCA); and</w:t>
      </w:r>
    </w:p>
    <w:p w:rsidR="001775BD" w:rsidP="001775BD">
      <w:pPr>
        <w:numPr>
          <w:ilvl w:val="0"/>
          <w:numId w:val="6"/>
        </w:numPr>
        <w:autoSpaceDE w:val="0"/>
        <w:autoSpaceDN w:val="0"/>
        <w:adjustRightInd w:val="0"/>
      </w:pPr>
      <w:r>
        <w:t>bringing</w:t>
      </w:r>
      <w:r>
        <w:t xml:space="preserve"> across impairment points from a SRCA injury or disease that is aggravated.</w:t>
      </w:r>
    </w:p>
    <w:p w:rsidR="001775BD" w:rsidP="001775BD">
      <w:pPr>
        <w:autoSpaceDE w:val="0"/>
        <w:autoSpaceDN w:val="0"/>
        <w:adjustRightInd w:val="0"/>
      </w:pPr>
    </w:p>
    <w:p w:rsidR="001775BD" w:rsidP="001775BD">
      <w:pPr>
        <w:autoSpaceDE w:val="0"/>
        <w:autoSpaceDN w:val="0"/>
        <w:adjustRightInd w:val="0"/>
      </w:pPr>
      <w:r>
        <w:t xml:space="preserve">These variations are set out in Chapter 25 of the </w:t>
      </w:r>
      <w:r>
        <w:rPr>
          <w:i/>
        </w:rPr>
        <w:t>Guide to Determining Impairment and Compensation</w:t>
      </w:r>
      <w:r>
        <w:t xml:space="preserve">, known as GARP M, a modified version of the </w:t>
      </w:r>
      <w:r>
        <w:rPr>
          <w:i/>
        </w:rPr>
        <w:t>Guide to the Assessment of Rates of Veterans’ Pensions</w:t>
      </w:r>
      <w:r>
        <w:t xml:space="preserve"> (GARP) Fifth Edition.</w:t>
      </w:r>
    </w:p>
    <w:p w:rsidR="001775BD" w:rsidP="001775BD">
      <w:pPr>
        <w:autoSpaceDE w:val="0"/>
        <w:autoSpaceDN w:val="0"/>
        <w:adjustRightInd w:val="0"/>
      </w:pPr>
      <w:r>
        <w:br/>
        <w:t>There are variations required to convert amounts paid under the VEA and the SRCA into weekly equivalents that can be offset against amounts calculated under the MRCA.</w:t>
      </w:r>
    </w:p>
    <w:p w:rsidR="001775BD" w:rsidP="001775BD">
      <w:pPr>
        <w:autoSpaceDE w:val="0"/>
        <w:autoSpaceDN w:val="0"/>
        <w:adjustRightInd w:val="0"/>
      </w:pPr>
    </w:p>
    <w:p w:rsidR="001775BD" w:rsidP="001775BD">
      <w:pPr>
        <w:autoSpaceDE w:val="0"/>
        <w:autoSpaceDN w:val="0"/>
        <w:adjustRightInd w:val="0"/>
      </w:pPr>
      <w:r>
        <w:t xml:space="preserve">Permanent impairment compensation under the </w:t>
      </w:r>
      <w:r>
        <w:rPr>
          <w:i/>
        </w:rPr>
        <w:t>Military Rehabilitation and Compensation Act 2004</w:t>
      </w:r>
      <w:r>
        <w:t xml:space="preserve"> (MRCA) is calculated as a weekly payment, whereas compensation under the VEA is paid as a fortnightly disability pension and permanent impairment compensation under the SRCA is paid as a lump sum.</w:t>
      </w:r>
    </w:p>
    <w:p w:rsidR="00C929BC" w:rsidRPr="00684EB7">
      <w:pPr>
        <w:rPr>
          <w:u w:val="single"/>
        </w:rPr>
      </w:pPr>
    </w:p>
    <w:p w:rsidR="00684EB7" w:rsidRPr="00684EB7">
      <w:pPr>
        <w:rPr>
          <w:u w:val="single"/>
        </w:rPr>
      </w:pPr>
    </w:p>
    <w:p w:rsidR="001775BD" w:rsidRPr="006B46EC" w:rsidP="001775BD">
      <w:pPr>
        <w:tabs>
          <w:tab w:val="left" w:pos="3420"/>
        </w:tabs>
        <w:rPr>
          <w:b/>
          <w:u w:val="single"/>
        </w:rPr>
      </w:pPr>
      <w:r w:rsidRPr="006B46EC">
        <w:rPr>
          <w:b/>
          <w:u w:val="single"/>
        </w:rPr>
        <w:t>Question</w:t>
      </w:r>
      <w:r>
        <w:rPr>
          <w:b/>
          <w:u w:val="single"/>
        </w:rPr>
        <w:t>s</w:t>
      </w:r>
      <w:r w:rsidRPr="006B46EC">
        <w:rPr>
          <w:b/>
          <w:u w:val="single"/>
        </w:rPr>
        <w:t xml:space="preserve"> 11</w:t>
      </w:r>
      <w:r>
        <w:rPr>
          <w:b/>
          <w:u w:val="single"/>
        </w:rPr>
        <w:t xml:space="preserve"> and 13</w:t>
      </w:r>
    </w:p>
    <w:p w:rsidR="001775BD" w:rsidP="001775BD">
      <w:pPr>
        <w:rPr>
          <w:b/>
        </w:rPr>
      </w:pPr>
    </w:p>
    <w:p w:rsidR="001775BD" w:rsidRPr="006B46EC" w:rsidP="001775BD">
      <w:pPr>
        <w:tabs>
          <w:tab w:val="left" w:pos="3420"/>
        </w:tabs>
        <w:rPr>
          <w:b/>
          <w:u w:val="single"/>
        </w:rPr>
      </w:pPr>
      <w:r w:rsidRPr="006B46EC">
        <w:rPr>
          <w:b/>
          <w:u w:val="single"/>
        </w:rPr>
        <w:t>Question 11</w:t>
      </w:r>
      <w:r>
        <w:rPr>
          <w:b/>
          <w:u w:val="single"/>
        </w:rPr>
        <w:t xml:space="preserve"> </w:t>
      </w:r>
    </w:p>
    <w:p w:rsidR="001775BD" w:rsidRPr="006B46EC" w:rsidP="001775BD">
      <w:pPr>
        <w:rPr>
          <w:b/>
        </w:rPr>
      </w:pPr>
    </w:p>
    <w:p w:rsidR="001775BD" w:rsidRPr="007B1E92" w:rsidP="001775BD">
      <w:pPr>
        <w:pStyle w:val="BodyText3"/>
        <w:rPr>
          <w:b w:val="0"/>
          <w:szCs w:val="24"/>
        </w:rPr>
      </w:pPr>
      <w:r w:rsidRPr="007B1E92">
        <w:rPr>
          <w:b w:val="0"/>
          <w:szCs w:val="24"/>
        </w:rPr>
        <w:t>Outcome 1</w:t>
      </w:r>
      <w:r w:rsidR="00684EB7">
        <w:rPr>
          <w:b w:val="0"/>
          <w:szCs w:val="24"/>
        </w:rPr>
        <w:t>, p</w:t>
      </w:r>
      <w:r w:rsidRPr="007B1E92">
        <w:rPr>
          <w:b w:val="0"/>
          <w:szCs w:val="24"/>
        </w:rPr>
        <w:t>rogram 1.3</w:t>
      </w:r>
    </w:p>
    <w:p w:rsidR="001775BD" w:rsidRPr="007B1E92" w:rsidP="001775BD">
      <w:r>
        <w:t xml:space="preserve">Topic: </w:t>
      </w:r>
      <w:r w:rsidRPr="007B1E92">
        <w:t>Defence Community Organisation and DVA</w:t>
      </w:r>
    </w:p>
    <w:p w:rsidR="001775BD" w:rsidRPr="006B46EC" w:rsidP="001775BD">
      <w:r w:rsidRPr="006B46EC">
        <w:t>Hansard</w:t>
      </w:r>
      <w:r w:rsidR="00684EB7">
        <w:t>,</w:t>
      </w:r>
      <w:r w:rsidRPr="006B46EC">
        <w:t xml:space="preserve"> </w:t>
      </w:r>
      <w:r>
        <w:t>19 October</w:t>
      </w:r>
      <w:r w:rsidRPr="00B76DB1">
        <w:t xml:space="preserve"> 2010</w:t>
      </w:r>
      <w:r>
        <w:t>, p</w:t>
      </w:r>
      <w:r w:rsidR="007B1E92">
        <w:t xml:space="preserve">. </w:t>
      </w:r>
      <w:r w:rsidRPr="006B46EC">
        <w:t>123</w:t>
      </w:r>
    </w:p>
    <w:p w:rsidR="001775BD" w:rsidRPr="006B46EC" w:rsidP="001775BD"/>
    <w:p w:rsidR="001775BD" w:rsidRPr="006B46EC" w:rsidP="001775BD">
      <w:pPr>
        <w:pStyle w:val="Heading1"/>
        <w:rPr>
          <w:b/>
        </w:rPr>
      </w:pPr>
      <w:r w:rsidRPr="006B46EC">
        <w:rPr>
          <w:b/>
        </w:rPr>
        <w:t>Senator R</w:t>
      </w:r>
      <w:r w:rsidR="00684EB7">
        <w:rPr>
          <w:b/>
        </w:rPr>
        <w:t>onaldson</w:t>
      </w:r>
      <w:r w:rsidRPr="006B46EC">
        <w:rPr>
          <w:b/>
        </w:rPr>
        <w:t xml:space="preserve"> asked:</w:t>
      </w:r>
    </w:p>
    <w:p w:rsidR="001775BD" w:rsidRPr="00E90A8A" w:rsidP="001775BD"/>
    <w:p w:rsidR="001775BD" w:rsidRPr="00E90A8A" w:rsidP="001775BD">
      <w:pPr>
        <w:autoSpaceDE w:val="0"/>
        <w:autoSpaceDN w:val="0"/>
        <w:adjustRightInd w:val="0"/>
      </w:pPr>
      <w:r w:rsidRPr="00E90A8A">
        <w:rPr>
          <w:b/>
          <w:bCs/>
        </w:rPr>
        <w:t xml:space="preserve">Senator RONALDSON </w:t>
      </w:r>
      <w:r w:rsidRPr="00E90A8A">
        <w:t>— I will submit a formal question before the time we have got to do so. I was going to ask you some questions about the assistance being given to the widows and dependants of soldiers who have been killed in action in Afghanistan. Has there been a single contact point or contact person who manages these widows and dependants that is separate to the normal way?</w:t>
      </w:r>
    </w:p>
    <w:p w:rsidR="001775BD" w:rsidRPr="00E90A8A" w:rsidP="001775BD">
      <w:pPr>
        <w:autoSpaceDE w:val="0"/>
        <w:autoSpaceDN w:val="0"/>
        <w:adjustRightInd w:val="0"/>
      </w:pPr>
      <w:r w:rsidRPr="00E90A8A">
        <w:rPr>
          <w:b/>
          <w:bCs/>
        </w:rPr>
        <w:t xml:space="preserve">Mr Campbell </w:t>
      </w:r>
      <w:r w:rsidRPr="00E90A8A">
        <w:t xml:space="preserve">— </w:t>
      </w:r>
      <w:r w:rsidRPr="00E90A8A">
        <w:t>Not</w:t>
      </w:r>
      <w:r w:rsidRPr="00E90A8A">
        <w:t xml:space="preserve"> one for the number we unfortunately have. The process is quite a detailed one. DCO is the organisation that first contacts the family, including the widow. At the point in time when the family are ready to talk to us we go and speak to them at a place of their choosing, usually their home. So we have a single point of contact for the widow and the family, and we have a single point of contact for Defence to contact us.</w:t>
      </w:r>
    </w:p>
    <w:p w:rsidR="001775BD" w:rsidRPr="00E90A8A" w:rsidP="001775BD">
      <w:pPr>
        <w:autoSpaceDE w:val="0"/>
        <w:autoSpaceDN w:val="0"/>
        <w:adjustRightInd w:val="0"/>
      </w:pPr>
      <w:r w:rsidRPr="00E90A8A">
        <w:rPr>
          <w:b/>
          <w:bCs/>
        </w:rPr>
        <w:t xml:space="preserve">Senator RONALDSON </w:t>
      </w:r>
      <w:r w:rsidRPr="00E90A8A">
        <w:t xml:space="preserve">— </w:t>
      </w:r>
      <w:r w:rsidRPr="00E90A8A">
        <w:t>This</w:t>
      </w:r>
      <w:r w:rsidRPr="00E90A8A">
        <w:t xml:space="preserve"> answer is quite involved, and I am mindful of other questions.</w:t>
      </w:r>
    </w:p>
    <w:p w:rsidR="001775BD" w:rsidRPr="00E90A8A" w:rsidP="001775BD">
      <w:pPr>
        <w:autoSpaceDE w:val="0"/>
        <w:autoSpaceDN w:val="0"/>
        <w:adjustRightInd w:val="0"/>
      </w:pPr>
      <w:r w:rsidRPr="00E90A8A">
        <w:rPr>
          <w:b/>
          <w:bCs/>
        </w:rPr>
        <w:t xml:space="preserve">Mr Campbell </w:t>
      </w:r>
      <w:r w:rsidRPr="00E90A8A">
        <w:t>— I am assuring you that we do.</w:t>
      </w:r>
    </w:p>
    <w:p w:rsidR="001775BD" w:rsidRPr="00E90A8A" w:rsidP="001775BD">
      <w:pPr>
        <w:autoSpaceDE w:val="0"/>
        <w:autoSpaceDN w:val="0"/>
        <w:adjustRightInd w:val="0"/>
      </w:pPr>
      <w:r w:rsidRPr="00E90A8A">
        <w:rPr>
          <w:b/>
          <w:bCs/>
        </w:rPr>
        <w:t xml:space="preserve">Senator RONALDSON </w:t>
      </w:r>
      <w:r w:rsidRPr="00E90A8A">
        <w:t xml:space="preserve">— </w:t>
      </w:r>
      <w:r w:rsidRPr="00E90A8A">
        <w:t>Perhaps</w:t>
      </w:r>
      <w:r w:rsidRPr="00E90A8A">
        <w:t xml:space="preserve"> you could just take it on notice and give the community a bit of an overview?</w:t>
      </w:r>
    </w:p>
    <w:p w:rsidR="001775BD" w:rsidP="001775BD">
      <w:r w:rsidRPr="00E90A8A">
        <w:rPr>
          <w:b/>
          <w:bCs/>
        </w:rPr>
        <w:t xml:space="preserve">Mr Campbell </w:t>
      </w:r>
      <w:r w:rsidRPr="00E90A8A">
        <w:t xml:space="preserve">— </w:t>
      </w:r>
      <w:r w:rsidRPr="00E90A8A">
        <w:t>We</w:t>
      </w:r>
      <w:r w:rsidRPr="00E90A8A">
        <w:t xml:space="preserve"> can give you listing of how the DCO and we interact, and then how we interact with families. But I can assure the committee that we do have a single point for each of the families to contact.</w:t>
      </w:r>
    </w:p>
    <w:p w:rsidR="001775BD" w:rsidP="001775BD"/>
    <w:p w:rsidR="007B1E92" w:rsidRPr="00E90A8A" w:rsidP="001775BD"/>
    <w:p w:rsidR="001775BD" w:rsidRPr="00627C9B" w:rsidP="001775BD">
      <w:pPr>
        <w:tabs>
          <w:tab w:val="left" w:pos="3420"/>
        </w:tabs>
        <w:rPr>
          <w:b/>
          <w:u w:val="single"/>
        </w:rPr>
      </w:pPr>
      <w:r w:rsidRPr="00627C9B">
        <w:rPr>
          <w:b/>
          <w:u w:val="single"/>
        </w:rPr>
        <w:t>Question 13</w:t>
      </w:r>
    </w:p>
    <w:p w:rsidR="001775BD" w:rsidRPr="00684EB7" w:rsidP="001775BD"/>
    <w:p w:rsidR="001775BD" w:rsidRPr="007B1E92" w:rsidP="001775BD">
      <w:pPr>
        <w:pStyle w:val="BodyText3"/>
        <w:rPr>
          <w:b w:val="0"/>
          <w:szCs w:val="24"/>
        </w:rPr>
      </w:pPr>
      <w:r w:rsidRPr="007B1E92">
        <w:rPr>
          <w:b w:val="0"/>
          <w:szCs w:val="24"/>
        </w:rPr>
        <w:t>Outcome 1</w:t>
      </w:r>
      <w:r w:rsidR="00684EB7">
        <w:rPr>
          <w:b w:val="0"/>
          <w:szCs w:val="24"/>
        </w:rPr>
        <w:t>, p</w:t>
      </w:r>
      <w:r w:rsidRPr="007B1E92">
        <w:rPr>
          <w:b w:val="0"/>
          <w:szCs w:val="24"/>
        </w:rPr>
        <w:t>rogram 1.3</w:t>
      </w:r>
    </w:p>
    <w:p w:rsidR="001775BD" w:rsidRPr="007B1E92" w:rsidP="001775BD">
      <w:r>
        <w:t xml:space="preserve">Topic: </w:t>
      </w:r>
      <w:r w:rsidR="00684EB7">
        <w:t>Assistance to widows and d</w:t>
      </w:r>
      <w:r w:rsidRPr="007B1E92">
        <w:t>ependants</w:t>
      </w:r>
    </w:p>
    <w:p w:rsidR="001775BD" w:rsidRPr="00627C9B" w:rsidP="001775BD">
      <w:r>
        <w:t>Written question</w:t>
      </w:r>
    </w:p>
    <w:p w:rsidR="001775BD" w:rsidRPr="00627C9B" w:rsidP="001775BD"/>
    <w:p w:rsidR="001775BD" w:rsidRPr="00627C9B" w:rsidP="001775BD">
      <w:pPr>
        <w:pStyle w:val="Heading1"/>
        <w:rPr>
          <w:b/>
        </w:rPr>
      </w:pPr>
      <w:r>
        <w:rPr>
          <w:b/>
        </w:rPr>
        <w:t>Senator Ronaldson</w:t>
      </w:r>
      <w:r w:rsidRPr="00627C9B">
        <w:rPr>
          <w:b/>
        </w:rPr>
        <w:t xml:space="preserve"> asked:</w:t>
      </w:r>
    </w:p>
    <w:p w:rsidR="001775BD" w:rsidRPr="00627C9B" w:rsidP="001775BD">
      <w:pPr>
        <w:numPr>
          <w:ilvl w:val="0"/>
          <w:numId w:val="7"/>
        </w:numPr>
        <w:tabs>
          <w:tab w:val="left" w:pos="612"/>
          <w:tab w:val="left" w:pos="1110"/>
          <w:tab w:val="clear" w:pos="1500"/>
        </w:tabs>
        <w:spacing w:before="120" w:after="120"/>
        <w:ind w:left="612" w:hanging="612"/>
      </w:pPr>
      <w:r w:rsidRPr="00627C9B">
        <w:t xml:space="preserve">What assistance is being given to the widows and dependents of soldiers who have been killed in action in </w:t>
      </w:r>
      <w:smartTag w:uri="urn:schemas-microsoft-com:office:smarttags" w:element="country-region">
        <w:smartTag w:uri="urn:schemas-microsoft-com:office:smarttags" w:element="place">
          <w:smartTag w:uri="urn:schemas-microsoft-com:office:smarttags" w:element="State">
            <w:r w:rsidRPr="00627C9B">
              <w:t>Afghanistan</w:t>
            </w:r>
          </w:smartTag>
        </w:smartTag>
      </w:smartTag>
      <w:r w:rsidRPr="00627C9B">
        <w:t>?</w:t>
      </w:r>
    </w:p>
    <w:p w:rsidR="001775BD" w:rsidRPr="00627C9B" w:rsidP="001775BD">
      <w:pPr>
        <w:numPr>
          <w:ilvl w:val="0"/>
          <w:numId w:val="7"/>
        </w:numPr>
        <w:tabs>
          <w:tab w:val="left" w:pos="612"/>
          <w:tab w:val="left" w:pos="1110"/>
          <w:tab w:val="clear" w:pos="1500"/>
        </w:tabs>
        <w:spacing w:before="120" w:after="120"/>
        <w:ind w:left="612" w:hanging="612"/>
      </w:pPr>
      <w:r w:rsidRPr="00627C9B">
        <w:t>Has the Department identified a single contact-point or contact-person for recent war-widows and their dependants to contact in time of need?</w:t>
      </w:r>
    </w:p>
    <w:p w:rsidR="00C929BC" w:rsidRPr="00684EB7">
      <w:pPr>
        <w:rPr>
          <w:bCs/>
          <w:u w:val="single"/>
        </w:rPr>
      </w:pPr>
    </w:p>
    <w:p w:rsidR="001775BD" w:rsidRPr="00627C9B" w:rsidP="001775BD">
      <w:pPr>
        <w:autoSpaceDE w:val="0"/>
        <w:autoSpaceDN w:val="0"/>
        <w:adjustRightInd w:val="0"/>
        <w:rPr>
          <w:b/>
          <w:bCs/>
          <w:u w:val="single"/>
        </w:rPr>
      </w:pPr>
      <w:r w:rsidRPr="00627C9B">
        <w:rPr>
          <w:b/>
          <w:bCs/>
          <w:u w:val="single"/>
        </w:rPr>
        <w:t>Answer</w:t>
      </w:r>
    </w:p>
    <w:p w:rsidR="001775BD" w:rsidRPr="00627C9B" w:rsidP="001775BD">
      <w:pPr>
        <w:autoSpaceDE w:val="0"/>
        <w:autoSpaceDN w:val="0"/>
        <w:adjustRightInd w:val="0"/>
        <w:rPr>
          <w:b/>
          <w:bCs/>
        </w:rPr>
      </w:pPr>
    </w:p>
    <w:p w:rsidR="001775BD" w:rsidRPr="00627C9B" w:rsidP="001775BD">
      <w:pPr>
        <w:numPr>
          <w:ilvl w:val="0"/>
          <w:numId w:val="11"/>
        </w:numPr>
        <w:tabs>
          <w:tab w:val="num" w:pos="540"/>
          <w:tab w:val="clear" w:pos="720"/>
          <w:tab w:val="right" w:pos="9180"/>
        </w:tabs>
        <w:ind w:left="540" w:hanging="540"/>
      </w:pPr>
      <w:r w:rsidRPr="00627C9B">
        <w:t xml:space="preserve">The </w:t>
      </w:r>
      <w:r w:rsidRPr="00627C9B">
        <w:rPr>
          <w:i/>
        </w:rPr>
        <w:t>Military Rehabilitation and Compensation Act 2004</w:t>
      </w:r>
      <w:r w:rsidRPr="00627C9B">
        <w:t xml:space="preserve"> (MRCA) provides for a comprehensive range of compensation and benefits including an additional death benefit, to be paid to the dependent partners of ADF personnel who are killed while on deployment.</w:t>
      </w:r>
    </w:p>
    <w:p w:rsidR="001775BD" w:rsidRPr="00627C9B" w:rsidP="001775BD">
      <w:pPr>
        <w:tabs>
          <w:tab w:val="right" w:pos="9180"/>
        </w:tabs>
      </w:pPr>
    </w:p>
    <w:p w:rsidR="001775BD" w:rsidP="001775BD">
      <w:pPr>
        <w:tabs>
          <w:tab w:val="right" w:pos="9180"/>
        </w:tabs>
        <w:ind w:left="540"/>
      </w:pPr>
      <w:r w:rsidRPr="00627C9B">
        <w:t xml:space="preserve">As well as a choice of lump sum or periodic compensation payments, and an additional age-based lump sum for wholly </w:t>
      </w:r>
      <w:r w:rsidRPr="00627C9B">
        <w:t>dependant</w:t>
      </w:r>
      <w:r w:rsidRPr="00627C9B">
        <w:t xml:space="preserve"> partners, it includes further payments for dependent children and Gold Card health treatment benefits.  </w:t>
      </w:r>
    </w:p>
    <w:p w:rsidR="001775BD" w:rsidRPr="00627C9B" w:rsidP="001775BD">
      <w:pPr>
        <w:tabs>
          <w:tab w:val="right" w:pos="9180"/>
        </w:tabs>
        <w:ind w:left="540"/>
      </w:pPr>
    </w:p>
    <w:p w:rsidR="001775BD" w:rsidP="001775BD">
      <w:pPr>
        <w:tabs>
          <w:tab w:val="right" w:pos="9180"/>
        </w:tabs>
        <w:ind w:left="540"/>
      </w:pPr>
      <w:r w:rsidRPr="00627C9B">
        <w:t>This compensation is in addition to comprehensive military superannuation benefits</w:t>
      </w:r>
      <w:r>
        <w:t xml:space="preserve"> provided by </w:t>
      </w:r>
      <w:r>
        <w:t>ComSuper</w:t>
      </w:r>
      <w:r w:rsidRPr="00627C9B">
        <w:t xml:space="preserve">, family benefits </w:t>
      </w:r>
      <w:r>
        <w:t xml:space="preserve">provided by </w:t>
      </w:r>
      <w:r>
        <w:t>Centrelink</w:t>
      </w:r>
      <w:r>
        <w:t xml:space="preserve"> </w:t>
      </w:r>
      <w:r w:rsidRPr="00627C9B">
        <w:t>and income support payments that the partner of a member may receive, and bereavement payments and housing assistance provided by the Department of Defence. Military superannuation payments for the death of a member do not affect the compensation payable to dependants.</w:t>
      </w:r>
    </w:p>
    <w:p w:rsidR="001775BD" w:rsidP="001775BD">
      <w:pPr>
        <w:tabs>
          <w:tab w:val="right" w:pos="9180"/>
        </w:tabs>
        <w:ind w:left="540"/>
      </w:pPr>
    </w:p>
    <w:p w:rsidR="001775BD" w:rsidRPr="00627C9B" w:rsidP="001775BD">
      <w:pPr>
        <w:pStyle w:val="BodyText2"/>
        <w:spacing w:after="0" w:line="240" w:lineRule="auto"/>
        <w:ind w:left="540"/>
      </w:pPr>
      <w:r w:rsidRPr="00627C9B">
        <w:t>Families are also offered continuing advice and assistance by the ADF, the</w:t>
      </w:r>
      <w:r>
        <w:t xml:space="preserve"> </w:t>
      </w:r>
      <w:r w:rsidR="00874FF8">
        <w:t>VVCS—</w:t>
      </w:r>
      <w:r w:rsidRPr="00627C9B">
        <w:t>Veterans and Veterans Families Counselling Service (VVCS) (up to five sessions per person) and by staff in the Department who deal with claims for compensation.</w:t>
      </w:r>
    </w:p>
    <w:p w:rsidR="001775BD" w:rsidRPr="00627C9B" w:rsidP="001775BD">
      <w:pPr>
        <w:pStyle w:val="BodyText2"/>
        <w:spacing w:after="0" w:line="240" w:lineRule="auto"/>
        <w:ind w:left="540"/>
      </w:pPr>
    </w:p>
    <w:p w:rsidR="001775BD" w:rsidP="001775BD">
      <w:pPr>
        <w:pStyle w:val="BodyText2"/>
        <w:spacing w:after="0" w:line="240" w:lineRule="auto"/>
        <w:ind w:left="540"/>
      </w:pPr>
      <w:r w:rsidRPr="00627C9B">
        <w:t>Eligibility exists for an official commemoration for ADF personnel killed on deployment and DVA offers options for commemoration to the family prior to decisions regarding cremation/ interment.</w:t>
      </w:r>
    </w:p>
    <w:p w:rsidR="001775BD" w:rsidRPr="00627C9B" w:rsidP="001775BD">
      <w:pPr>
        <w:pStyle w:val="BodyText2"/>
        <w:spacing w:after="0" w:line="240" w:lineRule="auto"/>
        <w:ind w:left="540"/>
      </w:pPr>
    </w:p>
    <w:p w:rsidR="001775BD" w:rsidRPr="00627C9B" w:rsidP="001775BD">
      <w:pPr>
        <w:pStyle w:val="BodyText2"/>
        <w:spacing w:after="0" w:line="240" w:lineRule="auto"/>
        <w:ind w:left="540"/>
      </w:pPr>
      <w:r w:rsidRPr="00627C9B">
        <w:t>Benefits payable under the MRCA to eligible dependants may include:</w:t>
      </w:r>
    </w:p>
    <w:p w:rsidR="001775BD" w:rsidRPr="00627C9B" w:rsidP="001775BD">
      <w:pPr>
        <w:pStyle w:val="BodyText2"/>
        <w:spacing w:after="0" w:line="240" w:lineRule="auto"/>
        <w:ind w:left="540"/>
      </w:pPr>
    </w:p>
    <w:p w:rsidR="001775BD" w:rsidRPr="00627C9B" w:rsidP="001775BD">
      <w:pPr>
        <w:pStyle w:val="BodyText2"/>
        <w:spacing w:after="0" w:line="240" w:lineRule="auto"/>
        <w:ind w:right="-57"/>
        <w:rPr>
          <w:u w:val="single"/>
        </w:rPr>
      </w:pPr>
      <w:r w:rsidRPr="00627C9B">
        <w:rPr>
          <w:u w:val="single"/>
        </w:rPr>
        <w:t>For widowed partners:</w:t>
      </w:r>
    </w:p>
    <w:p w:rsidR="001775BD" w:rsidRPr="00627C9B" w:rsidP="001775BD">
      <w:pPr>
        <w:pStyle w:val="BodyText2"/>
        <w:numPr>
          <w:ilvl w:val="0"/>
          <w:numId w:val="8"/>
        </w:numPr>
        <w:tabs>
          <w:tab w:val="num" w:pos="540"/>
          <w:tab w:val="clear" w:pos="1080"/>
        </w:tabs>
        <w:spacing w:before="120" w:after="0" w:line="240" w:lineRule="auto"/>
        <w:ind w:left="540" w:right="-57"/>
      </w:pPr>
      <w:r w:rsidRPr="00627C9B">
        <w:t>there</w:t>
      </w:r>
      <w:r w:rsidRPr="00627C9B">
        <w:t xml:space="preserve"> is a choice of a periodic payment equivalent to war widow’s pension (currently $362.55 per week) which includes MRCA supplements. </w:t>
      </w:r>
      <w:r w:rsidR="005A03CE">
        <w:t>A</w:t>
      </w:r>
      <w:r w:rsidRPr="00627C9B">
        <w:t xml:space="preserve">n additional MRCA Supplement of $3 per week will be paid separately unless an equivalent supplement is already being received as part of an Income Support payment; </w:t>
      </w:r>
    </w:p>
    <w:p w:rsidR="001775BD" w:rsidRPr="00627C9B" w:rsidP="001775BD">
      <w:pPr>
        <w:pStyle w:val="BodyText2"/>
        <w:tabs>
          <w:tab w:val="num" w:pos="360"/>
        </w:tabs>
        <w:spacing w:before="60" w:after="60" w:line="240" w:lineRule="auto"/>
        <w:ind w:left="540" w:right="-57" w:hanging="180"/>
        <w:rPr>
          <w:b/>
        </w:rPr>
      </w:pPr>
      <w:r w:rsidRPr="00627C9B">
        <w:rPr>
          <w:b/>
        </w:rPr>
        <w:t>or</w:t>
      </w:r>
    </w:p>
    <w:p w:rsidR="001775BD" w:rsidRPr="00627C9B" w:rsidP="001775BD">
      <w:pPr>
        <w:pStyle w:val="BodyText2"/>
        <w:numPr>
          <w:ilvl w:val="0"/>
          <w:numId w:val="8"/>
        </w:numPr>
        <w:tabs>
          <w:tab w:val="num" w:pos="540"/>
          <w:tab w:val="clear" w:pos="1080"/>
        </w:tabs>
        <w:spacing w:after="0" w:line="240" w:lineRule="auto"/>
        <w:ind w:left="540" w:right="-57"/>
      </w:pPr>
      <w:r w:rsidRPr="00627C9B">
        <w:t>its</w:t>
      </w:r>
      <w:r w:rsidRPr="00627C9B">
        <w:t xml:space="preserve"> lifetime equivalent in a lump sum based on age at date of member’s death (currently a maximum of </w:t>
      </w:r>
      <w:bookmarkStart w:id="4" w:name="OLE_LINK6"/>
      <w:bookmarkStart w:id="5" w:name="OLE_LINK7"/>
      <w:r w:rsidRPr="00627C9B">
        <w:t>$610,497.95</w:t>
      </w:r>
      <w:bookmarkEnd w:id="4"/>
      <w:bookmarkEnd w:id="5"/>
      <w:r w:rsidRPr="00627C9B">
        <w:t>), plus a MRCA supplement. The MRCA supplement will be paid at the rate of $6 per week if the lump sum was received prior to 20 September 2009, or at a rate of $3 per week if the lump sum is paid after 20 September 2009 (unless already receiving a supplement as part of an Income Support payment</w:t>
      </w:r>
      <w:r>
        <w:t>)</w:t>
      </w:r>
      <w:r w:rsidRPr="00627C9B">
        <w:t>;</w:t>
      </w:r>
    </w:p>
    <w:p w:rsidR="001775BD" w:rsidRPr="00627C9B" w:rsidP="001775BD">
      <w:pPr>
        <w:pStyle w:val="BodyText2"/>
        <w:tabs>
          <w:tab w:val="num" w:pos="540"/>
        </w:tabs>
        <w:spacing w:before="60" w:after="60" w:line="240" w:lineRule="auto"/>
        <w:ind w:left="540" w:right="-57" w:hanging="180"/>
        <w:rPr>
          <w:b/>
        </w:rPr>
      </w:pPr>
      <w:r w:rsidRPr="00627C9B">
        <w:rPr>
          <w:b/>
        </w:rPr>
        <w:t>plus</w:t>
      </w:r>
    </w:p>
    <w:p w:rsidR="001775BD" w:rsidRPr="00627C9B" w:rsidP="001775BD">
      <w:pPr>
        <w:pStyle w:val="BodyText2"/>
        <w:numPr>
          <w:ilvl w:val="0"/>
          <w:numId w:val="8"/>
        </w:numPr>
        <w:tabs>
          <w:tab w:val="num" w:pos="540"/>
          <w:tab w:val="clear" w:pos="1080"/>
        </w:tabs>
        <w:spacing w:after="0" w:line="240" w:lineRule="auto"/>
        <w:ind w:left="540" w:right="-57"/>
      </w:pPr>
      <w:r w:rsidRPr="00627C9B">
        <w:t>an age</w:t>
      </w:r>
      <w:r>
        <w:t>-</w:t>
      </w:r>
      <w:r w:rsidRPr="00627C9B">
        <w:t xml:space="preserve">based additional lump sum payment to the wholly </w:t>
      </w:r>
      <w:r w:rsidRPr="00627C9B">
        <w:t>dependant</w:t>
      </w:r>
      <w:r w:rsidRPr="00627C9B">
        <w:t xml:space="preserve"> partner for death related to service (currently a maximum of $125,319.80);</w:t>
      </w:r>
    </w:p>
    <w:p w:rsidR="001775BD" w:rsidRPr="00627C9B" w:rsidP="001775BD">
      <w:pPr>
        <w:pStyle w:val="BodyText2"/>
        <w:numPr>
          <w:ilvl w:val="0"/>
          <w:numId w:val="8"/>
        </w:numPr>
        <w:tabs>
          <w:tab w:val="num" w:pos="540"/>
          <w:tab w:val="clear" w:pos="1080"/>
        </w:tabs>
        <w:spacing w:after="0" w:line="240" w:lineRule="auto"/>
        <w:ind w:left="540" w:right="-57"/>
      </w:pPr>
      <w:r w:rsidRPr="00627C9B">
        <w:t>up to $1,503.83 for financial advice regarding compensation monies;</w:t>
      </w:r>
    </w:p>
    <w:p w:rsidR="001775BD" w:rsidRPr="00627C9B" w:rsidP="001775BD">
      <w:pPr>
        <w:pStyle w:val="BodyText2"/>
        <w:numPr>
          <w:ilvl w:val="0"/>
          <w:numId w:val="8"/>
        </w:numPr>
        <w:tabs>
          <w:tab w:val="num" w:pos="540"/>
          <w:tab w:val="clear" w:pos="1080"/>
        </w:tabs>
        <w:spacing w:after="0" w:line="240" w:lineRule="auto"/>
        <w:ind w:left="540" w:right="-57"/>
      </w:pPr>
      <w:r w:rsidRPr="00627C9B">
        <w:t>Gold Card treatment benefits for life;</w:t>
      </w:r>
    </w:p>
    <w:p w:rsidR="001775BD" w:rsidRPr="00627C9B" w:rsidP="001775BD">
      <w:pPr>
        <w:pStyle w:val="BodyText2"/>
        <w:numPr>
          <w:ilvl w:val="0"/>
          <w:numId w:val="8"/>
        </w:numPr>
        <w:tabs>
          <w:tab w:val="num" w:pos="540"/>
          <w:tab w:val="clear" w:pos="1080"/>
        </w:tabs>
        <w:spacing w:after="0" w:line="240" w:lineRule="auto"/>
        <w:ind w:left="540" w:right="-57"/>
      </w:pPr>
      <w:r>
        <w:t>reimbursement of travel</w:t>
      </w:r>
      <w:r w:rsidRPr="00627C9B">
        <w:t xml:space="preserve"> and accommodation costs relating to treatment;</w:t>
      </w:r>
    </w:p>
    <w:p w:rsidR="001775BD" w:rsidRPr="00627C9B" w:rsidP="001775BD">
      <w:pPr>
        <w:pStyle w:val="BodyText2"/>
        <w:numPr>
          <w:ilvl w:val="0"/>
          <w:numId w:val="8"/>
        </w:numPr>
        <w:tabs>
          <w:tab w:val="num" w:pos="540"/>
          <w:tab w:val="clear" w:pos="1080"/>
        </w:tabs>
        <w:spacing w:after="0" w:line="240" w:lineRule="auto"/>
        <w:ind w:left="540" w:right="-57"/>
      </w:pPr>
      <w:r w:rsidRPr="00627C9B">
        <w:t>funeral expenses compensation of up to $10,138.75 unless the death is during service, in which case the funeral is usually paid for by Defence;</w:t>
      </w:r>
    </w:p>
    <w:p w:rsidR="001775BD" w:rsidRPr="00627C9B" w:rsidP="001775BD">
      <w:pPr>
        <w:pStyle w:val="BodyText2"/>
        <w:numPr>
          <w:ilvl w:val="0"/>
          <w:numId w:val="8"/>
        </w:numPr>
        <w:tabs>
          <w:tab w:val="num" w:pos="540"/>
          <w:tab w:val="clear" w:pos="1080"/>
        </w:tabs>
        <w:spacing w:after="0" w:line="240" w:lineRule="auto"/>
        <w:ind w:left="540" w:right="-57"/>
      </w:pPr>
      <w:r w:rsidRPr="00627C9B">
        <w:t>bereavement</w:t>
      </w:r>
      <w:r w:rsidRPr="00627C9B">
        <w:t xml:space="preserve"> payments of </w:t>
      </w:r>
      <w:r>
        <w:t xml:space="preserve">the </w:t>
      </w:r>
      <w:r w:rsidRPr="00627C9B">
        <w:t>member’s weekly permanent impairment and incapacity payments/Special Rate Disability Pension (SRDP) for 12 weeks.</w:t>
      </w:r>
    </w:p>
    <w:p w:rsidR="001775BD" w:rsidRPr="00627C9B" w:rsidP="001775BD">
      <w:pPr>
        <w:pStyle w:val="BodyText2"/>
        <w:spacing w:after="0" w:line="240" w:lineRule="auto"/>
        <w:ind w:right="-57"/>
      </w:pPr>
    </w:p>
    <w:p w:rsidR="001775BD" w:rsidRPr="00627C9B" w:rsidP="001775BD">
      <w:pPr>
        <w:pStyle w:val="BodyText2"/>
        <w:spacing w:after="0" w:line="240" w:lineRule="auto"/>
        <w:ind w:right="-57"/>
        <w:rPr>
          <w:u w:val="single"/>
        </w:rPr>
      </w:pPr>
      <w:r w:rsidRPr="00627C9B">
        <w:rPr>
          <w:u w:val="single"/>
        </w:rPr>
        <w:t>For dependent children:</w:t>
      </w:r>
    </w:p>
    <w:p w:rsidR="001775BD" w:rsidRPr="00627C9B" w:rsidP="001775BD">
      <w:pPr>
        <w:pStyle w:val="BodyText2"/>
        <w:numPr>
          <w:ilvl w:val="0"/>
          <w:numId w:val="9"/>
        </w:numPr>
        <w:tabs>
          <w:tab w:val="clear" w:pos="360"/>
          <w:tab w:val="num" w:pos="540"/>
        </w:tabs>
        <w:spacing w:before="120" w:after="0" w:line="240" w:lineRule="auto"/>
        <w:ind w:left="540" w:right="-57"/>
      </w:pPr>
      <w:r w:rsidRPr="00627C9B">
        <w:t xml:space="preserve">lump sum of $75,191.88 each if wholly or partly dependent; </w:t>
      </w:r>
    </w:p>
    <w:p w:rsidR="001775BD" w:rsidRPr="00627C9B" w:rsidP="001775BD">
      <w:pPr>
        <w:pStyle w:val="BodyText2"/>
        <w:numPr>
          <w:ilvl w:val="0"/>
          <w:numId w:val="9"/>
        </w:numPr>
        <w:tabs>
          <w:tab w:val="clear" w:pos="360"/>
          <w:tab w:val="num" w:pos="540"/>
        </w:tabs>
        <w:spacing w:after="0" w:line="240" w:lineRule="auto"/>
        <w:ind w:left="540" w:right="-57"/>
      </w:pPr>
      <w:r w:rsidRPr="00627C9B">
        <w:t>periodic payment of up to $82.71 per week if wholly or mainly dependent; plus</w:t>
      </w:r>
    </w:p>
    <w:p w:rsidR="001775BD" w:rsidRPr="00627C9B" w:rsidP="001775BD">
      <w:pPr>
        <w:pStyle w:val="BodyText2"/>
        <w:numPr>
          <w:ilvl w:val="0"/>
          <w:numId w:val="9"/>
        </w:numPr>
        <w:tabs>
          <w:tab w:val="clear" w:pos="360"/>
          <w:tab w:val="num" w:pos="540"/>
        </w:tabs>
        <w:spacing w:after="0" w:line="240" w:lineRule="auto"/>
        <w:ind w:left="540" w:right="-57"/>
      </w:pPr>
      <w:r w:rsidRPr="00627C9B">
        <w:t>Gold Card treatment benefits for each child who is wholly or mainly dependent until they have ceased full-time education (or at 25 years of age);</w:t>
      </w:r>
    </w:p>
    <w:p w:rsidR="001775BD" w:rsidRPr="00627C9B" w:rsidP="001775BD">
      <w:pPr>
        <w:pStyle w:val="BodyText2"/>
        <w:numPr>
          <w:ilvl w:val="0"/>
          <w:numId w:val="9"/>
        </w:numPr>
        <w:tabs>
          <w:tab w:val="clear" w:pos="360"/>
          <w:tab w:val="num" w:pos="540"/>
        </w:tabs>
        <w:spacing w:after="0" w:line="240" w:lineRule="auto"/>
        <w:ind w:left="540" w:right="-57"/>
      </w:pPr>
      <w:r w:rsidRPr="00627C9B">
        <w:t>MRCA Supplement of $3 per week;</w:t>
      </w:r>
    </w:p>
    <w:p w:rsidR="001775BD" w:rsidRPr="00627C9B" w:rsidP="001775BD">
      <w:pPr>
        <w:pStyle w:val="BodyText2"/>
        <w:numPr>
          <w:ilvl w:val="0"/>
          <w:numId w:val="9"/>
        </w:numPr>
        <w:tabs>
          <w:tab w:val="clear" w:pos="360"/>
          <w:tab w:val="num" w:pos="540"/>
        </w:tabs>
        <w:spacing w:after="0" w:line="240" w:lineRule="auto"/>
        <w:ind w:left="540" w:right="-57"/>
      </w:pPr>
      <w:r w:rsidRPr="00627C9B">
        <w:t>education</w:t>
      </w:r>
      <w:r w:rsidRPr="00627C9B">
        <w:t xml:space="preserve"> assistance under the MRCA Education and Training Scheme (MRCAETS)</w:t>
      </w:r>
      <w:r>
        <w:t xml:space="preserve"> </w:t>
      </w:r>
      <w:r w:rsidRPr="00627C9B">
        <w:t>until they turn 16 and, if they continue in education after that age, until they turn 25 or finish their education (whichever occurs first). Education benefits range from an annual payment of $227.10 for primary school students to a fortnightly rate of up to $377.00, depending on living arrangement for secondary and tertiary students.</w:t>
      </w:r>
    </w:p>
    <w:p w:rsidR="001775BD" w:rsidRPr="00627C9B" w:rsidP="001775BD">
      <w:pPr>
        <w:numPr>
          <w:ilvl w:val="0"/>
          <w:numId w:val="9"/>
        </w:numPr>
        <w:tabs>
          <w:tab w:val="clear" w:pos="360"/>
          <w:tab w:val="num" w:pos="540"/>
        </w:tabs>
        <w:autoSpaceDE w:val="0"/>
        <w:autoSpaceDN w:val="0"/>
        <w:adjustRightInd w:val="0"/>
        <w:ind w:left="540"/>
      </w:pPr>
      <w:r w:rsidRPr="00627C9B">
        <w:t>Student Start-up Scholarship payable to students in receipt of MRCAETS and studying an approved scholarship course (university &amp; equivalent). $1,</w:t>
      </w:r>
      <w:r w:rsidR="00B95084">
        <w:t>300 for 2010 and $2,128 from 1 </w:t>
      </w:r>
      <w:r w:rsidRPr="00627C9B">
        <w:t>January 2011;</w:t>
      </w:r>
    </w:p>
    <w:p w:rsidR="001775BD" w:rsidRPr="00627C9B" w:rsidP="001775BD">
      <w:pPr>
        <w:numPr>
          <w:ilvl w:val="0"/>
          <w:numId w:val="9"/>
        </w:numPr>
        <w:tabs>
          <w:tab w:val="clear" w:pos="360"/>
          <w:tab w:val="num" w:pos="540"/>
        </w:tabs>
        <w:autoSpaceDE w:val="0"/>
        <w:autoSpaceDN w:val="0"/>
        <w:adjustRightInd w:val="0"/>
        <w:ind w:left="540"/>
      </w:pPr>
      <w:r w:rsidRPr="00627C9B">
        <w:t>Relocation scholarship payable to students in receipt of MRCAETS and studying an approved scholarship course (university &amp; equivalent) who have to live away from home to study.  $4,000 for the initial year away from home and $1,000 in subsequent years.</w:t>
      </w:r>
    </w:p>
    <w:p w:rsidR="00684EB7">
      <w:pPr>
        <w:rPr>
          <w:u w:val="single"/>
        </w:rPr>
      </w:pPr>
      <w:r>
        <w:rPr>
          <w:u w:val="single"/>
        </w:rPr>
        <w:br w:type="page"/>
      </w:r>
    </w:p>
    <w:p w:rsidR="001775BD" w:rsidRPr="00627C9B" w:rsidP="001775BD">
      <w:pPr>
        <w:spacing w:after="120"/>
        <w:rPr>
          <w:u w:val="single"/>
        </w:rPr>
      </w:pPr>
      <w:r w:rsidRPr="00627C9B">
        <w:rPr>
          <w:u w:val="single"/>
        </w:rPr>
        <w:t>For dependants who are not partners or dependent children:</w:t>
      </w:r>
    </w:p>
    <w:p w:rsidR="001775BD" w:rsidP="001775BD">
      <w:pPr>
        <w:numPr>
          <w:ilvl w:val="0"/>
          <w:numId w:val="10"/>
        </w:numPr>
        <w:tabs>
          <w:tab w:val="clear" w:pos="360"/>
          <w:tab w:val="num" w:pos="540"/>
        </w:tabs>
        <w:spacing w:after="120"/>
        <w:ind w:left="540"/>
      </w:pPr>
      <w:r w:rsidRPr="00627C9B">
        <w:t>a</w:t>
      </w:r>
      <w:r w:rsidRPr="00627C9B">
        <w:t xml:space="preserve"> lump sum of </w:t>
      </w:r>
      <w:r>
        <w:t xml:space="preserve"> up to </w:t>
      </w:r>
      <w:r w:rsidRPr="00627C9B">
        <w:t>$75,191.88 each if wholly or partly dependent (not exceeding a maximum total of $238,107.62 paid to all other dependants).</w:t>
      </w:r>
    </w:p>
    <w:p w:rsidR="001775BD" w:rsidP="001775BD">
      <w:pPr>
        <w:spacing w:after="120"/>
        <w:ind w:left="540"/>
      </w:pPr>
      <w:r>
        <w:t xml:space="preserve">Benefits are also provided by Defence, </w:t>
      </w:r>
      <w:r>
        <w:t>ComSuper</w:t>
      </w:r>
      <w:r>
        <w:t xml:space="preserve"> and </w:t>
      </w:r>
      <w:r>
        <w:t>Centrelink</w:t>
      </w:r>
      <w:r>
        <w:t>. The benefits available will depend on the family circumstances and the choices made by the widow/</w:t>
      </w:r>
      <w:r>
        <w:t>er</w:t>
      </w:r>
      <w:r>
        <w:t>.</w:t>
      </w:r>
    </w:p>
    <w:p w:rsidR="001775BD" w:rsidP="001775BD">
      <w:pPr>
        <w:spacing w:after="120"/>
        <w:ind w:left="540"/>
      </w:pPr>
      <w:r>
        <w:t>Defence: last pay plus an additional four pays, housing subsidy (up to 6 months). In addition Defence will arrange and pay for the funeral.</w:t>
      </w:r>
    </w:p>
    <w:p w:rsidR="001775BD" w:rsidP="001775BD">
      <w:pPr>
        <w:spacing w:after="120"/>
        <w:ind w:left="540"/>
      </w:pPr>
      <w:r>
        <w:t>ComSuper</w:t>
      </w:r>
      <w:r>
        <w:t>: pension and/or lump sum.</w:t>
      </w:r>
    </w:p>
    <w:p w:rsidR="001775BD" w:rsidP="001775BD">
      <w:pPr>
        <w:spacing w:after="120"/>
        <w:ind w:left="540"/>
      </w:pPr>
      <w:r>
        <w:t>Centrelink</w:t>
      </w:r>
      <w:r>
        <w:t xml:space="preserve">: Family Tax Benefits, </w:t>
      </w:r>
      <w:r w:rsidR="008B160B">
        <w:t xml:space="preserve">where applicable for children. </w:t>
      </w:r>
      <w:r>
        <w:t>Eligibility may have altered because of changes in income.</w:t>
      </w:r>
    </w:p>
    <w:p w:rsidR="001775BD" w:rsidP="001775BD">
      <w:pPr>
        <w:spacing w:after="120"/>
        <w:ind w:left="540"/>
      </w:pPr>
    </w:p>
    <w:p w:rsidR="001775BD" w:rsidRPr="006B46EC" w:rsidP="001775BD">
      <w:pPr>
        <w:numPr>
          <w:ilvl w:val="0"/>
          <w:numId w:val="12"/>
        </w:numPr>
        <w:tabs>
          <w:tab w:val="left" w:pos="540"/>
        </w:tabs>
        <w:ind w:hanging="540"/>
      </w:pPr>
      <w:r w:rsidRPr="006B46EC">
        <w:t xml:space="preserve">Yes, single points of contact are established for all high profile cases which </w:t>
      </w:r>
      <w:r w:rsidRPr="006B46EC">
        <w:t>includes</w:t>
      </w:r>
      <w:r w:rsidRPr="006B46EC">
        <w:t xml:space="preserve"> deaths of members in </w:t>
      </w:r>
      <w:smartTag w:uri="urn:schemas-microsoft-com:office:smarttags" w:element="place">
        <w:smartTag w:uri="urn:schemas-microsoft-com:office:smarttags" w:element="country-region">
          <w:r w:rsidRPr="006B46EC">
            <w:t>Afghanistan</w:t>
          </w:r>
        </w:smartTag>
      </w:smartTag>
      <w:r w:rsidRPr="006B46EC">
        <w:t>.  Such cases are given the highest priority.</w:t>
      </w:r>
    </w:p>
    <w:p w:rsidR="001775BD" w:rsidRPr="006B46EC" w:rsidP="001775BD">
      <w:pPr>
        <w:ind w:left="540" w:hanging="540"/>
      </w:pPr>
    </w:p>
    <w:p w:rsidR="001775BD" w:rsidRPr="006B46EC" w:rsidP="001775BD">
      <w:pPr>
        <w:ind w:left="540"/>
      </w:pPr>
      <w:r w:rsidRPr="006B46EC">
        <w:t>Immediate notification of a death is made to the Department’s single point of contact (a senior officer) by the Department of Defence (D</w:t>
      </w:r>
      <w:r w:rsidR="005A03CE">
        <w:t>efence Community Organisation—</w:t>
      </w:r>
      <w:r w:rsidRPr="006B46EC">
        <w:t xml:space="preserve">DCO). </w:t>
      </w:r>
      <w:r w:rsidRPr="006B46EC">
        <w:t>his</w:t>
      </w:r>
      <w:r w:rsidRPr="006B46EC">
        <w:t xml:space="preserve"> is effected under the High Profile Case Management Protocol which is an agreement between the Department of Defence, the Department of Veterans’ Affairs, </w:t>
      </w:r>
      <w:r w:rsidRPr="006B46EC">
        <w:t>Centrelink</w:t>
      </w:r>
      <w:r w:rsidRPr="006B46EC">
        <w:t xml:space="preserve"> and </w:t>
      </w:r>
      <w:r w:rsidRPr="006B46EC">
        <w:t>ComSuper</w:t>
      </w:r>
      <w:r w:rsidRPr="006B46EC">
        <w:t xml:space="preserve"> for handling high profile ADF member entitlement matters. It is applied primarily in cases of overseas deaths or serious injury in service.</w:t>
      </w:r>
    </w:p>
    <w:p w:rsidR="001775BD" w:rsidRPr="006B46EC" w:rsidP="001775BD">
      <w:pPr>
        <w:ind w:left="540" w:hanging="540"/>
      </w:pPr>
    </w:p>
    <w:p w:rsidR="001775BD" w:rsidRPr="006B46EC" w:rsidP="001775BD">
      <w:pPr>
        <w:ind w:left="540"/>
      </w:pPr>
      <w:r w:rsidRPr="006B46EC">
        <w:t>State DVA Deputy Commissioners act as a direct point of contact to support the widow/</w:t>
      </w:r>
      <w:r w:rsidRPr="006B46EC">
        <w:t>er’s</w:t>
      </w:r>
      <w:r w:rsidRPr="006B46EC">
        <w:t xml:space="preserve"> need</w:t>
      </w:r>
      <w:r>
        <w:t>s and provide ongoing support.</w:t>
      </w:r>
    </w:p>
    <w:p w:rsidR="001775BD" w:rsidRPr="006B46EC" w:rsidP="001775BD">
      <w:pPr>
        <w:ind w:left="540" w:hanging="540"/>
      </w:pPr>
    </w:p>
    <w:p w:rsidR="001775BD" w:rsidRPr="006B46EC" w:rsidP="001775BD">
      <w:pPr>
        <w:ind w:left="540"/>
      </w:pPr>
      <w:r w:rsidRPr="006B46EC">
        <w:t xml:space="preserve">Case officers are appointed by DCO, DVA and </w:t>
      </w:r>
      <w:r w:rsidRPr="006B46EC">
        <w:t>Centrelink</w:t>
      </w:r>
      <w:r w:rsidRPr="006B46EC">
        <w:t>, the three most important first response agencies in the case of a death, and information is shared between agencies. DVA then waits for DCO to advise that the family is ready to discuss a claim, which may be several weeks after the death occurs.</w:t>
      </w:r>
    </w:p>
    <w:p w:rsidR="001775BD" w:rsidRPr="006B46EC" w:rsidP="001775BD">
      <w:pPr>
        <w:ind w:left="540" w:hanging="540"/>
      </w:pPr>
    </w:p>
    <w:p w:rsidR="001775BD" w:rsidRPr="006B46EC" w:rsidP="001775BD">
      <w:pPr>
        <w:ind w:left="540"/>
      </w:pPr>
      <w:r w:rsidRPr="006B46EC">
        <w:t>DVA always offers to attend the family’s home and advises the family representative or advocate what documents should be made available and what the claim process w</w:t>
      </w:r>
      <w:r>
        <w:t>ould</w:t>
      </w:r>
      <w:r w:rsidRPr="006B46EC">
        <w:t xml:space="preserve"> entail. Home visits are undertaken by both the relevant Deputy Commissioner and a technical expert.  </w:t>
      </w:r>
    </w:p>
    <w:p w:rsidR="001775BD" w:rsidRPr="006B46EC" w:rsidP="001775BD">
      <w:pPr>
        <w:ind w:left="540" w:hanging="540"/>
      </w:pPr>
    </w:p>
    <w:p w:rsidR="001775BD" w:rsidRPr="006B46EC" w:rsidP="001775BD">
      <w:pPr>
        <w:ind w:left="540"/>
      </w:pPr>
      <w:r w:rsidRPr="006B46EC">
        <w:t>Significant work</w:t>
      </w:r>
      <w:r>
        <w:t xml:space="preserve"> is undertaken </w:t>
      </w:r>
      <w:r w:rsidRPr="006B46EC">
        <w:t xml:space="preserve">in advance of the first home visit and known information is documented and information gaps and likely claims identified. The preparatory work assists to minimise the additional stress experienced by families as a result of the claims process and makes the claims process as fast as possible.  </w:t>
      </w:r>
    </w:p>
    <w:p w:rsidR="001775BD" w:rsidRPr="006B46EC" w:rsidP="001775BD">
      <w:pPr>
        <w:ind w:left="540" w:hanging="540"/>
      </w:pPr>
    </w:p>
    <w:p w:rsidR="001775BD" w:rsidP="001775BD">
      <w:pPr>
        <w:ind w:left="540"/>
      </w:pPr>
      <w:r w:rsidRPr="006B46EC">
        <w:t xml:space="preserve">Home visits take about two hours and the claim is determined within </w:t>
      </w:r>
      <w:r>
        <w:t xml:space="preserve">one or two </w:t>
      </w:r>
      <w:r w:rsidRPr="006B46EC">
        <w:t xml:space="preserve">days.  Payments are made immediately after a claim is determined. Urgent priority is given to all </w:t>
      </w:r>
      <w:r>
        <w:t>h</w:t>
      </w:r>
      <w:r w:rsidRPr="006B46EC">
        <w:t xml:space="preserve">igh </w:t>
      </w:r>
      <w:r>
        <w:t>p</w:t>
      </w:r>
      <w:r w:rsidRPr="006B46EC">
        <w:t>rofile cases.</w:t>
      </w:r>
    </w:p>
    <w:p w:rsidR="001775BD" w:rsidRPr="00B76DB1" w:rsidP="001775BD">
      <w:pPr>
        <w:tabs>
          <w:tab w:val="left" w:pos="3420"/>
        </w:tabs>
        <w:rPr>
          <w:b/>
          <w:u w:val="single"/>
        </w:rPr>
      </w:pPr>
      <w:r w:rsidRPr="00B76DB1">
        <w:rPr>
          <w:b/>
          <w:u w:val="single"/>
        </w:rPr>
        <w:t>Question 12</w:t>
      </w:r>
    </w:p>
    <w:p w:rsidR="001775BD" w:rsidRPr="006E06DB" w:rsidP="001775BD"/>
    <w:p w:rsidR="001775BD" w:rsidRPr="007B1E92" w:rsidP="001775BD">
      <w:pPr>
        <w:pStyle w:val="BodyText3"/>
        <w:rPr>
          <w:b w:val="0"/>
          <w:szCs w:val="24"/>
        </w:rPr>
      </w:pPr>
      <w:r w:rsidRPr="007B1E92">
        <w:rPr>
          <w:b w:val="0"/>
          <w:szCs w:val="24"/>
        </w:rPr>
        <w:t>Outcome 1</w:t>
      </w:r>
      <w:r w:rsidR="00684EB7">
        <w:rPr>
          <w:b w:val="0"/>
          <w:szCs w:val="24"/>
        </w:rPr>
        <w:t>, p</w:t>
      </w:r>
      <w:r w:rsidRPr="007B1E92">
        <w:rPr>
          <w:b w:val="0"/>
          <w:szCs w:val="24"/>
        </w:rPr>
        <w:t>rogram 1.2</w:t>
      </w:r>
    </w:p>
    <w:p w:rsidR="001775BD" w:rsidRPr="007B1E92" w:rsidP="001775BD">
      <w:r>
        <w:t xml:space="preserve">Topic: </w:t>
      </w:r>
      <w:r w:rsidR="00684EB7">
        <w:t xml:space="preserve">F-111 </w:t>
      </w:r>
      <w:r w:rsidR="00684EB7">
        <w:t>deseal</w:t>
      </w:r>
      <w:r w:rsidR="00684EB7">
        <w:t>/r</w:t>
      </w:r>
      <w:r w:rsidRPr="007B1E92">
        <w:t>eseal ex-gratia payments</w:t>
      </w:r>
    </w:p>
    <w:p w:rsidR="001775BD" w:rsidRPr="00B76DB1" w:rsidP="001775BD">
      <w:r w:rsidRPr="00B76DB1">
        <w:t>Hansard</w:t>
      </w:r>
      <w:r w:rsidR="00684EB7">
        <w:t>,</w:t>
      </w:r>
      <w:r w:rsidRPr="00B76DB1">
        <w:t xml:space="preserve"> </w:t>
      </w:r>
      <w:r>
        <w:t>19 October</w:t>
      </w:r>
      <w:r w:rsidRPr="00B76DB1">
        <w:t xml:space="preserve"> 2010</w:t>
      </w:r>
      <w:r>
        <w:t>, p</w:t>
      </w:r>
      <w:r w:rsidR="007B1E92">
        <w:t xml:space="preserve">. </w:t>
      </w:r>
      <w:r w:rsidR="00684EB7">
        <w:t>124</w:t>
      </w:r>
    </w:p>
    <w:p w:rsidR="001775BD" w:rsidRPr="00B76DB1" w:rsidP="001775BD"/>
    <w:p w:rsidR="001775BD" w:rsidRPr="00B76DB1" w:rsidP="001775BD">
      <w:pPr>
        <w:autoSpaceDE w:val="0"/>
        <w:autoSpaceDN w:val="0"/>
        <w:adjustRightInd w:val="0"/>
      </w:pPr>
      <w:r w:rsidRPr="00B76DB1">
        <w:rPr>
          <w:b/>
          <w:bCs/>
        </w:rPr>
        <w:t>Senator TROOD</w:t>
      </w:r>
      <w:r>
        <w:rPr>
          <w:b/>
          <w:bCs/>
        </w:rPr>
        <w:t xml:space="preserve"> </w:t>
      </w:r>
      <w:r w:rsidRPr="00B76DB1">
        <w:t>—</w:t>
      </w:r>
      <w:r>
        <w:t xml:space="preserve"> </w:t>
      </w:r>
      <w:r w:rsidRPr="00B76DB1">
        <w:t>I see. In the same press statement the former minister referred to the ex gratia payments to people in relation to health needs, and he noted:</w:t>
      </w:r>
    </w:p>
    <w:p w:rsidR="001775BD" w:rsidRPr="00B76DB1" w:rsidP="001775BD">
      <w:pPr>
        <w:autoSpaceDE w:val="0"/>
        <w:autoSpaceDN w:val="0"/>
        <w:adjustRightInd w:val="0"/>
      </w:pPr>
      <w:r w:rsidRPr="00B76DB1">
        <w:rPr>
          <w:i/>
        </w:rPr>
        <w:t>This scheme has not been extended or expanded, but surviving partners or estates of those who died before September 2001 and did not receive an ex-gratia payment may now be eligible for one</w:t>
      </w:r>
      <w:r w:rsidRPr="00B76DB1">
        <w:t>...</w:t>
      </w:r>
    </w:p>
    <w:p w:rsidR="001775BD" w:rsidRPr="00B76DB1" w:rsidP="001775BD">
      <w:pPr>
        <w:autoSpaceDE w:val="0"/>
        <w:autoSpaceDN w:val="0"/>
        <w:adjustRightInd w:val="0"/>
      </w:pPr>
      <w:r w:rsidRPr="00B76DB1">
        <w:t>My question Mr Bayles is this: since that announcement have there been applications from surviving spouses, partners or estates that you have received?</w:t>
      </w:r>
    </w:p>
    <w:p w:rsidR="00C929BC" w:rsidP="001775BD">
      <w:pPr>
        <w:autoSpaceDE w:val="0"/>
        <w:autoSpaceDN w:val="0"/>
        <w:adjustRightInd w:val="0"/>
      </w:pPr>
      <w:r w:rsidRPr="00B76DB1">
        <w:rPr>
          <w:b/>
          <w:bCs/>
        </w:rPr>
        <w:t>Mr Bayles</w:t>
      </w:r>
      <w:r>
        <w:rPr>
          <w:b/>
          <w:bCs/>
        </w:rPr>
        <w:t xml:space="preserve"> </w:t>
      </w:r>
      <w:r w:rsidRPr="00B76DB1">
        <w:t>—</w:t>
      </w:r>
      <w:r>
        <w:t xml:space="preserve"> </w:t>
      </w:r>
      <w:r w:rsidRPr="00B76DB1">
        <w:t>Yes, senator.</w:t>
      </w:r>
      <w:r w:rsidRPr="00B76DB1">
        <w:t xml:space="preserve"> </w:t>
      </w:r>
      <w:r>
        <w:t xml:space="preserve"> </w:t>
      </w:r>
      <w:r w:rsidRPr="00B76DB1">
        <w:t>There have been three applications received but we have also looked at a further 28 cases we were aware of. Our records indicated that personnel on our database had died before the cut-off date of 8 September 2001. Of the three cases that we have received plus the 28 that we have looked at there is one that is still undecided, so there have been 30 decided. Out of those 30 decided we found that 16 had no entitlement to a tier classification.</w:t>
      </w:r>
    </w:p>
    <w:p w:rsidR="001775BD" w:rsidRPr="00B76DB1" w:rsidP="001775BD">
      <w:pPr>
        <w:autoSpaceDE w:val="0"/>
        <w:autoSpaceDN w:val="0"/>
        <w:adjustRightInd w:val="0"/>
      </w:pPr>
      <w:r w:rsidRPr="00B76DB1">
        <w:t xml:space="preserve">In other words, the personnel or the worker who died was not able to </w:t>
      </w:r>
      <w:r w:rsidR="005A03CE">
        <w:t>be classified as a tier 1, 2 or </w:t>
      </w:r>
      <w:r w:rsidRPr="00B76DB1">
        <w:t>3. We found that 13 of them were tier 3, which does not attract an ex gratia payment. Ex gratia payments are only there for tier 1 and tier 2. We found one individual who was tier 1 and we have been able to make an ex gratia payment to the estate.</w:t>
      </w:r>
    </w:p>
    <w:p w:rsidR="001775BD" w:rsidRPr="00B76DB1" w:rsidP="001775BD">
      <w:pPr>
        <w:autoSpaceDE w:val="0"/>
        <w:autoSpaceDN w:val="0"/>
        <w:adjustRightInd w:val="0"/>
      </w:pPr>
      <w:r w:rsidRPr="00B76DB1">
        <w:rPr>
          <w:b/>
          <w:bCs/>
        </w:rPr>
        <w:t>Senator TROOD</w:t>
      </w:r>
      <w:r>
        <w:rPr>
          <w:b/>
          <w:bCs/>
        </w:rPr>
        <w:t xml:space="preserve"> </w:t>
      </w:r>
      <w:r w:rsidRPr="00B76DB1">
        <w:t>—</w:t>
      </w:r>
      <w:r>
        <w:t xml:space="preserve"> </w:t>
      </w:r>
      <w:r w:rsidRPr="00B76DB1">
        <w:t xml:space="preserve">I see. Were all of the three new applications found to be sound applications or were they among those who were not tier entitled? </w:t>
      </w:r>
    </w:p>
    <w:p w:rsidR="001775BD" w:rsidRPr="00B76DB1" w:rsidP="001775BD">
      <w:pPr>
        <w:autoSpaceDE w:val="0"/>
        <w:autoSpaceDN w:val="0"/>
        <w:adjustRightInd w:val="0"/>
      </w:pPr>
      <w:r w:rsidRPr="00B76DB1">
        <w:rPr>
          <w:b/>
          <w:bCs/>
        </w:rPr>
        <w:t>Mr Bayles</w:t>
      </w:r>
      <w:r>
        <w:rPr>
          <w:b/>
          <w:bCs/>
        </w:rPr>
        <w:t xml:space="preserve"> </w:t>
      </w:r>
      <w:r w:rsidRPr="00B76DB1">
        <w:t>—</w:t>
      </w:r>
      <w:r>
        <w:t xml:space="preserve"> </w:t>
      </w:r>
      <w:r w:rsidRPr="00B76DB1">
        <w:t xml:space="preserve">I will just check. </w:t>
      </w:r>
      <w:r>
        <w:t xml:space="preserve"> </w:t>
      </w:r>
      <w:r w:rsidRPr="00B76DB1">
        <w:t>I think I have that information. Of the three new applications we received, one of them is still undetermined; we are still investigating.</w:t>
      </w:r>
      <w:r>
        <w:t xml:space="preserve"> </w:t>
      </w:r>
      <w:r w:rsidRPr="00B76DB1">
        <w:t>Of the other two, the personnel who served were classified as tier 3 so they were not eligible for an ex gratia payment but the individual would have been potentially entitled to compensation under the Safety Rehabilitation and Compensation Act for a condition they had claimed.</w:t>
      </w:r>
    </w:p>
    <w:p w:rsidR="001775BD" w:rsidRPr="00B76DB1" w:rsidP="001775BD">
      <w:pPr>
        <w:autoSpaceDE w:val="0"/>
        <w:autoSpaceDN w:val="0"/>
        <w:adjustRightInd w:val="0"/>
      </w:pPr>
      <w:r w:rsidRPr="00B76DB1">
        <w:rPr>
          <w:b/>
          <w:bCs/>
        </w:rPr>
        <w:t>Senator TROOD</w:t>
      </w:r>
      <w:r>
        <w:rPr>
          <w:b/>
          <w:bCs/>
        </w:rPr>
        <w:t xml:space="preserve"> </w:t>
      </w:r>
      <w:r w:rsidRPr="00B76DB1">
        <w:t>—</w:t>
      </w:r>
      <w:r>
        <w:t xml:space="preserve"> </w:t>
      </w:r>
      <w:r w:rsidRPr="00B76DB1">
        <w:t>Have the people been advised of the results for all of those cases settled?</w:t>
      </w:r>
    </w:p>
    <w:p w:rsidR="001775BD" w:rsidRPr="00B76DB1" w:rsidP="001775BD">
      <w:r w:rsidRPr="00B76DB1">
        <w:rPr>
          <w:b/>
          <w:bCs/>
        </w:rPr>
        <w:t>Mr Bayles</w:t>
      </w:r>
      <w:r>
        <w:rPr>
          <w:b/>
          <w:bCs/>
        </w:rPr>
        <w:t xml:space="preserve"> </w:t>
      </w:r>
      <w:r w:rsidRPr="00B76DB1">
        <w:t>—</w:t>
      </w:r>
      <w:r>
        <w:t xml:space="preserve"> </w:t>
      </w:r>
      <w:r w:rsidRPr="00B76DB1">
        <w:t xml:space="preserve">Yes, I believe so. </w:t>
      </w:r>
      <w:r>
        <w:t xml:space="preserve"> </w:t>
      </w:r>
      <w:r w:rsidRPr="00B76DB1">
        <w:t>I will check but I think that would have happened.</w:t>
      </w:r>
    </w:p>
    <w:p w:rsidR="001775BD" w:rsidRPr="00B76DB1" w:rsidP="001775BD"/>
    <w:p w:rsidR="001775BD" w:rsidRPr="00B76DB1" w:rsidP="001775BD">
      <w:pPr>
        <w:autoSpaceDE w:val="0"/>
        <w:autoSpaceDN w:val="0"/>
        <w:adjustRightInd w:val="0"/>
        <w:rPr>
          <w:b/>
          <w:bCs/>
          <w:u w:val="single"/>
        </w:rPr>
      </w:pPr>
      <w:r w:rsidRPr="00B76DB1">
        <w:rPr>
          <w:b/>
          <w:bCs/>
          <w:u w:val="single"/>
        </w:rPr>
        <w:t>Answer</w:t>
      </w:r>
    </w:p>
    <w:p w:rsidR="001775BD" w:rsidRPr="00B76DB1" w:rsidP="001775BD">
      <w:pPr>
        <w:autoSpaceDE w:val="0"/>
        <w:autoSpaceDN w:val="0"/>
        <w:adjustRightInd w:val="0"/>
        <w:rPr>
          <w:b/>
          <w:bCs/>
        </w:rPr>
      </w:pPr>
    </w:p>
    <w:p w:rsidR="001775BD" w:rsidRPr="00B76DB1" w:rsidP="001775BD">
      <w:pPr>
        <w:autoSpaceDE w:val="0"/>
        <w:autoSpaceDN w:val="0"/>
        <w:adjustRightInd w:val="0"/>
      </w:pPr>
      <w:r w:rsidRPr="00B76DB1">
        <w:t xml:space="preserve">The Department has received three new applications from surviving spouses, partners or deceased estates. One claim is pending and the other two have been classified as Tier 3. The two deceased estates determined as Tier 3 have been notified. As a result of the Tier determination, both estates have received a death benefit from the Department under </w:t>
      </w:r>
      <w:r>
        <w:t xml:space="preserve">the </w:t>
      </w:r>
      <w:r w:rsidRPr="00F540AB">
        <w:rPr>
          <w:i/>
        </w:rPr>
        <w:t>Safety, Rehabilitation and Compensation Act 1988</w:t>
      </w:r>
      <w:r>
        <w:t xml:space="preserve"> (</w:t>
      </w:r>
      <w:r w:rsidRPr="00B76DB1">
        <w:t>SRCA</w:t>
      </w:r>
      <w:r>
        <w:t>)</w:t>
      </w:r>
      <w:r w:rsidRPr="00B76DB1">
        <w:t>.</w:t>
      </w:r>
    </w:p>
    <w:p w:rsidR="001775BD" w:rsidRPr="00B76DB1" w:rsidP="001775BD">
      <w:pPr>
        <w:autoSpaceDE w:val="0"/>
        <w:autoSpaceDN w:val="0"/>
        <w:adjustRightInd w:val="0"/>
      </w:pPr>
    </w:p>
    <w:p w:rsidR="001775BD" w:rsidRPr="00B76DB1" w:rsidP="001775BD">
      <w:pPr>
        <w:autoSpaceDE w:val="0"/>
        <w:autoSpaceDN w:val="0"/>
        <w:adjustRightInd w:val="0"/>
      </w:pPr>
      <w:r w:rsidRPr="00B76DB1">
        <w:t xml:space="preserve">The Department has also instigated a review of 28 previously determined deceased estate claims, following the removal of the 8 September 2001 date. The review has determined that </w:t>
      </w:r>
      <w:r>
        <w:t>one</w:t>
      </w:r>
      <w:r w:rsidRPr="00B76DB1">
        <w:t xml:space="preserve"> claim would have been Tier 1, 11 would have been Tier 3 and 16 would have no entitlement. The estate classified as Tier 1 has been notified. One Tier 3 estate and the seven estates with no entitlement </w:t>
      </w:r>
      <w:r w:rsidRPr="00B76DB1">
        <w:t>were unable to be contacted because the Department was not able to either identify the executor of the estate or establish contact with the known executor.</w:t>
      </w:r>
    </w:p>
    <w:p w:rsidR="001775BD" w:rsidP="001775BD"/>
    <w:p w:rsidR="007B1E92" w:rsidRPr="00C470D2" w:rsidP="001775BD"/>
    <w:p w:rsidR="001775BD" w:rsidRPr="001D01E1" w:rsidP="001775BD">
      <w:pPr>
        <w:tabs>
          <w:tab w:val="left" w:pos="3420"/>
        </w:tabs>
        <w:rPr>
          <w:b/>
          <w:u w:val="single"/>
        </w:rPr>
      </w:pPr>
      <w:r w:rsidRPr="001D01E1">
        <w:rPr>
          <w:b/>
          <w:u w:val="single"/>
        </w:rPr>
        <w:t>Question 14</w:t>
      </w:r>
    </w:p>
    <w:p w:rsidR="001775BD" w:rsidRPr="00FA7E41" w:rsidP="001775BD"/>
    <w:p w:rsidR="001775BD" w:rsidRPr="007B1E92" w:rsidP="001775BD">
      <w:pPr>
        <w:pStyle w:val="BodyText3"/>
        <w:rPr>
          <w:b w:val="0"/>
          <w:szCs w:val="24"/>
        </w:rPr>
      </w:pPr>
      <w:r w:rsidRPr="007B1E92">
        <w:rPr>
          <w:b w:val="0"/>
          <w:szCs w:val="24"/>
        </w:rPr>
        <w:t>Outcome 1</w:t>
      </w:r>
      <w:r w:rsidR="006E06DB">
        <w:rPr>
          <w:b w:val="0"/>
          <w:szCs w:val="24"/>
        </w:rPr>
        <w:t>, p</w:t>
      </w:r>
      <w:r w:rsidRPr="007B1E92">
        <w:rPr>
          <w:b w:val="0"/>
          <w:szCs w:val="24"/>
        </w:rPr>
        <w:t>rogram 1.2</w:t>
      </w:r>
    </w:p>
    <w:p w:rsidR="001775BD" w:rsidRPr="007B1E92" w:rsidP="001775BD">
      <w:r w:rsidRPr="007B1E92">
        <w:t>Top</w:t>
      </w:r>
      <w:r w:rsidR="007B1E92">
        <w:t xml:space="preserve">ic: </w:t>
      </w:r>
      <w:r w:rsidR="006E06DB">
        <w:t xml:space="preserve">F-111 </w:t>
      </w:r>
      <w:r w:rsidR="006E06DB">
        <w:t>deseal</w:t>
      </w:r>
      <w:r w:rsidR="006E06DB">
        <w:t>/r</w:t>
      </w:r>
      <w:r w:rsidRPr="007B1E92">
        <w:t xml:space="preserve">eseal </w:t>
      </w:r>
      <w:r w:rsidR="006E06DB">
        <w:t>programme</w:t>
      </w:r>
    </w:p>
    <w:p w:rsidR="001775BD" w:rsidP="001775BD">
      <w:r>
        <w:t>Written question</w:t>
      </w:r>
    </w:p>
    <w:p w:rsidR="001775BD" w:rsidP="001775BD"/>
    <w:p w:rsidR="001775BD" w:rsidP="001775BD">
      <w:pPr>
        <w:pStyle w:val="Heading1"/>
        <w:rPr>
          <w:b/>
        </w:rPr>
      </w:pPr>
      <w:r>
        <w:rPr>
          <w:b/>
        </w:rPr>
        <w:t>Senator Ronaldson</w:t>
      </w:r>
      <w:r>
        <w:rPr>
          <w:b/>
        </w:rPr>
        <w:t xml:space="preserve"> asked:</w:t>
      </w:r>
    </w:p>
    <w:p w:rsidR="001775BD" w:rsidP="001775BD"/>
    <w:p w:rsidR="001775BD" w:rsidP="001775BD">
      <w:pPr>
        <w:spacing w:before="120" w:after="120"/>
      </w:pPr>
      <w:r>
        <w:t xml:space="preserve">With regards to the F-111 </w:t>
      </w:r>
      <w:r>
        <w:t>Deseal</w:t>
      </w:r>
      <w:r>
        <w:t>/Reseal programme:</w:t>
      </w:r>
    </w:p>
    <w:p w:rsidR="001775BD" w:rsidP="001775BD">
      <w:pPr>
        <w:numPr>
          <w:ilvl w:val="0"/>
          <w:numId w:val="13"/>
        </w:numPr>
        <w:tabs>
          <w:tab w:val="num" w:pos="720"/>
        </w:tabs>
        <w:spacing w:before="120" w:after="120"/>
        <w:ind w:left="720" w:hanging="432"/>
      </w:pPr>
      <w:r>
        <w:t xml:space="preserve">Does Recommendation 8 of the Report recommend that only the </w:t>
      </w:r>
      <w:r>
        <w:rPr>
          <w:i/>
        </w:rPr>
        <w:t>Safety, Rehabilitation and Compensation Act 1988</w:t>
      </w:r>
      <w:r>
        <w:t xml:space="preserve"> or the </w:t>
      </w:r>
      <w:r>
        <w:rPr>
          <w:i/>
        </w:rPr>
        <w:t>Veterans’ Entitlements Act 1986</w:t>
      </w:r>
      <w:r>
        <w:t xml:space="preserve"> be used in the assessment of claims?  Yes or no?</w:t>
      </w:r>
    </w:p>
    <w:p w:rsidR="001775BD" w:rsidP="001775BD">
      <w:pPr>
        <w:numPr>
          <w:ilvl w:val="0"/>
          <w:numId w:val="13"/>
        </w:numPr>
        <w:tabs>
          <w:tab w:val="num" w:pos="720"/>
          <w:tab w:val="clear" w:pos="900"/>
        </w:tabs>
        <w:spacing w:before="120" w:after="120"/>
        <w:ind w:left="720" w:hanging="432"/>
      </w:pPr>
      <w:r>
        <w:t>Did the Government accept this recommendation and to what extent does this recommendation not apply?</w:t>
      </w:r>
    </w:p>
    <w:p w:rsidR="001775BD" w:rsidP="001775BD">
      <w:pPr>
        <w:numPr>
          <w:ilvl w:val="0"/>
          <w:numId w:val="13"/>
        </w:numPr>
        <w:tabs>
          <w:tab w:val="num" w:pos="720"/>
          <w:tab w:val="clear" w:pos="900"/>
        </w:tabs>
        <w:spacing w:before="120" w:after="120"/>
        <w:ind w:left="720" w:hanging="432"/>
      </w:pPr>
      <w:r>
        <w:t>How is a medical ‘date of permanency’ determined?</w:t>
      </w:r>
    </w:p>
    <w:p w:rsidR="001775BD" w:rsidP="001775BD">
      <w:pPr>
        <w:tabs>
          <w:tab w:val="left" w:pos="540"/>
          <w:tab w:val="left" w:pos="720"/>
        </w:tabs>
        <w:rPr>
          <w:b/>
          <w:bCs/>
          <w:u w:val="single"/>
        </w:rPr>
      </w:pPr>
    </w:p>
    <w:p w:rsidR="001775BD" w:rsidP="001775BD">
      <w:pPr>
        <w:autoSpaceDE w:val="0"/>
        <w:autoSpaceDN w:val="0"/>
        <w:adjustRightInd w:val="0"/>
        <w:rPr>
          <w:b/>
          <w:bCs/>
          <w:u w:val="single"/>
        </w:rPr>
      </w:pPr>
      <w:r>
        <w:rPr>
          <w:b/>
          <w:bCs/>
          <w:u w:val="single"/>
        </w:rPr>
        <w:t>Answer</w:t>
      </w:r>
    </w:p>
    <w:p w:rsidR="001775BD" w:rsidP="001775BD">
      <w:pPr>
        <w:autoSpaceDE w:val="0"/>
        <w:autoSpaceDN w:val="0"/>
        <w:adjustRightInd w:val="0"/>
        <w:rPr>
          <w:b/>
          <w:bCs/>
        </w:rPr>
      </w:pPr>
    </w:p>
    <w:p w:rsidR="001775BD" w:rsidP="001775BD">
      <w:pPr>
        <w:tabs>
          <w:tab w:val="left" w:pos="540"/>
        </w:tabs>
      </w:pPr>
      <w:r>
        <w:t>a</w:t>
      </w:r>
      <w:r>
        <w:t>) and b)</w:t>
      </w:r>
    </w:p>
    <w:p w:rsidR="001775BD" w:rsidP="001775BD">
      <w:pPr>
        <w:tabs>
          <w:tab w:val="left" w:pos="540"/>
        </w:tabs>
        <w:ind w:left="540"/>
      </w:pPr>
      <w:r>
        <w:t xml:space="preserve">Recommendation 8 refers specifically to the application of the provisions of </w:t>
      </w:r>
      <w:r>
        <w:t>ss</w:t>
      </w:r>
      <w:r>
        <w:t xml:space="preserve"> 7(2) of the </w:t>
      </w:r>
      <w:r>
        <w:rPr>
          <w:i/>
        </w:rPr>
        <w:t>Safety, Rehabilitation and Compensation Act 1988</w:t>
      </w:r>
      <w:r>
        <w:t xml:space="preserve"> (SRCA) to the widened eligible group referred to in Recommendations 1, 3 and 5. However, the Government chose not to accept Recommendations 3 and 5. The reference to the </w:t>
      </w:r>
      <w:r>
        <w:rPr>
          <w:i/>
        </w:rPr>
        <w:t>Veterans’ Entitlements Act 1986</w:t>
      </w:r>
      <w:r>
        <w:t xml:space="preserve"> is superfluous.</w:t>
      </w:r>
    </w:p>
    <w:p w:rsidR="001775BD" w:rsidP="001775BD">
      <w:pPr>
        <w:tabs>
          <w:tab w:val="left" w:pos="540"/>
        </w:tabs>
        <w:ind w:left="540"/>
      </w:pPr>
    </w:p>
    <w:p w:rsidR="001775BD" w:rsidP="001775BD">
      <w:pPr>
        <w:ind w:left="540"/>
      </w:pPr>
      <w:r>
        <w:t>Recommendation 8 was accepted by the Government with modification.</w:t>
      </w:r>
    </w:p>
    <w:p w:rsidR="001775BD" w:rsidP="001775BD">
      <w:pPr>
        <w:ind w:left="540"/>
      </w:pPr>
    </w:p>
    <w:p w:rsidR="001775BD" w:rsidP="001775BD">
      <w:pPr>
        <w:ind w:left="540"/>
      </w:pPr>
      <w:r>
        <w:t xml:space="preserve">Firstly, recommendation 8 was accepted to the extent that it applies to the widened eligible group as defined in the Government’s response to Recommendation 1. Secondly, the modification limits the provision of compensation (and health care) for the newly-defined group of eligible persons, to the provisions of </w:t>
      </w:r>
      <w:r>
        <w:t>ss</w:t>
      </w:r>
      <w:r>
        <w:t xml:space="preserve"> 7(2) of SRCA,</w:t>
      </w:r>
      <w:r w:rsidRPr="00F21007">
        <w:t xml:space="preserve"> </w:t>
      </w:r>
      <w:r>
        <w:t xml:space="preserve">following the acceptance of initial liability for any of the 31 conditions identified by SHOAMP that are associated with the </w:t>
      </w:r>
      <w:r>
        <w:t>deseal</w:t>
      </w:r>
      <w:r>
        <w:t xml:space="preserve">/reseal process. This also includes the equivalent provision, section 31, of the </w:t>
      </w:r>
      <w:r>
        <w:rPr>
          <w:i/>
        </w:rPr>
        <w:t>Compensation (Commonwealth Government Employees) Act 1971.</w:t>
      </w:r>
    </w:p>
    <w:p w:rsidR="001775BD" w:rsidP="001775BD">
      <w:pPr>
        <w:ind w:left="540"/>
      </w:pPr>
    </w:p>
    <w:p w:rsidR="001775BD" w:rsidP="001775BD">
      <w:pPr>
        <w:ind w:left="540"/>
      </w:pPr>
      <w:r>
        <w:t xml:space="preserve">The Government did not take up the proposition in the supporting statements contained in 7.33 or 7.34 of the Parliamentary Inquiry report where it states that it was not until the findings of the BOI in 2001 that many of the illnesses and health problems of F-111 workers </w:t>
      </w:r>
      <w:r>
        <w:t>were diagnosed and recognised. The report canvassed that the date of injury for all compensation claims be 2001 but did not make a specific recommendation on this point.</w:t>
      </w:r>
    </w:p>
    <w:p w:rsidR="001775BD" w:rsidP="001775BD">
      <w:pPr>
        <w:ind w:left="540"/>
      </w:pPr>
    </w:p>
    <w:p w:rsidR="001775BD" w:rsidP="001775BD">
      <w:pPr>
        <w:pStyle w:val="BlockText"/>
        <w:tabs>
          <w:tab w:val="left" w:pos="540"/>
          <w:tab w:val="left" w:pos="720"/>
        </w:tabs>
        <w:ind w:left="0"/>
        <w:rPr>
          <w:rFonts w:ascii="Times New Roman" w:hAnsi="Times New Roman"/>
          <w:sz w:val="24"/>
          <w:szCs w:val="24"/>
        </w:rPr>
      </w:pPr>
      <w:r>
        <w:rPr>
          <w:rFonts w:ascii="Times New Roman" w:hAnsi="Times New Roman"/>
          <w:sz w:val="24"/>
          <w:szCs w:val="24"/>
        </w:rPr>
        <w:t>c)</w:t>
      </w:r>
      <w:r>
        <w:rPr>
          <w:rFonts w:ascii="Times New Roman" w:hAnsi="Times New Roman"/>
          <w:sz w:val="24"/>
          <w:szCs w:val="24"/>
        </w:rPr>
        <w:tab/>
        <w:t>The medical ‘date of permanency’ is determined on specialist medical advice.</w:t>
      </w:r>
    </w:p>
    <w:p w:rsidR="001775BD" w:rsidP="001775BD">
      <w:pPr>
        <w:tabs>
          <w:tab w:val="left" w:pos="540"/>
          <w:tab w:val="left" w:pos="720"/>
        </w:tabs>
        <w:autoSpaceDE w:val="0"/>
        <w:autoSpaceDN w:val="0"/>
        <w:adjustRightInd w:val="0"/>
      </w:pPr>
    </w:p>
    <w:p w:rsidR="001775BD" w:rsidRPr="00C470D2" w:rsidP="001775BD"/>
    <w:p w:rsidR="001775BD" w:rsidRPr="0019126D" w:rsidP="001775BD">
      <w:pPr>
        <w:tabs>
          <w:tab w:val="left" w:pos="3420"/>
        </w:tabs>
        <w:rPr>
          <w:b/>
          <w:u w:val="single"/>
        </w:rPr>
      </w:pPr>
      <w:r w:rsidRPr="0019126D">
        <w:rPr>
          <w:b/>
          <w:u w:val="single"/>
        </w:rPr>
        <w:t>Question 15</w:t>
      </w:r>
    </w:p>
    <w:p w:rsidR="001775BD" w:rsidRPr="00FA7E41" w:rsidP="001775BD"/>
    <w:p w:rsidR="001775BD" w:rsidRPr="007B1E92" w:rsidP="001775BD">
      <w:pPr>
        <w:pStyle w:val="BodyText3"/>
        <w:rPr>
          <w:b w:val="0"/>
          <w:szCs w:val="24"/>
        </w:rPr>
      </w:pPr>
      <w:r w:rsidRPr="007B1E92">
        <w:rPr>
          <w:b w:val="0"/>
          <w:szCs w:val="24"/>
        </w:rPr>
        <w:t>Outcome 1</w:t>
      </w:r>
      <w:r w:rsidR="00A9144A">
        <w:rPr>
          <w:b w:val="0"/>
          <w:szCs w:val="24"/>
        </w:rPr>
        <w:t>, p</w:t>
      </w:r>
      <w:r w:rsidRPr="007B1E92">
        <w:rPr>
          <w:b w:val="0"/>
          <w:szCs w:val="24"/>
        </w:rPr>
        <w:t>rogram 1.2</w:t>
      </w:r>
    </w:p>
    <w:p w:rsidR="001775BD" w:rsidRPr="007B1E92" w:rsidP="001775BD">
      <w:r w:rsidRPr="007B1E92">
        <w:t xml:space="preserve">Topic: </w:t>
      </w:r>
      <w:r w:rsidR="00A9144A">
        <w:t xml:space="preserve">F-111 </w:t>
      </w:r>
      <w:r w:rsidR="00A9144A">
        <w:t>deseal</w:t>
      </w:r>
      <w:r w:rsidR="00A9144A">
        <w:t>/reseal p</w:t>
      </w:r>
      <w:r w:rsidRPr="007B1E92">
        <w:t>rogramme</w:t>
      </w:r>
    </w:p>
    <w:p w:rsidR="001775BD" w:rsidRPr="0019126D" w:rsidP="001775BD">
      <w:r>
        <w:t>Written question</w:t>
      </w:r>
    </w:p>
    <w:p w:rsidR="001775BD" w:rsidRPr="0019126D" w:rsidP="001775BD"/>
    <w:p w:rsidR="001775BD" w:rsidRPr="0019126D" w:rsidP="001775BD">
      <w:pPr>
        <w:pStyle w:val="Heading1"/>
        <w:rPr>
          <w:b/>
        </w:rPr>
      </w:pPr>
      <w:r w:rsidRPr="0019126D">
        <w:rPr>
          <w:b/>
        </w:rPr>
        <w:t>Senator R</w:t>
      </w:r>
      <w:r w:rsidR="00A9144A">
        <w:rPr>
          <w:b/>
        </w:rPr>
        <w:t xml:space="preserve">onaldson </w:t>
      </w:r>
      <w:r w:rsidRPr="0019126D">
        <w:rPr>
          <w:b/>
        </w:rPr>
        <w:t>asked:</w:t>
      </w:r>
    </w:p>
    <w:p w:rsidR="001775BD" w:rsidRPr="0019126D" w:rsidP="001775BD"/>
    <w:p w:rsidR="001775BD" w:rsidRPr="0019126D" w:rsidP="001775BD">
      <w:pPr>
        <w:ind w:left="180"/>
      </w:pPr>
      <w:r w:rsidRPr="0019126D">
        <w:t xml:space="preserve">Has the Military Rehabilitation and Compensation Commission (MRCC) been asked to determine what constitutes ‘tank entry’ as part of the Compensation for </w:t>
      </w:r>
      <w:r w:rsidRPr="0019126D">
        <w:t>Deseal</w:t>
      </w:r>
      <w:r w:rsidRPr="0019126D">
        <w:t>/Reseal workers?</w:t>
      </w:r>
    </w:p>
    <w:p w:rsidR="001775BD" w:rsidRPr="0019126D" w:rsidP="001775BD">
      <w:pPr>
        <w:numPr>
          <w:ilvl w:val="0"/>
          <w:numId w:val="14"/>
        </w:numPr>
        <w:spacing w:before="120" w:after="120"/>
      </w:pPr>
      <w:r w:rsidRPr="0019126D">
        <w:t>Are cases where there is a question about ‘tank entry’ being put aside for consideration once this definition is determined?</w:t>
      </w:r>
    </w:p>
    <w:p w:rsidR="001775BD" w:rsidRPr="0019126D" w:rsidP="001775BD">
      <w:pPr>
        <w:numPr>
          <w:ilvl w:val="0"/>
          <w:numId w:val="14"/>
        </w:numPr>
      </w:pPr>
      <w:r w:rsidRPr="0019126D">
        <w:t>Will the claims be prioritised for action once the definition is determined?</w:t>
      </w:r>
    </w:p>
    <w:p w:rsidR="001775BD" w:rsidRPr="0019126D" w:rsidP="00FA7E41"/>
    <w:p w:rsidR="001775BD" w:rsidP="001775BD">
      <w:pPr>
        <w:autoSpaceDE w:val="0"/>
        <w:autoSpaceDN w:val="0"/>
        <w:adjustRightInd w:val="0"/>
        <w:rPr>
          <w:b/>
          <w:bCs/>
          <w:u w:val="single"/>
        </w:rPr>
      </w:pPr>
      <w:r>
        <w:rPr>
          <w:b/>
          <w:bCs/>
          <w:u w:val="single"/>
        </w:rPr>
        <w:t>Answer</w:t>
      </w:r>
    </w:p>
    <w:p w:rsidR="001775BD" w:rsidRPr="00FA7E41" w:rsidP="001775BD">
      <w:pPr>
        <w:autoSpaceDE w:val="0"/>
        <w:autoSpaceDN w:val="0"/>
        <w:adjustRightInd w:val="0"/>
        <w:rPr>
          <w:bCs/>
        </w:rPr>
      </w:pPr>
    </w:p>
    <w:p w:rsidR="001775BD" w:rsidP="001775BD">
      <w:pPr>
        <w:autoSpaceDE w:val="0"/>
        <w:autoSpaceDN w:val="0"/>
        <w:adjustRightInd w:val="0"/>
        <w:rPr>
          <w:bCs/>
        </w:rPr>
      </w:pPr>
      <w:r>
        <w:rPr>
          <w:bCs/>
        </w:rPr>
        <w:t>The Military Rehabilitation and Compensation Commission will be considering this issue before the end of 2010.</w:t>
      </w:r>
    </w:p>
    <w:p w:rsidR="001775BD" w:rsidP="001775BD">
      <w:pPr>
        <w:autoSpaceDE w:val="0"/>
        <w:autoSpaceDN w:val="0"/>
        <w:adjustRightInd w:val="0"/>
        <w:rPr>
          <w:bCs/>
        </w:rPr>
      </w:pPr>
    </w:p>
    <w:p w:rsidR="001775BD" w:rsidP="001775BD">
      <w:pPr>
        <w:tabs>
          <w:tab w:val="left" w:pos="720"/>
        </w:tabs>
        <w:autoSpaceDE w:val="0"/>
        <w:autoSpaceDN w:val="0"/>
        <w:adjustRightInd w:val="0"/>
        <w:ind w:firstLine="360"/>
        <w:rPr>
          <w:bCs/>
        </w:rPr>
      </w:pPr>
      <w:r>
        <w:rPr>
          <w:bCs/>
        </w:rPr>
        <w:t>a)</w:t>
      </w:r>
      <w:r>
        <w:rPr>
          <w:bCs/>
        </w:rPr>
        <w:tab/>
        <w:t>Yes.  The department has one case pending and one case to be reconsidered.</w:t>
      </w:r>
    </w:p>
    <w:p w:rsidR="001775BD" w:rsidP="001775BD">
      <w:pPr>
        <w:tabs>
          <w:tab w:val="left" w:pos="720"/>
        </w:tabs>
        <w:autoSpaceDE w:val="0"/>
        <w:autoSpaceDN w:val="0"/>
        <w:adjustRightInd w:val="0"/>
        <w:ind w:firstLine="360"/>
        <w:rPr>
          <w:bCs/>
        </w:rPr>
      </w:pPr>
    </w:p>
    <w:p w:rsidR="001775BD" w:rsidRPr="00911CCF" w:rsidP="001775BD">
      <w:pPr>
        <w:tabs>
          <w:tab w:val="left" w:pos="720"/>
        </w:tabs>
        <w:autoSpaceDE w:val="0"/>
        <w:autoSpaceDN w:val="0"/>
        <w:adjustRightInd w:val="0"/>
        <w:ind w:firstLine="360"/>
        <w:rPr>
          <w:bCs/>
        </w:rPr>
      </w:pPr>
      <w:r>
        <w:rPr>
          <w:bCs/>
        </w:rPr>
        <w:t>b)</w:t>
      </w:r>
      <w:r>
        <w:rPr>
          <w:bCs/>
        </w:rPr>
        <w:tab/>
        <w:t>Yes.</w:t>
      </w:r>
    </w:p>
    <w:p w:rsidR="001775BD" w:rsidP="001775BD"/>
    <w:p w:rsidR="007B1E92" w:rsidRPr="00C470D2" w:rsidP="001775BD"/>
    <w:p w:rsidR="001775BD" w:rsidRPr="00DD21F9" w:rsidP="001775BD">
      <w:pPr>
        <w:tabs>
          <w:tab w:val="left" w:pos="3420"/>
        </w:tabs>
        <w:rPr>
          <w:b/>
          <w:u w:val="single"/>
        </w:rPr>
      </w:pPr>
      <w:r w:rsidRPr="00DD21F9">
        <w:rPr>
          <w:b/>
          <w:u w:val="single"/>
        </w:rPr>
        <w:t>Question 16</w:t>
      </w:r>
    </w:p>
    <w:p w:rsidR="001775BD" w:rsidRPr="00FA7E41" w:rsidP="001775BD"/>
    <w:p w:rsidR="001875D5" w:rsidRPr="007B1E92" w:rsidP="001875D5">
      <w:pPr>
        <w:pStyle w:val="BodyText3"/>
        <w:rPr>
          <w:b w:val="0"/>
          <w:szCs w:val="24"/>
        </w:rPr>
      </w:pPr>
      <w:r w:rsidRPr="007B1E92">
        <w:rPr>
          <w:b w:val="0"/>
          <w:szCs w:val="24"/>
        </w:rPr>
        <w:t>Outcome 1</w:t>
      </w:r>
      <w:r>
        <w:rPr>
          <w:b w:val="0"/>
          <w:szCs w:val="24"/>
        </w:rPr>
        <w:t>, p</w:t>
      </w:r>
      <w:r w:rsidRPr="007B1E92">
        <w:rPr>
          <w:b w:val="0"/>
          <w:szCs w:val="24"/>
        </w:rPr>
        <w:t>rogram 1.2</w:t>
      </w:r>
    </w:p>
    <w:p w:rsidR="001875D5" w:rsidRPr="007B1E92" w:rsidP="001875D5">
      <w:r w:rsidRPr="007B1E92">
        <w:t xml:space="preserve">Topic: </w:t>
      </w:r>
      <w:r>
        <w:t xml:space="preserve">F-111 </w:t>
      </w:r>
      <w:r>
        <w:t>deseal</w:t>
      </w:r>
      <w:r>
        <w:t>/reseal p</w:t>
      </w:r>
      <w:r w:rsidRPr="007B1E92">
        <w:t>rogramme</w:t>
      </w:r>
    </w:p>
    <w:p w:rsidR="001775BD" w:rsidP="001775BD">
      <w:r>
        <w:t>Written question</w:t>
      </w:r>
    </w:p>
    <w:p w:rsidR="001775BD" w:rsidP="001775BD"/>
    <w:p w:rsidR="001775BD" w:rsidP="001775BD">
      <w:pPr>
        <w:pStyle w:val="Heading1"/>
        <w:rPr>
          <w:b/>
        </w:rPr>
      </w:pPr>
      <w:r>
        <w:rPr>
          <w:b/>
        </w:rPr>
        <w:t>Senator R</w:t>
      </w:r>
      <w:r w:rsidR="001875D5">
        <w:rPr>
          <w:b/>
        </w:rPr>
        <w:t>onaldson</w:t>
      </w:r>
      <w:r>
        <w:rPr>
          <w:b/>
        </w:rPr>
        <w:t xml:space="preserve"> asked:</w:t>
      </w:r>
    </w:p>
    <w:p w:rsidR="001775BD" w:rsidP="001775BD"/>
    <w:p w:rsidR="001775BD" w:rsidP="001775BD">
      <w:pPr>
        <w:pStyle w:val="NormalArial"/>
        <w:numPr>
          <w:ilvl w:val="0"/>
          <w:numId w:val="15"/>
        </w:numPr>
        <w:tabs>
          <w:tab w:val="clear" w:pos="360"/>
          <w:tab w:val="num" w:pos="540"/>
        </w:tabs>
        <w:ind w:left="540" w:hanging="540"/>
        <w:rPr>
          <w:rFonts w:ascii="Times New Roman" w:hAnsi="Times New Roman" w:cs="Times New Roman"/>
          <w:sz w:val="24"/>
          <w:szCs w:val="24"/>
        </w:rPr>
      </w:pPr>
      <w:r>
        <w:rPr>
          <w:rFonts w:ascii="Times New Roman" w:hAnsi="Times New Roman" w:cs="Times New Roman"/>
          <w:sz w:val="24"/>
          <w:szCs w:val="24"/>
        </w:rPr>
        <w:t>Can you provide the Committee with an update on the handling of statutory declarations by the Department, in the context of the discussion on this topic at the last round of Estimates?</w:t>
      </w:r>
    </w:p>
    <w:p w:rsidR="001775BD" w:rsidP="001775BD">
      <w:pPr>
        <w:pStyle w:val="NormalArial"/>
        <w:numPr>
          <w:ilvl w:val="1"/>
          <w:numId w:val="15"/>
        </w:numPr>
        <w:rPr>
          <w:rFonts w:ascii="Times New Roman" w:hAnsi="Times New Roman" w:cs="Times New Roman"/>
          <w:sz w:val="24"/>
          <w:szCs w:val="24"/>
        </w:rPr>
      </w:pPr>
      <w:r>
        <w:rPr>
          <w:rFonts w:ascii="Times New Roman" w:hAnsi="Times New Roman" w:cs="Times New Roman"/>
          <w:sz w:val="24"/>
          <w:szCs w:val="24"/>
        </w:rPr>
        <w:t>Does the Department continue to apply a ‘plausibility’ test to statutory declarations received?</w:t>
      </w:r>
    </w:p>
    <w:p w:rsidR="001775BD" w:rsidP="001775BD">
      <w:pPr>
        <w:pStyle w:val="NormalArial"/>
        <w:numPr>
          <w:ilvl w:val="1"/>
          <w:numId w:val="15"/>
        </w:numPr>
        <w:rPr>
          <w:rFonts w:ascii="Times New Roman" w:hAnsi="Times New Roman" w:cs="Times New Roman"/>
          <w:sz w:val="24"/>
          <w:szCs w:val="24"/>
        </w:rPr>
      </w:pPr>
      <w:r>
        <w:rPr>
          <w:rFonts w:ascii="Times New Roman" w:hAnsi="Times New Roman" w:cs="Times New Roman"/>
          <w:sz w:val="24"/>
          <w:szCs w:val="24"/>
        </w:rPr>
        <w:t>How many claims have been received with a statutory declaration in lieu of any other evidence to support the claim?</w:t>
      </w:r>
    </w:p>
    <w:p w:rsidR="001775BD" w:rsidP="001775BD">
      <w:pPr>
        <w:pStyle w:val="NormalArial"/>
        <w:numPr>
          <w:ilvl w:val="0"/>
          <w:numId w:val="15"/>
        </w:numPr>
        <w:tabs>
          <w:tab w:val="clear" w:pos="360"/>
          <w:tab w:val="num" w:pos="540"/>
        </w:tabs>
        <w:ind w:left="540" w:hanging="540"/>
        <w:rPr>
          <w:rFonts w:ascii="Times New Roman" w:hAnsi="Times New Roman" w:cs="Times New Roman"/>
          <w:sz w:val="24"/>
          <w:szCs w:val="24"/>
        </w:rPr>
      </w:pPr>
      <w:r>
        <w:rPr>
          <w:rFonts w:ascii="Times New Roman" w:hAnsi="Times New Roman" w:cs="Times New Roman"/>
          <w:sz w:val="24"/>
          <w:szCs w:val="24"/>
        </w:rPr>
        <w:t xml:space="preserve">The guidelines for the use of statutory declarations point out that a supporting stat </w:t>
      </w:r>
      <w:r>
        <w:rPr>
          <w:rFonts w:ascii="Times New Roman" w:hAnsi="Times New Roman" w:cs="Times New Roman"/>
          <w:sz w:val="24"/>
          <w:szCs w:val="24"/>
        </w:rPr>
        <w:t>dec</w:t>
      </w:r>
      <w:r>
        <w:rPr>
          <w:rFonts w:ascii="Times New Roman" w:hAnsi="Times New Roman" w:cs="Times New Roman"/>
          <w:sz w:val="24"/>
          <w:szCs w:val="24"/>
        </w:rPr>
        <w:t xml:space="preserve"> will only be accepted if the person providing the supporting stat </w:t>
      </w:r>
      <w:r>
        <w:rPr>
          <w:rFonts w:ascii="Times New Roman" w:hAnsi="Times New Roman" w:cs="Times New Roman"/>
          <w:sz w:val="24"/>
          <w:szCs w:val="24"/>
        </w:rPr>
        <w:t>dec</w:t>
      </w:r>
      <w:r>
        <w:rPr>
          <w:rFonts w:ascii="Times New Roman" w:hAnsi="Times New Roman" w:cs="Times New Roman"/>
          <w:sz w:val="24"/>
          <w:szCs w:val="24"/>
        </w:rPr>
        <w:t xml:space="preserve"> has had their claim verified.</w:t>
      </w:r>
    </w:p>
    <w:p w:rsidR="001775BD" w:rsidP="001775BD">
      <w:pPr>
        <w:pStyle w:val="NormalArial"/>
        <w:numPr>
          <w:ilvl w:val="1"/>
          <w:numId w:val="15"/>
        </w:numPr>
        <w:rPr>
          <w:rFonts w:ascii="Times New Roman" w:hAnsi="Times New Roman" w:cs="Times New Roman"/>
          <w:sz w:val="24"/>
          <w:szCs w:val="24"/>
        </w:rPr>
      </w:pPr>
      <w:r>
        <w:rPr>
          <w:rFonts w:ascii="Times New Roman" w:hAnsi="Times New Roman" w:cs="Times New Roman"/>
          <w:sz w:val="24"/>
          <w:szCs w:val="24"/>
        </w:rPr>
        <w:t>Has this presented any challenges in the handling of claims?</w:t>
      </w:r>
    </w:p>
    <w:p w:rsidR="001775BD" w:rsidP="001775BD">
      <w:pPr>
        <w:pStyle w:val="NormalArial"/>
        <w:numPr>
          <w:ilvl w:val="0"/>
          <w:numId w:val="15"/>
        </w:numPr>
        <w:tabs>
          <w:tab w:val="clear" w:pos="360"/>
          <w:tab w:val="num" w:pos="540"/>
        </w:tabs>
        <w:ind w:left="540" w:hanging="540"/>
        <w:rPr>
          <w:rFonts w:ascii="Times New Roman" w:hAnsi="Times New Roman" w:cs="Times New Roman"/>
          <w:sz w:val="24"/>
          <w:szCs w:val="24"/>
        </w:rPr>
      </w:pPr>
      <w:r>
        <w:rPr>
          <w:rFonts w:ascii="Times New Roman" w:hAnsi="Times New Roman" w:cs="Times New Roman"/>
          <w:sz w:val="24"/>
          <w:szCs w:val="24"/>
        </w:rPr>
        <w:t>In how many cases has the Department found satisfactory supporting documentation from the Department of Defence to verify a claim?</w:t>
      </w:r>
    </w:p>
    <w:p w:rsidR="001775BD" w:rsidP="001775BD">
      <w:pPr>
        <w:pStyle w:val="NormalArial"/>
        <w:numPr>
          <w:ilvl w:val="0"/>
          <w:numId w:val="15"/>
        </w:numPr>
        <w:tabs>
          <w:tab w:val="clear" w:pos="360"/>
          <w:tab w:val="num" w:pos="540"/>
        </w:tabs>
        <w:ind w:left="540" w:hanging="540"/>
        <w:rPr>
          <w:rFonts w:ascii="Times New Roman" w:hAnsi="Times New Roman" w:cs="Times New Roman"/>
          <w:sz w:val="24"/>
          <w:szCs w:val="24"/>
        </w:rPr>
      </w:pPr>
      <w:r>
        <w:rPr>
          <w:rFonts w:ascii="Times New Roman" w:hAnsi="Times New Roman" w:cs="Times New Roman"/>
          <w:sz w:val="24"/>
          <w:szCs w:val="24"/>
        </w:rPr>
        <w:t xml:space="preserve">In June the Secretary stated that, any claims for assistance from someone at Amberley or </w:t>
      </w:r>
      <w:smartTag w:uri="urn:schemas-microsoft-com:office:smarttags" w:element="place">
        <w:smartTag w:uri="urn:schemas-microsoft-com:office:smarttags" w:element="City">
          <w:r>
            <w:rPr>
              <w:rFonts w:ascii="Times New Roman" w:hAnsi="Times New Roman" w:cs="Times New Roman"/>
              <w:sz w:val="24"/>
              <w:szCs w:val="24"/>
            </w:rPr>
            <w:t>Richmond</w:t>
          </w:r>
        </w:smartTag>
      </w:smartTag>
      <w:r>
        <w:rPr>
          <w:rFonts w:ascii="Times New Roman" w:hAnsi="Times New Roman" w:cs="Times New Roman"/>
          <w:sz w:val="24"/>
          <w:szCs w:val="24"/>
        </w:rPr>
        <w:t xml:space="preserve"> who presented with one of the 31 conditions identified by SHOAMP had a ‘pretty straightforward case’.</w:t>
      </w:r>
    </w:p>
    <w:p w:rsidR="001775BD" w:rsidP="001775BD">
      <w:pPr>
        <w:pStyle w:val="NormalArial"/>
        <w:numPr>
          <w:ilvl w:val="1"/>
          <w:numId w:val="15"/>
        </w:numPr>
        <w:rPr>
          <w:rFonts w:ascii="Times New Roman" w:hAnsi="Times New Roman" w:cs="Times New Roman"/>
          <w:sz w:val="24"/>
          <w:szCs w:val="24"/>
        </w:rPr>
      </w:pPr>
      <w:r>
        <w:rPr>
          <w:rFonts w:ascii="Times New Roman" w:hAnsi="Times New Roman" w:cs="Times New Roman"/>
          <w:sz w:val="24"/>
          <w:szCs w:val="24"/>
        </w:rPr>
        <w:t>How many cases like this have presented?</w:t>
      </w:r>
    </w:p>
    <w:p w:rsidR="001775BD" w:rsidRPr="00DD21F9" w:rsidP="001775BD">
      <w:pPr>
        <w:pStyle w:val="NormalArial"/>
        <w:numPr>
          <w:ilvl w:val="1"/>
          <w:numId w:val="15"/>
        </w:numPr>
        <w:rPr>
          <w:rFonts w:ascii="Times New Roman" w:hAnsi="Times New Roman" w:cs="Times New Roman"/>
          <w:sz w:val="24"/>
          <w:szCs w:val="24"/>
        </w:rPr>
      </w:pPr>
      <w:r>
        <w:rPr>
          <w:rFonts w:ascii="Times New Roman" w:hAnsi="Times New Roman" w:cs="Times New Roman"/>
          <w:sz w:val="24"/>
          <w:szCs w:val="24"/>
        </w:rPr>
        <w:t xml:space="preserve">How </w:t>
      </w:r>
      <w:r w:rsidRPr="00DD21F9">
        <w:rPr>
          <w:rFonts w:ascii="Times New Roman" w:hAnsi="Times New Roman" w:cs="Times New Roman"/>
          <w:sz w:val="24"/>
          <w:szCs w:val="24"/>
        </w:rPr>
        <w:t>many claims have been received which fall into this category and that are only supported by a Stat Dec?</w:t>
      </w:r>
    </w:p>
    <w:p w:rsidR="001775BD" w:rsidRPr="00DD21F9" w:rsidP="001775BD">
      <w:pPr>
        <w:tabs>
          <w:tab w:val="left" w:pos="540"/>
        </w:tabs>
        <w:ind w:left="540" w:hanging="540"/>
      </w:pPr>
      <w:r w:rsidRPr="00DD21F9">
        <w:t>e)</w:t>
      </w:r>
      <w:r w:rsidRPr="00DD21F9">
        <w:tab/>
        <w:t>In the Fact Sheet F-111/05, the Department still asks those making a Stat Dec to state why there are no official records.  Why is this?</w:t>
      </w:r>
    </w:p>
    <w:p w:rsidR="001775BD" w:rsidP="001775BD">
      <w:pPr>
        <w:autoSpaceDE w:val="0"/>
        <w:autoSpaceDN w:val="0"/>
        <w:adjustRightInd w:val="0"/>
        <w:rPr>
          <w:b/>
          <w:bCs/>
          <w:u w:val="single"/>
        </w:rPr>
      </w:pPr>
    </w:p>
    <w:p w:rsidR="001775BD" w:rsidP="001775BD">
      <w:pPr>
        <w:autoSpaceDE w:val="0"/>
        <w:autoSpaceDN w:val="0"/>
        <w:adjustRightInd w:val="0"/>
        <w:rPr>
          <w:b/>
          <w:bCs/>
          <w:u w:val="single"/>
        </w:rPr>
      </w:pPr>
      <w:r>
        <w:rPr>
          <w:b/>
          <w:bCs/>
          <w:u w:val="single"/>
        </w:rPr>
        <w:t>Answer</w:t>
      </w:r>
    </w:p>
    <w:p w:rsidR="001775BD" w:rsidP="001775BD">
      <w:pPr>
        <w:autoSpaceDE w:val="0"/>
        <w:autoSpaceDN w:val="0"/>
        <w:adjustRightInd w:val="0"/>
        <w:rPr>
          <w:b/>
          <w:bCs/>
        </w:rPr>
      </w:pPr>
    </w:p>
    <w:p w:rsidR="001775BD" w:rsidP="001775BD">
      <w:pPr>
        <w:numPr>
          <w:ilvl w:val="0"/>
          <w:numId w:val="17"/>
        </w:numPr>
        <w:tabs>
          <w:tab w:val="num" w:pos="540"/>
          <w:tab w:val="clear" w:pos="720"/>
        </w:tabs>
        <w:autoSpaceDE w:val="0"/>
        <w:autoSpaceDN w:val="0"/>
        <w:adjustRightInd w:val="0"/>
        <w:ind w:left="540" w:hanging="540"/>
      </w:pPr>
      <w:r>
        <w:t xml:space="preserve">From June 2010, to lessen the burden on applicants to provide evidence, DVA has modified its processes revising the Factsheet and its client letters for investigations. With the help of the RAAF technical team, DVA has expanded its attempts to locate as much primary and secondary evidence as it can, on the claimants behalf. In the vast majority of cases, such evidence exists. Claimants are asked to submit a statutory declaration only where they do not have any primary or secondary evidence to support their claim. The statutory declaration should contain information about the individual, the work they undertook and, where possible a collaborating statutory declaration from a co-worker, supervisor or senior officer may be provided.  </w:t>
      </w:r>
    </w:p>
    <w:p w:rsidR="001775BD" w:rsidP="001775BD">
      <w:pPr>
        <w:tabs>
          <w:tab w:val="left" w:pos="360"/>
        </w:tabs>
        <w:autoSpaceDE w:val="0"/>
        <w:autoSpaceDN w:val="0"/>
        <w:adjustRightInd w:val="0"/>
        <w:ind w:left="360"/>
      </w:pPr>
    </w:p>
    <w:p w:rsidR="001775BD" w:rsidP="001775BD">
      <w:pPr>
        <w:tabs>
          <w:tab w:val="left" w:pos="360"/>
          <w:tab w:val="left" w:pos="540"/>
        </w:tabs>
        <w:autoSpaceDE w:val="0"/>
        <w:autoSpaceDN w:val="0"/>
        <w:adjustRightInd w:val="0"/>
        <w:ind w:left="540"/>
      </w:pPr>
      <w:r>
        <w:t>Where a claimant has no primary or secondary evidence, DVA will attempt to source such evidence. Where DVA is unable to source such evidence, and we have only the claimant’s statutory declaration, investigators will then attempt to identify and contact any third party (authorised person or potential authorised person) identified by the claimant or by DVA, to lend weight to a claim. Where a claimant cannot recall the name of any corroborating persons, or may know the name/s but cannot locate them, DVA will attempt to find a third party on behalf of the claimant.</w:t>
      </w:r>
    </w:p>
    <w:p w:rsidR="003A7FD6">
      <w:r>
        <w:br w:type="page"/>
      </w:r>
    </w:p>
    <w:p w:rsidR="001775BD" w:rsidP="001775BD">
      <w:pPr>
        <w:tabs>
          <w:tab w:val="left" w:pos="360"/>
          <w:tab w:val="left" w:pos="540"/>
        </w:tabs>
        <w:autoSpaceDE w:val="0"/>
        <w:autoSpaceDN w:val="0"/>
        <w:adjustRightInd w:val="0"/>
        <w:ind w:left="540"/>
      </w:pPr>
    </w:p>
    <w:p w:rsidR="001775BD" w:rsidP="001775BD">
      <w:pPr>
        <w:numPr>
          <w:ilvl w:val="0"/>
          <w:numId w:val="16"/>
        </w:numPr>
        <w:tabs>
          <w:tab w:val="left" w:pos="-360"/>
          <w:tab w:val="left" w:pos="-180"/>
          <w:tab w:val="left" w:pos="1080"/>
        </w:tabs>
        <w:autoSpaceDE w:val="0"/>
        <w:autoSpaceDN w:val="0"/>
        <w:adjustRightInd w:val="0"/>
        <w:ind w:hanging="720"/>
      </w:pPr>
      <w:r>
        <w:t>Yes.  As required by the guidelines.</w:t>
      </w:r>
    </w:p>
    <w:p w:rsidR="001775BD" w:rsidP="001775BD">
      <w:pPr>
        <w:tabs>
          <w:tab w:val="left" w:pos="-360"/>
          <w:tab w:val="left" w:pos="-180"/>
          <w:tab w:val="left" w:pos="1080"/>
        </w:tabs>
        <w:autoSpaceDE w:val="0"/>
        <w:autoSpaceDN w:val="0"/>
        <w:adjustRightInd w:val="0"/>
        <w:ind w:left="1080"/>
      </w:pPr>
    </w:p>
    <w:p w:rsidR="001775BD" w:rsidP="001775BD">
      <w:pPr>
        <w:numPr>
          <w:ilvl w:val="0"/>
          <w:numId w:val="16"/>
        </w:numPr>
        <w:tabs>
          <w:tab w:val="left" w:pos="-360"/>
          <w:tab w:val="left" w:pos="-180"/>
          <w:tab w:val="left" w:pos="1080"/>
          <w:tab w:val="clear" w:pos="1440"/>
        </w:tabs>
        <w:autoSpaceDE w:val="0"/>
        <w:autoSpaceDN w:val="0"/>
        <w:adjustRightInd w:val="0"/>
        <w:ind w:left="1080"/>
      </w:pPr>
      <w:r>
        <w:t xml:space="preserve">The information is not readily available, as it would require a search of every individual applicant file.  However, the Department accepts primary and secondary evidence without the need for a Statutory Declaration.  </w:t>
      </w:r>
    </w:p>
    <w:p w:rsidR="001775BD" w:rsidP="001775BD">
      <w:pPr>
        <w:tabs>
          <w:tab w:val="left" w:pos="-360"/>
          <w:tab w:val="left" w:pos="-180"/>
          <w:tab w:val="left" w:pos="1080"/>
        </w:tabs>
        <w:autoSpaceDE w:val="0"/>
        <w:autoSpaceDN w:val="0"/>
        <w:adjustRightInd w:val="0"/>
      </w:pPr>
    </w:p>
    <w:p w:rsidR="001775BD" w:rsidP="001775BD">
      <w:pPr>
        <w:tabs>
          <w:tab w:val="left" w:pos="-360"/>
          <w:tab w:val="left" w:pos="-180"/>
          <w:tab w:val="left" w:pos="540"/>
          <w:tab w:val="left" w:pos="1080"/>
        </w:tabs>
        <w:autoSpaceDE w:val="0"/>
        <w:autoSpaceDN w:val="0"/>
        <w:adjustRightInd w:val="0"/>
      </w:pPr>
      <w:r>
        <w:t>b)</w:t>
      </w:r>
      <w:r>
        <w:tab/>
        <w:t xml:space="preserve">No. </w:t>
      </w:r>
      <w:r>
        <w:t>See also answer to (a).</w:t>
      </w:r>
    </w:p>
    <w:p w:rsidR="001775BD" w:rsidP="001775BD">
      <w:pPr>
        <w:tabs>
          <w:tab w:val="left" w:pos="-360"/>
          <w:tab w:val="left" w:pos="-180"/>
          <w:tab w:val="left" w:pos="360"/>
          <w:tab w:val="left" w:pos="1080"/>
        </w:tabs>
        <w:autoSpaceDE w:val="0"/>
        <w:autoSpaceDN w:val="0"/>
        <w:adjustRightInd w:val="0"/>
      </w:pPr>
    </w:p>
    <w:p w:rsidR="001775BD" w:rsidP="001775BD">
      <w:pPr>
        <w:tabs>
          <w:tab w:val="left" w:pos="-360"/>
          <w:tab w:val="left" w:pos="-180"/>
          <w:tab w:val="left" w:pos="540"/>
          <w:tab w:val="left" w:pos="1080"/>
        </w:tabs>
        <w:autoSpaceDE w:val="0"/>
        <w:autoSpaceDN w:val="0"/>
        <w:adjustRightInd w:val="0"/>
        <w:ind w:left="540" w:hanging="540"/>
      </w:pPr>
      <w:r>
        <w:t>c)</w:t>
      </w:r>
      <w:r>
        <w:tab/>
        <w:t xml:space="preserve">In almost every case, the department has found supporting evidence from the Department of Defence to determine a claim whether the claim is accepted or rejected.  </w:t>
      </w:r>
    </w:p>
    <w:p w:rsidR="001775BD" w:rsidP="001775BD">
      <w:pPr>
        <w:tabs>
          <w:tab w:val="left" w:pos="-360"/>
          <w:tab w:val="left" w:pos="-180"/>
          <w:tab w:val="left" w:pos="360"/>
          <w:tab w:val="left" w:pos="1080"/>
        </w:tabs>
        <w:autoSpaceDE w:val="0"/>
        <w:autoSpaceDN w:val="0"/>
        <w:adjustRightInd w:val="0"/>
      </w:pPr>
    </w:p>
    <w:p w:rsidR="001775BD" w:rsidP="001775BD">
      <w:pPr>
        <w:tabs>
          <w:tab w:val="left" w:pos="-360"/>
          <w:tab w:val="left" w:pos="-180"/>
          <w:tab w:val="left" w:pos="540"/>
          <w:tab w:val="left" w:pos="1080"/>
        </w:tabs>
        <w:autoSpaceDE w:val="0"/>
        <w:autoSpaceDN w:val="0"/>
        <w:adjustRightInd w:val="0"/>
        <w:ind w:left="540" w:hanging="540"/>
      </w:pPr>
      <w:r>
        <w:t>d)</w:t>
      </w:r>
      <w:r>
        <w:tab/>
        <w:t xml:space="preserve">The Secretary’s comment referred to a situation in which F-111 maintenance personnel whose tier classification is being reviewed suffer from any of the 31 conditions accepted under </w:t>
      </w:r>
      <w:r>
        <w:t>ss</w:t>
      </w:r>
      <w:r>
        <w:t xml:space="preserve"> 7 (2), it would be likely that they have been involved in the </w:t>
      </w:r>
      <w:r>
        <w:t>deseal</w:t>
      </w:r>
      <w:r>
        <w:t>/reseal process and, therefore, determining their tier classification should be straightforward.</w:t>
      </w:r>
    </w:p>
    <w:p w:rsidR="001775BD" w:rsidP="001775BD">
      <w:pPr>
        <w:tabs>
          <w:tab w:val="left" w:pos="-360"/>
          <w:tab w:val="left" w:pos="-180"/>
          <w:tab w:val="left" w:pos="360"/>
          <w:tab w:val="left" w:pos="1080"/>
        </w:tabs>
        <w:autoSpaceDE w:val="0"/>
        <w:autoSpaceDN w:val="0"/>
        <w:adjustRightInd w:val="0"/>
        <w:ind w:left="360" w:hanging="360"/>
      </w:pPr>
    </w:p>
    <w:p w:rsidR="001775BD" w:rsidP="001775BD">
      <w:pPr>
        <w:pStyle w:val="BlockText"/>
        <w:ind w:hanging="414"/>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t xml:space="preserve">All claims accepted following the Budget announcement will have to be examined individually to answer this question. This will take a considerable time and effort. DVA will provide this information as soon as it can be compiled.  </w:t>
      </w:r>
    </w:p>
    <w:p w:rsidR="001775BD" w:rsidP="001775BD">
      <w:pPr>
        <w:tabs>
          <w:tab w:val="left" w:pos="-360"/>
          <w:tab w:val="left" w:pos="-180"/>
          <w:tab w:val="left" w:pos="360"/>
          <w:tab w:val="left" w:pos="1080"/>
        </w:tabs>
        <w:autoSpaceDE w:val="0"/>
        <w:autoSpaceDN w:val="0"/>
        <w:adjustRightInd w:val="0"/>
      </w:pPr>
    </w:p>
    <w:p w:rsidR="001775BD" w:rsidP="001775BD">
      <w:pPr>
        <w:tabs>
          <w:tab w:val="left" w:pos="720"/>
          <w:tab w:val="left" w:pos="1080"/>
          <w:tab w:val="left" w:pos="1260"/>
        </w:tabs>
      </w:pPr>
      <w:r>
        <w:tab/>
        <w:t>b.</w:t>
      </w:r>
      <w:r>
        <w:tab/>
        <w:t xml:space="preserve">In almost every case, there will be primary or secondary evidence to support the claim. </w:t>
      </w:r>
    </w:p>
    <w:p w:rsidR="001775BD" w:rsidP="001775BD"/>
    <w:p w:rsidR="001775BD" w:rsidP="001775BD">
      <w:pPr>
        <w:numPr>
          <w:ilvl w:val="0"/>
          <w:numId w:val="15"/>
        </w:numPr>
        <w:tabs>
          <w:tab w:val="left" w:pos="-360"/>
          <w:tab w:val="left" w:pos="-180"/>
          <w:tab w:val="clear" w:pos="360"/>
          <w:tab w:val="num" w:pos="540"/>
          <w:tab w:val="left" w:pos="1080"/>
        </w:tabs>
        <w:autoSpaceDE w:val="0"/>
        <w:autoSpaceDN w:val="0"/>
        <w:adjustRightInd w:val="0"/>
        <w:ind w:left="540" w:hanging="540"/>
      </w:pPr>
      <w:r>
        <w:t>The Factsheet only asks the claimant if they know why there may be no official service records. There is no prerequisite for a claimant to provide their service records and it has no bearing on the decision. It gives the investigation team a starting point from which to commence the search for any official supporting documents.  See also answer (a).</w:t>
      </w:r>
    </w:p>
    <w:p w:rsidR="001775BD" w:rsidP="001775BD">
      <w:pPr>
        <w:tabs>
          <w:tab w:val="left" w:pos="-360"/>
          <w:tab w:val="left" w:pos="-180"/>
          <w:tab w:val="left" w:pos="1080"/>
        </w:tabs>
        <w:autoSpaceDE w:val="0"/>
        <w:autoSpaceDN w:val="0"/>
        <w:adjustRightInd w:val="0"/>
      </w:pPr>
    </w:p>
    <w:p w:rsidR="0010305A" w:rsidRPr="00DE2AC1" w:rsidP="0010305A"/>
    <w:p w:rsidR="0010305A" w:rsidRPr="00DE2AC1" w:rsidP="0010305A">
      <w:pPr>
        <w:tabs>
          <w:tab w:val="left" w:pos="3420"/>
        </w:tabs>
        <w:rPr>
          <w:b/>
          <w:u w:val="single"/>
        </w:rPr>
      </w:pPr>
      <w:r w:rsidRPr="00DE2AC1">
        <w:rPr>
          <w:b/>
          <w:u w:val="single"/>
        </w:rPr>
        <w:t>Question 17</w:t>
      </w:r>
    </w:p>
    <w:p w:rsidR="0010305A" w:rsidRPr="00DE2AC1" w:rsidP="0010305A">
      <w:pPr>
        <w:rPr>
          <w:b/>
        </w:rPr>
      </w:pPr>
    </w:p>
    <w:p w:rsidR="003A7FD6" w:rsidRPr="007B1E92" w:rsidP="003A7FD6">
      <w:pPr>
        <w:pStyle w:val="BodyText3"/>
        <w:rPr>
          <w:b w:val="0"/>
          <w:szCs w:val="24"/>
        </w:rPr>
      </w:pPr>
      <w:r w:rsidRPr="007B1E92">
        <w:rPr>
          <w:b w:val="0"/>
          <w:szCs w:val="24"/>
        </w:rPr>
        <w:t>Outcome 1</w:t>
      </w:r>
      <w:r>
        <w:rPr>
          <w:b w:val="0"/>
          <w:szCs w:val="24"/>
        </w:rPr>
        <w:t>, p</w:t>
      </w:r>
      <w:r w:rsidRPr="007B1E92">
        <w:rPr>
          <w:b w:val="0"/>
          <w:szCs w:val="24"/>
        </w:rPr>
        <w:t>rogram 1.2</w:t>
      </w:r>
    </w:p>
    <w:p w:rsidR="003A7FD6" w:rsidRPr="007B1E92" w:rsidP="003A7FD6">
      <w:r w:rsidRPr="007B1E92">
        <w:t xml:space="preserve">Topic: </w:t>
      </w:r>
      <w:r>
        <w:t xml:space="preserve">F-111 </w:t>
      </w:r>
      <w:r>
        <w:t>deseal</w:t>
      </w:r>
      <w:r>
        <w:t>/reseal p</w:t>
      </w:r>
      <w:r w:rsidRPr="007B1E92">
        <w:t>rogramme</w:t>
      </w:r>
    </w:p>
    <w:p w:rsidR="0010305A" w:rsidRPr="00DE2AC1" w:rsidP="0010305A">
      <w:r>
        <w:t>Written question</w:t>
      </w:r>
    </w:p>
    <w:p w:rsidR="0010305A" w:rsidRPr="00DE2AC1" w:rsidP="0010305A"/>
    <w:p w:rsidR="0010305A" w:rsidRPr="00DE2AC1" w:rsidP="0010305A">
      <w:pPr>
        <w:pStyle w:val="Heading1"/>
        <w:rPr>
          <w:b/>
        </w:rPr>
      </w:pPr>
      <w:r>
        <w:rPr>
          <w:b/>
        </w:rPr>
        <w:t>Senator Ronaldson</w:t>
      </w:r>
      <w:r w:rsidRPr="00DE2AC1">
        <w:rPr>
          <w:b/>
        </w:rPr>
        <w:t xml:space="preserve"> asked:</w:t>
      </w:r>
    </w:p>
    <w:p w:rsidR="0010305A" w:rsidRPr="00DE2AC1" w:rsidP="0010305A"/>
    <w:p w:rsidR="0010305A" w:rsidRPr="00DE2AC1" w:rsidP="0010305A">
      <w:pPr>
        <w:pStyle w:val="ListParagraph"/>
        <w:numPr>
          <w:ilvl w:val="0"/>
          <w:numId w:val="18"/>
        </w:numPr>
        <w:spacing w:after="120" w:line="240" w:lineRule="auto"/>
        <w:ind w:left="540" w:hanging="540"/>
        <w:rPr>
          <w:rFonts w:ascii="Times New Roman" w:hAnsi="Times New Roman"/>
          <w:szCs w:val="24"/>
        </w:rPr>
      </w:pPr>
      <w:r w:rsidRPr="00DE2AC1">
        <w:rPr>
          <w:rFonts w:ascii="Times New Roman" w:hAnsi="Times New Roman"/>
          <w:szCs w:val="24"/>
        </w:rPr>
        <w:t>Has the Department appointed a person to oversee the handling of F-111 Compensation claims?</w:t>
      </w:r>
      <w:r w:rsidRPr="00DE2AC1">
        <w:rPr>
          <w:rFonts w:ascii="Times New Roman" w:hAnsi="Times New Roman"/>
          <w:szCs w:val="24"/>
        </w:rPr>
        <w:tab/>
      </w:r>
    </w:p>
    <w:p w:rsidR="0010305A" w:rsidRPr="00DE2AC1" w:rsidP="0010305A">
      <w:pPr>
        <w:pStyle w:val="ListParagraph"/>
        <w:numPr>
          <w:ilvl w:val="1"/>
          <w:numId w:val="18"/>
        </w:numPr>
        <w:spacing w:after="120" w:line="240" w:lineRule="auto"/>
        <w:ind w:hanging="357"/>
        <w:rPr>
          <w:rFonts w:ascii="Times New Roman" w:hAnsi="Times New Roman"/>
          <w:szCs w:val="24"/>
        </w:rPr>
      </w:pPr>
      <w:r w:rsidRPr="00DE2AC1">
        <w:rPr>
          <w:rFonts w:ascii="Times New Roman" w:hAnsi="Times New Roman"/>
          <w:szCs w:val="24"/>
        </w:rPr>
        <w:t>If yes, who?</w:t>
      </w:r>
    </w:p>
    <w:p w:rsidR="0010305A" w:rsidRPr="00DE2AC1" w:rsidP="0010305A">
      <w:pPr>
        <w:pStyle w:val="ListParagraph"/>
        <w:numPr>
          <w:ilvl w:val="1"/>
          <w:numId w:val="18"/>
        </w:numPr>
        <w:spacing w:after="120" w:line="240" w:lineRule="auto"/>
        <w:ind w:left="1083" w:hanging="357"/>
        <w:rPr>
          <w:rFonts w:ascii="Times New Roman" w:hAnsi="Times New Roman"/>
          <w:szCs w:val="24"/>
        </w:rPr>
      </w:pPr>
      <w:r w:rsidRPr="00DE2AC1">
        <w:rPr>
          <w:rFonts w:ascii="Times New Roman" w:hAnsi="Times New Roman"/>
          <w:szCs w:val="24"/>
        </w:rPr>
        <w:t>How long has this person been in this role?</w:t>
      </w:r>
    </w:p>
    <w:p w:rsidR="0010305A" w:rsidRPr="00DE2AC1" w:rsidP="0010305A">
      <w:pPr>
        <w:pStyle w:val="ListParagraph"/>
        <w:numPr>
          <w:ilvl w:val="0"/>
          <w:numId w:val="18"/>
        </w:numPr>
        <w:spacing w:after="120" w:line="240" w:lineRule="auto"/>
        <w:ind w:left="540" w:hanging="540"/>
        <w:rPr>
          <w:rFonts w:ascii="Times New Roman" w:hAnsi="Times New Roman"/>
          <w:szCs w:val="24"/>
        </w:rPr>
      </w:pPr>
      <w:r w:rsidRPr="00DE2AC1">
        <w:rPr>
          <w:rFonts w:ascii="Times New Roman" w:hAnsi="Times New Roman"/>
          <w:szCs w:val="24"/>
        </w:rPr>
        <w:t>The Government accepted a recommendation that the person overseeing claims provides regular feedback to the Department on the claims process. Has this been occurring, and how often?</w:t>
      </w:r>
    </w:p>
    <w:p w:rsidR="0010305A" w:rsidRPr="00DE2AC1" w:rsidP="0010305A">
      <w:pPr>
        <w:pStyle w:val="ListParagraph"/>
        <w:numPr>
          <w:ilvl w:val="0"/>
          <w:numId w:val="18"/>
        </w:numPr>
        <w:spacing w:after="120" w:line="240" w:lineRule="auto"/>
        <w:ind w:left="540" w:hanging="540"/>
        <w:rPr>
          <w:rFonts w:ascii="Times New Roman" w:hAnsi="Times New Roman"/>
          <w:szCs w:val="24"/>
        </w:rPr>
      </w:pPr>
      <w:r w:rsidRPr="00DE2AC1">
        <w:rPr>
          <w:rFonts w:ascii="Times New Roman" w:hAnsi="Times New Roman"/>
          <w:szCs w:val="24"/>
        </w:rPr>
        <w:t>How many claims has the unit received?</w:t>
      </w:r>
    </w:p>
    <w:p w:rsidR="0010305A" w:rsidRPr="00DE2AC1" w:rsidP="0010305A">
      <w:pPr>
        <w:pStyle w:val="ListParagraph"/>
        <w:numPr>
          <w:ilvl w:val="0"/>
          <w:numId w:val="18"/>
        </w:numPr>
        <w:spacing w:after="120" w:line="240" w:lineRule="auto"/>
        <w:ind w:left="540" w:hanging="540"/>
        <w:rPr>
          <w:rFonts w:ascii="Times New Roman" w:hAnsi="Times New Roman"/>
          <w:szCs w:val="24"/>
        </w:rPr>
      </w:pPr>
      <w:r w:rsidRPr="00DE2AC1">
        <w:rPr>
          <w:rFonts w:ascii="Times New Roman" w:hAnsi="Times New Roman"/>
          <w:szCs w:val="24"/>
        </w:rPr>
        <w:t xml:space="preserve">How many staff are processing claims in the Unit?  Is this unit located in </w:t>
      </w:r>
      <w:smartTag w:uri="urn:schemas-microsoft-com:office:smarttags" w:element="place">
        <w:smartTag w:uri="urn:schemas-microsoft-com:office:smarttags" w:element="City">
          <w:r w:rsidRPr="00DE2AC1">
            <w:rPr>
              <w:rFonts w:ascii="Times New Roman" w:hAnsi="Times New Roman"/>
              <w:szCs w:val="24"/>
            </w:rPr>
            <w:t>Brisbane</w:t>
          </w:r>
        </w:smartTag>
      </w:smartTag>
      <w:r w:rsidRPr="00DE2AC1">
        <w:rPr>
          <w:rFonts w:ascii="Times New Roman" w:hAnsi="Times New Roman"/>
          <w:szCs w:val="24"/>
        </w:rPr>
        <w:t>?</w:t>
      </w:r>
    </w:p>
    <w:p w:rsidR="0010305A" w:rsidRPr="00DE2AC1" w:rsidP="0010305A">
      <w:pPr>
        <w:pStyle w:val="ListParagraph"/>
        <w:numPr>
          <w:ilvl w:val="0"/>
          <w:numId w:val="18"/>
        </w:numPr>
        <w:spacing w:after="120" w:line="240" w:lineRule="auto"/>
        <w:ind w:left="540" w:hanging="540"/>
        <w:rPr>
          <w:rFonts w:ascii="Times New Roman" w:hAnsi="Times New Roman"/>
          <w:szCs w:val="24"/>
        </w:rPr>
      </w:pPr>
      <w:r w:rsidRPr="00DE2AC1">
        <w:rPr>
          <w:rFonts w:ascii="Times New Roman" w:hAnsi="Times New Roman"/>
          <w:szCs w:val="24"/>
        </w:rPr>
        <w:t>Are claims being prioritised for handling on any basis?  If so, how?</w:t>
      </w:r>
    </w:p>
    <w:p w:rsidR="0010305A" w:rsidRPr="00DE2AC1" w:rsidP="0010305A">
      <w:pPr>
        <w:pStyle w:val="ListParagraph"/>
        <w:numPr>
          <w:ilvl w:val="0"/>
          <w:numId w:val="18"/>
        </w:numPr>
        <w:spacing w:after="120" w:line="240" w:lineRule="auto"/>
        <w:ind w:left="540" w:hanging="540"/>
        <w:rPr>
          <w:rFonts w:ascii="Times New Roman" w:hAnsi="Times New Roman"/>
          <w:szCs w:val="24"/>
        </w:rPr>
      </w:pPr>
      <w:r w:rsidRPr="00DE2AC1">
        <w:rPr>
          <w:rFonts w:ascii="Times New Roman" w:hAnsi="Times New Roman"/>
          <w:szCs w:val="24"/>
        </w:rPr>
        <w:t>What is the average claim processing time?</w:t>
      </w:r>
    </w:p>
    <w:p w:rsidR="0010305A" w:rsidRPr="00DE2AC1" w:rsidP="0010305A">
      <w:pPr>
        <w:pStyle w:val="ListParagraph"/>
        <w:numPr>
          <w:ilvl w:val="0"/>
          <w:numId w:val="18"/>
        </w:numPr>
        <w:spacing w:after="120" w:line="240" w:lineRule="auto"/>
        <w:ind w:left="540" w:hanging="540"/>
        <w:rPr>
          <w:rFonts w:ascii="Times New Roman" w:hAnsi="Times New Roman"/>
          <w:szCs w:val="24"/>
        </w:rPr>
      </w:pPr>
      <w:r w:rsidRPr="00DE2AC1">
        <w:rPr>
          <w:rFonts w:ascii="Times New Roman" w:hAnsi="Times New Roman"/>
          <w:szCs w:val="24"/>
        </w:rPr>
        <w:t>Is the Department still on track to provide a status report at the end of this year? Will this status report be made publicly available?</w:t>
      </w:r>
    </w:p>
    <w:p w:rsidR="0010305A" w:rsidRPr="00DE2AC1" w:rsidP="0010305A">
      <w:pPr>
        <w:pStyle w:val="ListParagraph"/>
        <w:numPr>
          <w:ilvl w:val="0"/>
          <w:numId w:val="18"/>
        </w:numPr>
        <w:spacing w:after="0" w:line="240" w:lineRule="auto"/>
        <w:ind w:left="539" w:hanging="539"/>
        <w:rPr>
          <w:rFonts w:ascii="Times New Roman" w:hAnsi="Times New Roman"/>
          <w:szCs w:val="24"/>
        </w:rPr>
      </w:pPr>
      <w:r w:rsidRPr="00DE2AC1">
        <w:rPr>
          <w:rFonts w:ascii="Times New Roman" w:hAnsi="Times New Roman"/>
          <w:szCs w:val="24"/>
        </w:rPr>
        <w:t>Has the Department contracted anyone from the private sector to provide training to staff working in the Claims Unit?</w:t>
      </w:r>
    </w:p>
    <w:p w:rsidR="0010305A" w:rsidRPr="00DE2AC1" w:rsidP="0010305A">
      <w:pPr>
        <w:tabs>
          <w:tab w:val="left" w:pos="1080"/>
        </w:tabs>
        <w:ind w:left="540" w:firstLine="180"/>
      </w:pPr>
      <w:r>
        <w:t>a.</w:t>
      </w:r>
      <w:r>
        <w:tab/>
      </w:r>
      <w:r w:rsidRPr="00DE2AC1">
        <w:t>If yes, what are the details of that arrangement?</w:t>
      </w:r>
    </w:p>
    <w:p w:rsidR="0010305A" w:rsidRPr="00DE2AC1" w:rsidP="0010305A">
      <w:pPr>
        <w:autoSpaceDE w:val="0"/>
        <w:autoSpaceDN w:val="0"/>
        <w:adjustRightInd w:val="0"/>
        <w:rPr>
          <w:b/>
          <w:bCs/>
          <w:u w:val="single"/>
        </w:rPr>
      </w:pPr>
    </w:p>
    <w:p w:rsidR="0010305A" w:rsidRPr="00DE2AC1" w:rsidP="0010305A">
      <w:pPr>
        <w:autoSpaceDE w:val="0"/>
        <w:autoSpaceDN w:val="0"/>
        <w:adjustRightInd w:val="0"/>
        <w:rPr>
          <w:b/>
          <w:bCs/>
          <w:u w:val="single"/>
        </w:rPr>
      </w:pPr>
      <w:r w:rsidRPr="00DE2AC1">
        <w:rPr>
          <w:b/>
          <w:bCs/>
          <w:u w:val="single"/>
        </w:rPr>
        <w:t>Answer</w:t>
      </w:r>
    </w:p>
    <w:p w:rsidR="0010305A" w:rsidRPr="00DE2AC1" w:rsidP="0010305A">
      <w:pPr>
        <w:autoSpaceDE w:val="0"/>
        <w:autoSpaceDN w:val="0"/>
        <w:adjustRightInd w:val="0"/>
        <w:rPr>
          <w:b/>
          <w:bCs/>
        </w:rPr>
      </w:pPr>
    </w:p>
    <w:p w:rsidR="0010305A" w:rsidRPr="00DE2AC1" w:rsidP="0010305A">
      <w:pPr>
        <w:tabs>
          <w:tab w:val="left" w:pos="540"/>
        </w:tabs>
        <w:autoSpaceDE w:val="0"/>
        <w:autoSpaceDN w:val="0"/>
        <w:adjustRightInd w:val="0"/>
      </w:pPr>
      <w:r w:rsidRPr="00DE2AC1">
        <w:t>a)</w:t>
      </w:r>
      <w:r w:rsidRPr="00DE2AC1">
        <w:tab/>
        <w:t>Yes</w:t>
      </w:r>
    </w:p>
    <w:p w:rsidR="0010305A" w:rsidRPr="00DE2AC1" w:rsidP="0010305A">
      <w:pPr>
        <w:tabs>
          <w:tab w:val="left" w:pos="720"/>
          <w:tab w:val="left" w:pos="900"/>
          <w:tab w:val="left" w:pos="1080"/>
          <w:tab w:val="left" w:pos="1260"/>
        </w:tabs>
        <w:autoSpaceDE w:val="0"/>
        <w:autoSpaceDN w:val="0"/>
        <w:adjustRightInd w:val="0"/>
        <w:ind w:left="1080" w:hanging="540"/>
      </w:pPr>
      <w:r w:rsidRPr="00DE2AC1">
        <w:tab/>
      </w:r>
      <w:r>
        <w:t>a.</w:t>
      </w:r>
      <w:r>
        <w:tab/>
      </w:r>
      <w:r w:rsidRPr="00DE2AC1">
        <w:tab/>
        <w:t xml:space="preserve">In response to accepted recommendation 11 of the Parliamentary Inquiry report, DVA has appointed Mr David </w:t>
      </w:r>
      <w:r w:rsidRPr="00DE2AC1">
        <w:t>Janik</w:t>
      </w:r>
      <w:r w:rsidRPr="00DE2AC1">
        <w:t xml:space="preserve"> to the position. Mr </w:t>
      </w:r>
      <w:r w:rsidRPr="00DE2AC1">
        <w:t>Janik</w:t>
      </w:r>
      <w:r w:rsidRPr="00DE2AC1">
        <w:t xml:space="preserve"> is a senior officer with an appropriate health background, and background knowledge of the F-111 worker claims and is qualified to provide expert assistance to DVA in processing claims.</w:t>
      </w:r>
    </w:p>
    <w:p w:rsidR="0010305A" w:rsidRPr="00DE2AC1" w:rsidP="0010305A">
      <w:pPr>
        <w:tabs>
          <w:tab w:val="left" w:pos="720"/>
          <w:tab w:val="left" w:pos="900"/>
          <w:tab w:val="left" w:pos="1080"/>
          <w:tab w:val="left" w:pos="1260"/>
        </w:tabs>
        <w:autoSpaceDE w:val="0"/>
        <w:autoSpaceDN w:val="0"/>
        <w:adjustRightInd w:val="0"/>
      </w:pPr>
    </w:p>
    <w:p w:rsidR="0010305A" w:rsidRPr="00DE2AC1" w:rsidP="0010305A">
      <w:pPr>
        <w:tabs>
          <w:tab w:val="left" w:pos="1080"/>
          <w:tab w:val="left" w:pos="1260"/>
        </w:tabs>
        <w:autoSpaceDE w:val="0"/>
        <w:autoSpaceDN w:val="0"/>
        <w:adjustRightInd w:val="0"/>
        <w:ind w:firstLine="720"/>
      </w:pPr>
      <w:r>
        <w:t>b</w:t>
      </w:r>
      <w:r>
        <w:t>.</w:t>
      </w:r>
      <w:r w:rsidRPr="00DE2AC1">
        <w:tab/>
        <w:t xml:space="preserve">Mr </w:t>
      </w:r>
      <w:r w:rsidRPr="00DE2AC1">
        <w:t>Janik</w:t>
      </w:r>
      <w:r w:rsidRPr="00DE2AC1">
        <w:t xml:space="preserve"> commenced on 14 September 2010.</w:t>
      </w:r>
    </w:p>
    <w:p w:rsidR="0010305A" w:rsidRPr="00DE2AC1" w:rsidP="0010305A">
      <w:pPr>
        <w:tabs>
          <w:tab w:val="left" w:pos="1080"/>
          <w:tab w:val="left" w:pos="1260"/>
        </w:tabs>
        <w:autoSpaceDE w:val="0"/>
        <w:autoSpaceDN w:val="0"/>
        <w:adjustRightInd w:val="0"/>
        <w:ind w:firstLine="720"/>
      </w:pPr>
    </w:p>
    <w:p w:rsidR="0010305A" w:rsidRPr="00DE2AC1" w:rsidP="0010305A">
      <w:pPr>
        <w:tabs>
          <w:tab w:val="left" w:pos="540"/>
        </w:tabs>
        <w:autoSpaceDE w:val="0"/>
        <w:autoSpaceDN w:val="0"/>
        <w:adjustRightInd w:val="0"/>
        <w:ind w:left="540" w:hanging="540"/>
      </w:pPr>
      <w:r w:rsidRPr="00DE2AC1">
        <w:t>b)</w:t>
      </w:r>
      <w:r>
        <w:tab/>
      </w:r>
      <w:r w:rsidRPr="00DE2AC1">
        <w:t xml:space="preserve">Since 14 September 2010, Mr </w:t>
      </w:r>
      <w:r w:rsidRPr="00DE2AC1">
        <w:t>Janik</w:t>
      </w:r>
      <w:r w:rsidRPr="00DE2AC1">
        <w:t xml:space="preserve"> has been providing feedback on a </w:t>
      </w:r>
      <w:r>
        <w:t>continuous</w:t>
      </w:r>
      <w:r w:rsidRPr="00DE2AC1">
        <w:t xml:space="preserve"> basis.</w:t>
      </w:r>
    </w:p>
    <w:p w:rsidR="0010305A" w:rsidRPr="00DE2AC1" w:rsidP="0010305A">
      <w:pPr>
        <w:autoSpaceDE w:val="0"/>
        <w:autoSpaceDN w:val="0"/>
        <w:adjustRightInd w:val="0"/>
      </w:pPr>
    </w:p>
    <w:p w:rsidR="0010305A" w:rsidRPr="00DE2AC1" w:rsidP="0010305A">
      <w:pPr>
        <w:tabs>
          <w:tab w:val="left" w:pos="540"/>
        </w:tabs>
        <w:autoSpaceDE w:val="0"/>
        <w:autoSpaceDN w:val="0"/>
        <w:adjustRightInd w:val="0"/>
        <w:ind w:left="540" w:hanging="540"/>
      </w:pPr>
      <w:r w:rsidRPr="00DE2AC1">
        <w:t>c)</w:t>
      </w:r>
      <w:r>
        <w:tab/>
      </w:r>
      <w:r w:rsidRPr="00DE2AC1">
        <w:t>As at 5 November 2010, t</w:t>
      </w:r>
      <w:r>
        <w:t xml:space="preserve">he </w:t>
      </w:r>
      <w:r>
        <w:t>Deseal</w:t>
      </w:r>
      <w:r>
        <w:t>/</w:t>
      </w:r>
      <w:r w:rsidRPr="00DE2AC1">
        <w:t xml:space="preserve">Reseal Team has received 153 new Tier applications following the Government response to the Parliamentary Inquiry. It has also been reviewing the 501 previously rejected </w:t>
      </w:r>
      <w:r>
        <w:t>T</w:t>
      </w:r>
      <w:r w:rsidRPr="00DE2AC1">
        <w:t>ier applications.</w:t>
      </w:r>
    </w:p>
    <w:p w:rsidR="0010305A" w:rsidRPr="00DE2AC1" w:rsidP="0010305A">
      <w:pPr>
        <w:autoSpaceDE w:val="0"/>
        <w:autoSpaceDN w:val="0"/>
        <w:adjustRightInd w:val="0"/>
      </w:pPr>
    </w:p>
    <w:p w:rsidR="0010305A" w:rsidP="007B1E92">
      <w:pPr>
        <w:tabs>
          <w:tab w:val="left" w:pos="540"/>
        </w:tabs>
        <w:autoSpaceDE w:val="0"/>
        <w:autoSpaceDN w:val="0"/>
        <w:adjustRightInd w:val="0"/>
        <w:ind w:left="540" w:hanging="540"/>
      </w:pPr>
      <w:r>
        <w:t>d)</w:t>
      </w:r>
      <w:r>
        <w:tab/>
      </w:r>
      <w:r w:rsidRPr="00DE2AC1">
        <w:t>The implementation team in DVA consists of 13 full</w:t>
      </w:r>
      <w:r>
        <w:t>-</w:t>
      </w:r>
      <w:r w:rsidRPr="00DE2AC1">
        <w:t xml:space="preserve">time equivalent staff. The claims </w:t>
      </w:r>
      <w:r w:rsidRPr="00DE2AC1">
        <w:t>staff are</w:t>
      </w:r>
      <w:r w:rsidRPr="00DE2AC1">
        <w:t xml:space="preserve"> located in Brisbane and the policy staff are located in Canberra. The team is supported by </w:t>
      </w:r>
      <w:r>
        <w:t>three</w:t>
      </w:r>
      <w:r w:rsidRPr="00DE2AC1">
        <w:t xml:space="preserve"> RAAF staff </w:t>
      </w:r>
      <w:r w:rsidRPr="00DE2AC1">
        <w:t>who</w:t>
      </w:r>
      <w:r w:rsidRPr="00DE2AC1">
        <w:t xml:space="preserve"> provide technical advice.</w:t>
      </w:r>
    </w:p>
    <w:p w:rsidR="007B1E92" w:rsidP="007B1E92">
      <w:pPr>
        <w:tabs>
          <w:tab w:val="left" w:pos="540"/>
        </w:tabs>
        <w:autoSpaceDE w:val="0"/>
        <w:autoSpaceDN w:val="0"/>
        <w:adjustRightInd w:val="0"/>
        <w:ind w:left="540" w:hanging="540"/>
      </w:pPr>
    </w:p>
    <w:p w:rsidR="0010305A" w:rsidRPr="00DE2AC1" w:rsidP="0010305A">
      <w:pPr>
        <w:tabs>
          <w:tab w:val="left" w:pos="540"/>
        </w:tabs>
        <w:autoSpaceDE w:val="0"/>
        <w:autoSpaceDN w:val="0"/>
        <w:adjustRightInd w:val="0"/>
        <w:ind w:left="540" w:hanging="540"/>
      </w:pPr>
      <w:r w:rsidRPr="00DE2AC1">
        <w:t>e)</w:t>
      </w:r>
      <w:r>
        <w:tab/>
      </w:r>
      <w:r w:rsidRPr="00DE2AC1">
        <w:t xml:space="preserve">A decision was made that the reviews would be processed ahead of the new claims because these claimants had been waiting for a Tier Classification for a long time, some </w:t>
      </w:r>
      <w:r>
        <w:t xml:space="preserve">from </w:t>
      </w:r>
      <w:r w:rsidRPr="00DE2AC1">
        <w:t>as early as 2005. In order to determine as many reviews as possible in a short timeframe the simpler</w:t>
      </w:r>
      <w:r>
        <w:t>,</w:t>
      </w:r>
      <w:r w:rsidRPr="00DE2AC1">
        <w:t xml:space="preserve"> straightforward cases were assessed first. Accordingly, 325 of the reviews were determined between 1 July 2010 and 30 August 2010. The remainder of the reviews waiting to be processed are more difficult with some requiring more detailed information from the claimant in order for the claim to meet one of the </w:t>
      </w:r>
      <w:r>
        <w:t>T</w:t>
      </w:r>
      <w:r w:rsidRPr="00DE2AC1">
        <w:t xml:space="preserve">ier definitions.  </w:t>
      </w:r>
    </w:p>
    <w:p w:rsidR="0010305A" w:rsidRPr="00DE2AC1" w:rsidP="0010305A">
      <w:pPr>
        <w:autoSpaceDE w:val="0"/>
        <w:autoSpaceDN w:val="0"/>
        <w:adjustRightInd w:val="0"/>
        <w:ind w:left="540"/>
      </w:pPr>
    </w:p>
    <w:p w:rsidR="0010305A" w:rsidRPr="00DE2AC1" w:rsidP="0010305A">
      <w:pPr>
        <w:autoSpaceDE w:val="0"/>
        <w:autoSpaceDN w:val="0"/>
        <w:adjustRightInd w:val="0"/>
        <w:ind w:left="540"/>
      </w:pPr>
      <w:r w:rsidRPr="00DE2AC1">
        <w:t xml:space="preserve">Priority has also been given to participants with a terminal or serious illness so that their compensation claims could be accepted in accordance with subsection 7(2) of the </w:t>
      </w:r>
      <w:r w:rsidRPr="00C43520">
        <w:rPr>
          <w:i/>
        </w:rPr>
        <w:t>Safety, Rehabilitation and Compensation Act 1988</w:t>
      </w:r>
      <w:r w:rsidRPr="00DE2AC1">
        <w:t xml:space="preserve"> or to enable them to access urgent medical treatment through the F-111 SHOAMP Health Care Scheme (once their eligibility for a Tier Classification or Group 1 status was established).</w:t>
      </w:r>
    </w:p>
    <w:p w:rsidR="0010305A" w:rsidRPr="00DE2AC1" w:rsidP="0010305A">
      <w:pPr>
        <w:autoSpaceDE w:val="0"/>
        <w:autoSpaceDN w:val="0"/>
        <w:adjustRightInd w:val="0"/>
        <w:ind w:left="540"/>
      </w:pPr>
    </w:p>
    <w:p w:rsidR="0010305A" w:rsidRPr="00DE2AC1" w:rsidP="0010305A">
      <w:pPr>
        <w:autoSpaceDE w:val="0"/>
        <w:autoSpaceDN w:val="0"/>
        <w:adjustRightInd w:val="0"/>
        <w:ind w:left="540"/>
      </w:pPr>
      <w:r w:rsidRPr="00DE2AC1">
        <w:t>A similar priority has been given to new claims where claimants have the same treatment needs as mentioned above.</w:t>
      </w:r>
    </w:p>
    <w:p w:rsidR="0010305A" w:rsidRPr="00DE2AC1" w:rsidP="0010305A">
      <w:pPr>
        <w:autoSpaceDE w:val="0"/>
        <w:autoSpaceDN w:val="0"/>
        <w:adjustRightInd w:val="0"/>
        <w:ind w:left="540"/>
      </w:pPr>
    </w:p>
    <w:p w:rsidR="0010305A" w:rsidRPr="00DE2AC1" w:rsidP="0010305A">
      <w:pPr>
        <w:tabs>
          <w:tab w:val="left" w:pos="540"/>
          <w:tab w:val="left" w:pos="900"/>
        </w:tabs>
        <w:autoSpaceDE w:val="0"/>
        <w:autoSpaceDN w:val="0"/>
        <w:adjustRightInd w:val="0"/>
        <w:ind w:left="540" w:hanging="540"/>
      </w:pPr>
      <w:r w:rsidRPr="00DE2AC1">
        <w:t>f)</w:t>
      </w:r>
      <w:r>
        <w:tab/>
      </w:r>
      <w:r w:rsidRPr="00DE2AC1">
        <w:t xml:space="preserve">The following figures reflect the Time Taken </w:t>
      </w:r>
      <w:r w:rsidRPr="00DE2AC1">
        <w:t>To</w:t>
      </w:r>
      <w:r w:rsidRPr="00DE2AC1">
        <w:t xml:space="preserve"> Process (TTTP) for Tier Decisions as at </w:t>
      </w:r>
    </w:p>
    <w:p w:rsidR="0010305A" w:rsidRPr="00DE2AC1" w:rsidP="0010305A">
      <w:pPr>
        <w:ind w:left="540"/>
      </w:pPr>
      <w:r w:rsidRPr="00DE2AC1">
        <w:t>10 November 2010.</w:t>
      </w:r>
    </w:p>
    <w:p w:rsidR="0010305A" w:rsidRPr="00DE2AC1" w:rsidP="0010305A">
      <w:pPr>
        <w:ind w:left="540"/>
      </w:pPr>
    </w:p>
    <w:p w:rsidR="0010305A" w:rsidRPr="00DE2AC1" w:rsidP="0010305A">
      <w:pPr>
        <w:ind w:left="540"/>
      </w:pPr>
      <w:r w:rsidRPr="00DE2AC1">
        <w:t>The age for Review Decisions have been calculated with a start date of 17 May 2010 – being the first Monday after the Budget.</w:t>
      </w:r>
    </w:p>
    <w:p w:rsidR="0010305A" w:rsidRPr="00DE2AC1" w:rsidP="0010305A">
      <w:pPr>
        <w:ind w:left="540"/>
      </w:pPr>
    </w:p>
    <w:p w:rsidR="0010305A" w:rsidRPr="00DE2AC1" w:rsidP="0010305A">
      <w:pPr>
        <w:ind w:left="540"/>
      </w:pPr>
      <w:r w:rsidRPr="00DE2AC1">
        <w:t>The review of previous Tier decisions is averaging 72 days for completion.</w:t>
      </w:r>
    </w:p>
    <w:p w:rsidR="0010305A" w:rsidRPr="00DE2AC1" w:rsidP="0010305A">
      <w:pPr>
        <w:ind w:left="540"/>
      </w:pPr>
    </w:p>
    <w:p w:rsidR="0010305A" w:rsidRPr="00DE2AC1" w:rsidP="0010305A">
      <w:pPr>
        <w:ind w:left="540"/>
      </w:pPr>
      <w:r w:rsidRPr="00DE2AC1">
        <w:t>Determination of new Tier applications has been calculated from the date of receipt of the claim to the date of the Delegate decision.  The average TTTP is 82 days for completion.</w:t>
      </w:r>
    </w:p>
    <w:p w:rsidR="0010305A" w:rsidRPr="00DE2AC1" w:rsidP="0010305A">
      <w:pPr>
        <w:tabs>
          <w:tab w:val="left" w:pos="360"/>
        </w:tabs>
        <w:autoSpaceDE w:val="0"/>
        <w:autoSpaceDN w:val="0"/>
        <w:adjustRightInd w:val="0"/>
        <w:ind w:left="540"/>
      </w:pPr>
    </w:p>
    <w:p w:rsidR="0010305A" w:rsidRPr="00DE2AC1" w:rsidP="0010305A">
      <w:pPr>
        <w:tabs>
          <w:tab w:val="left" w:pos="540"/>
        </w:tabs>
        <w:autoSpaceDE w:val="0"/>
        <w:autoSpaceDN w:val="0"/>
        <w:adjustRightInd w:val="0"/>
      </w:pPr>
      <w:r w:rsidRPr="00DE2AC1">
        <w:t>g)</w:t>
      </w:r>
      <w:r>
        <w:tab/>
        <w:t>Yes and</w:t>
      </w:r>
      <w:r w:rsidRPr="00DE2AC1">
        <w:t xml:space="preserve"> Yes.</w:t>
      </w:r>
    </w:p>
    <w:p w:rsidR="0010305A" w:rsidRPr="00DE2AC1" w:rsidP="0010305A">
      <w:pPr>
        <w:tabs>
          <w:tab w:val="left" w:pos="360"/>
        </w:tabs>
        <w:autoSpaceDE w:val="0"/>
        <w:autoSpaceDN w:val="0"/>
        <w:adjustRightInd w:val="0"/>
      </w:pPr>
    </w:p>
    <w:p w:rsidR="0010305A" w:rsidRPr="00DE2AC1" w:rsidP="0010305A">
      <w:pPr>
        <w:tabs>
          <w:tab w:val="left" w:pos="540"/>
        </w:tabs>
        <w:autoSpaceDE w:val="0"/>
        <w:autoSpaceDN w:val="0"/>
        <w:adjustRightInd w:val="0"/>
      </w:pPr>
      <w:r w:rsidRPr="00DE2AC1">
        <w:t>h)</w:t>
      </w:r>
      <w:r w:rsidRPr="00DE2AC1">
        <w:tab/>
        <w:t>No.</w:t>
      </w:r>
    </w:p>
    <w:p w:rsidR="0010305A" w:rsidRPr="00DE2AC1" w:rsidP="0010305A">
      <w:pPr>
        <w:tabs>
          <w:tab w:val="left" w:pos="540"/>
          <w:tab w:val="left" w:pos="1080"/>
        </w:tabs>
        <w:autoSpaceDE w:val="0"/>
        <w:autoSpaceDN w:val="0"/>
        <w:adjustRightInd w:val="0"/>
        <w:ind w:firstLine="720"/>
      </w:pPr>
      <w:r>
        <w:t>a.</w:t>
      </w:r>
      <w:r>
        <w:tab/>
      </w:r>
      <w:r w:rsidRPr="00DE2AC1">
        <w:t>Not applicable.</w:t>
      </w:r>
    </w:p>
    <w:p w:rsidR="00C929BC" w:rsidRPr="003A7FD6">
      <w:pPr>
        <w:rPr>
          <w:rFonts w:ascii="Times New (W1)" w:hAnsi="Times New (W1)"/>
          <w:u w:val="single"/>
        </w:rPr>
      </w:pPr>
    </w:p>
    <w:p w:rsidR="003A7FD6" w:rsidRPr="003A7FD6">
      <w:pPr>
        <w:rPr>
          <w:rFonts w:ascii="Times New (W1)" w:hAnsi="Times New (W1)"/>
          <w:u w:val="single"/>
        </w:rPr>
      </w:pPr>
    </w:p>
    <w:p w:rsidR="00C929BC" w:rsidRPr="000730E1" w:rsidP="00C929BC">
      <w:pPr>
        <w:tabs>
          <w:tab w:val="left" w:pos="3420"/>
        </w:tabs>
        <w:rPr>
          <w:b/>
          <w:u w:val="single"/>
        </w:rPr>
      </w:pPr>
      <w:r w:rsidRPr="000730E1">
        <w:rPr>
          <w:b/>
          <w:u w:val="single"/>
        </w:rPr>
        <w:t>Question 18</w:t>
      </w:r>
    </w:p>
    <w:p w:rsidR="00C929BC" w:rsidRPr="00833F87" w:rsidP="00C929BC"/>
    <w:p w:rsidR="00C929BC" w:rsidRPr="00C929BC" w:rsidP="00C929BC">
      <w:pPr>
        <w:pStyle w:val="BodyText3"/>
        <w:rPr>
          <w:b w:val="0"/>
          <w:szCs w:val="24"/>
        </w:rPr>
      </w:pPr>
      <w:r w:rsidRPr="00C929BC">
        <w:rPr>
          <w:b w:val="0"/>
          <w:szCs w:val="24"/>
        </w:rPr>
        <w:t>Outcome 1</w:t>
      </w:r>
      <w:r w:rsidR="003A7FD6">
        <w:rPr>
          <w:b w:val="0"/>
          <w:szCs w:val="24"/>
        </w:rPr>
        <w:t>, p</w:t>
      </w:r>
      <w:r w:rsidRPr="00C929BC">
        <w:rPr>
          <w:b w:val="0"/>
          <w:szCs w:val="24"/>
        </w:rPr>
        <w:t>rogram 1.2</w:t>
      </w:r>
    </w:p>
    <w:p w:rsidR="00C929BC" w:rsidRPr="00C929BC" w:rsidP="00C929BC">
      <w:r>
        <w:t xml:space="preserve">Topic: </w:t>
      </w:r>
      <w:r w:rsidRPr="00C929BC">
        <w:t>RMA/SMRC</w:t>
      </w:r>
    </w:p>
    <w:p w:rsidR="00C929BC" w:rsidRPr="000730E1" w:rsidP="00C929BC">
      <w:r>
        <w:t>Written question</w:t>
      </w:r>
    </w:p>
    <w:p w:rsidR="00C929BC" w:rsidRPr="000730E1" w:rsidP="00C929BC"/>
    <w:p w:rsidR="00C929BC" w:rsidRPr="000B6395" w:rsidP="00C929BC">
      <w:pPr>
        <w:pStyle w:val="Heading1"/>
        <w:rPr>
          <w:b/>
        </w:rPr>
      </w:pPr>
      <w:r w:rsidRPr="000B6395">
        <w:rPr>
          <w:b/>
        </w:rPr>
        <w:t>Senator R</w:t>
      </w:r>
      <w:r w:rsidR="003A7FD6">
        <w:rPr>
          <w:b/>
        </w:rPr>
        <w:t>onaldson</w:t>
      </w:r>
      <w:r w:rsidRPr="000B6395">
        <w:rPr>
          <w:b/>
        </w:rPr>
        <w:t xml:space="preserve"> asked:</w:t>
      </w:r>
    </w:p>
    <w:p w:rsidR="00C929BC" w:rsidRPr="00AD31E9" w:rsidP="00C929BC"/>
    <w:p w:rsidR="00C929BC" w:rsidRPr="00AD31E9" w:rsidP="00C929BC">
      <w:pPr>
        <w:pStyle w:val="ListParagraph"/>
        <w:numPr>
          <w:ilvl w:val="0"/>
          <w:numId w:val="19"/>
        </w:numPr>
        <w:spacing w:after="120" w:line="240" w:lineRule="auto"/>
        <w:ind w:left="540" w:hanging="540"/>
        <w:rPr>
          <w:rFonts w:ascii="Times New Roman" w:hAnsi="Times New Roman"/>
          <w:szCs w:val="24"/>
        </w:rPr>
      </w:pPr>
      <w:r w:rsidRPr="00AD31E9">
        <w:rPr>
          <w:rFonts w:ascii="Times New Roman" w:hAnsi="Times New Roman"/>
          <w:szCs w:val="24"/>
        </w:rPr>
        <w:t>How many staff does each of the following Authorities have:</w:t>
      </w:r>
    </w:p>
    <w:p w:rsidR="00C929BC" w:rsidRPr="00AD31E9" w:rsidP="00C929BC">
      <w:pPr>
        <w:pStyle w:val="ListParagraph"/>
        <w:numPr>
          <w:ilvl w:val="1"/>
          <w:numId w:val="19"/>
        </w:numPr>
        <w:spacing w:after="120" w:line="240" w:lineRule="auto"/>
        <w:ind w:hanging="357"/>
        <w:rPr>
          <w:rFonts w:ascii="Times New Roman" w:hAnsi="Times New Roman"/>
          <w:szCs w:val="24"/>
        </w:rPr>
      </w:pPr>
      <w:r w:rsidRPr="00AD31E9">
        <w:rPr>
          <w:rFonts w:ascii="Times New Roman" w:hAnsi="Times New Roman"/>
          <w:szCs w:val="24"/>
        </w:rPr>
        <w:t>the Repatriation Medical Authority; and</w:t>
      </w:r>
    </w:p>
    <w:p w:rsidR="00C929BC" w:rsidRPr="00AD31E9" w:rsidP="00C929BC">
      <w:pPr>
        <w:pStyle w:val="ListParagraph"/>
        <w:numPr>
          <w:ilvl w:val="1"/>
          <w:numId w:val="19"/>
        </w:numPr>
        <w:spacing w:after="120" w:line="240" w:lineRule="auto"/>
        <w:ind w:left="1111" w:hanging="357"/>
        <w:rPr>
          <w:rFonts w:ascii="Times New Roman" w:hAnsi="Times New Roman"/>
          <w:szCs w:val="24"/>
        </w:rPr>
      </w:pPr>
      <w:r w:rsidRPr="00AD31E9">
        <w:rPr>
          <w:rFonts w:ascii="Times New Roman" w:hAnsi="Times New Roman"/>
          <w:szCs w:val="24"/>
        </w:rPr>
        <w:t>the</w:t>
      </w:r>
      <w:r w:rsidRPr="00AD31E9">
        <w:rPr>
          <w:rFonts w:ascii="Times New Roman" w:hAnsi="Times New Roman"/>
          <w:szCs w:val="24"/>
        </w:rPr>
        <w:t xml:space="preserve"> Specialist Medical Review Council?</w:t>
      </w:r>
    </w:p>
    <w:p w:rsidR="00C929BC" w:rsidRPr="00AD31E9" w:rsidP="00C929BC">
      <w:pPr>
        <w:pStyle w:val="ListParagraph"/>
        <w:numPr>
          <w:ilvl w:val="0"/>
          <w:numId w:val="19"/>
        </w:numPr>
        <w:spacing w:after="120" w:line="240" w:lineRule="auto"/>
        <w:ind w:left="540" w:hanging="540"/>
        <w:rPr>
          <w:rFonts w:ascii="Times New Roman" w:hAnsi="Times New Roman"/>
          <w:szCs w:val="24"/>
        </w:rPr>
      </w:pPr>
      <w:r w:rsidRPr="00AD31E9">
        <w:rPr>
          <w:rFonts w:ascii="Times New Roman" w:hAnsi="Times New Roman"/>
          <w:szCs w:val="24"/>
        </w:rPr>
        <w:t>An article in the September 2010 edition of the VVFA Journal discusses a long-running appeal by the VVFA to the SMRC over a link between prostate cancer and smoking.</w:t>
      </w:r>
    </w:p>
    <w:p w:rsidR="00C929BC" w:rsidRPr="00AD31E9" w:rsidP="00C929BC">
      <w:pPr>
        <w:pStyle w:val="ListParagraph"/>
        <w:numPr>
          <w:ilvl w:val="1"/>
          <w:numId w:val="19"/>
        </w:numPr>
        <w:spacing w:after="120" w:line="240" w:lineRule="auto"/>
        <w:rPr>
          <w:rFonts w:ascii="Times New Roman" w:hAnsi="Times New Roman"/>
          <w:szCs w:val="24"/>
        </w:rPr>
      </w:pPr>
      <w:r w:rsidRPr="00AD31E9">
        <w:rPr>
          <w:rFonts w:ascii="Times New Roman" w:hAnsi="Times New Roman"/>
          <w:szCs w:val="24"/>
        </w:rPr>
        <w:t>The VVFA timeline indicates that the appeal was lodged in 2003, but was still not heard as of late-August 2010. Is this correct?</w:t>
      </w:r>
    </w:p>
    <w:p w:rsidR="00C929BC" w:rsidRPr="00AD31E9" w:rsidP="00C929BC">
      <w:pPr>
        <w:pStyle w:val="ListParagraph"/>
        <w:numPr>
          <w:ilvl w:val="1"/>
          <w:numId w:val="19"/>
        </w:numPr>
        <w:spacing w:after="120" w:line="240" w:lineRule="auto"/>
        <w:rPr>
          <w:rFonts w:ascii="Times New Roman" w:hAnsi="Times New Roman"/>
          <w:szCs w:val="24"/>
        </w:rPr>
      </w:pPr>
      <w:r w:rsidRPr="00AD31E9">
        <w:rPr>
          <w:rFonts w:ascii="Times New Roman" w:hAnsi="Times New Roman"/>
          <w:szCs w:val="24"/>
        </w:rPr>
        <w:t>What is the cause of the delay?</w:t>
      </w:r>
    </w:p>
    <w:p w:rsidR="00C929BC" w:rsidRPr="00AD31E9" w:rsidP="00C929BC">
      <w:pPr>
        <w:pStyle w:val="ListParagraph"/>
        <w:numPr>
          <w:ilvl w:val="1"/>
          <w:numId w:val="19"/>
        </w:numPr>
        <w:spacing w:after="120" w:line="240" w:lineRule="auto"/>
        <w:rPr>
          <w:rFonts w:ascii="Times New Roman" w:hAnsi="Times New Roman"/>
          <w:szCs w:val="24"/>
        </w:rPr>
      </w:pPr>
      <w:r w:rsidRPr="00AD31E9">
        <w:rPr>
          <w:rFonts w:ascii="Times New Roman" w:hAnsi="Times New Roman"/>
          <w:szCs w:val="24"/>
        </w:rPr>
        <w:t xml:space="preserve">What evidentiary basis will the SMRC draw upon in making a decision? Will it be using up-to-date medical evidence, or will it be forced to use the same, outdated evidence as used by the RMA when the original </w:t>
      </w:r>
      <w:r w:rsidRPr="00AD31E9">
        <w:rPr>
          <w:rFonts w:ascii="Times New Roman" w:hAnsi="Times New Roman"/>
          <w:szCs w:val="24"/>
        </w:rPr>
        <w:t>SoP</w:t>
      </w:r>
      <w:r w:rsidRPr="00AD31E9">
        <w:rPr>
          <w:rFonts w:ascii="Times New Roman" w:hAnsi="Times New Roman"/>
          <w:szCs w:val="24"/>
        </w:rPr>
        <w:t xml:space="preserve"> was drafted?</w:t>
      </w:r>
    </w:p>
    <w:p w:rsidR="00C929BC" w:rsidRPr="00AD31E9" w:rsidP="00C929BC">
      <w:pPr>
        <w:pStyle w:val="ListParagraph"/>
        <w:numPr>
          <w:ilvl w:val="0"/>
          <w:numId w:val="19"/>
        </w:numPr>
        <w:spacing w:after="120" w:line="240" w:lineRule="auto"/>
        <w:ind w:left="540" w:hanging="540"/>
        <w:rPr>
          <w:rFonts w:ascii="Times New Roman" w:hAnsi="Times New Roman"/>
          <w:szCs w:val="24"/>
        </w:rPr>
      </w:pPr>
      <w:r w:rsidRPr="00AD31E9">
        <w:rPr>
          <w:rFonts w:ascii="Times New Roman" w:hAnsi="Times New Roman"/>
          <w:szCs w:val="24"/>
        </w:rPr>
        <w:t>The article claims that a new Statement of Principles was determined whilst an appeal into the original Statement of Principles was being heard.</w:t>
      </w:r>
    </w:p>
    <w:p w:rsidR="00C929BC" w:rsidRPr="00AD31E9" w:rsidP="00C929BC">
      <w:pPr>
        <w:pStyle w:val="ListParagraph"/>
        <w:numPr>
          <w:ilvl w:val="1"/>
          <w:numId w:val="19"/>
        </w:numPr>
        <w:spacing w:after="120" w:line="240" w:lineRule="auto"/>
        <w:ind w:hanging="357"/>
        <w:rPr>
          <w:rFonts w:ascii="Times New Roman" w:hAnsi="Times New Roman"/>
          <w:szCs w:val="24"/>
        </w:rPr>
      </w:pPr>
      <w:r w:rsidRPr="00AD31E9">
        <w:rPr>
          <w:rFonts w:ascii="Times New Roman" w:hAnsi="Times New Roman"/>
          <w:szCs w:val="24"/>
        </w:rPr>
        <w:t>How is this appropriate?</w:t>
      </w:r>
    </w:p>
    <w:p w:rsidR="00C929BC" w:rsidRPr="00AD31E9" w:rsidP="00C929BC">
      <w:pPr>
        <w:pStyle w:val="ListParagraph"/>
        <w:numPr>
          <w:ilvl w:val="0"/>
          <w:numId w:val="19"/>
        </w:numPr>
        <w:spacing w:after="120" w:line="240" w:lineRule="auto"/>
        <w:ind w:left="540" w:hanging="540"/>
        <w:rPr>
          <w:rFonts w:ascii="Times New Roman" w:hAnsi="Times New Roman"/>
          <w:szCs w:val="24"/>
        </w:rPr>
      </w:pPr>
      <w:r w:rsidRPr="00AD31E9">
        <w:rPr>
          <w:rFonts w:ascii="Times New Roman" w:hAnsi="Times New Roman"/>
          <w:szCs w:val="24"/>
        </w:rPr>
        <w:t>What has the Department spent on legal fees defending this case?</w:t>
      </w:r>
    </w:p>
    <w:p w:rsidR="00C929BC" w:rsidP="00C929BC">
      <w:pPr>
        <w:autoSpaceDE w:val="0"/>
        <w:autoSpaceDN w:val="0"/>
        <w:adjustRightInd w:val="0"/>
        <w:rPr>
          <w:b/>
          <w:bCs/>
          <w:u w:val="single"/>
        </w:rPr>
      </w:pPr>
    </w:p>
    <w:p w:rsidR="00C929BC" w:rsidRPr="000730E1" w:rsidP="00C929BC">
      <w:pPr>
        <w:autoSpaceDE w:val="0"/>
        <w:autoSpaceDN w:val="0"/>
        <w:adjustRightInd w:val="0"/>
        <w:rPr>
          <w:b/>
          <w:bCs/>
          <w:u w:val="single"/>
        </w:rPr>
      </w:pPr>
      <w:r w:rsidRPr="000730E1">
        <w:rPr>
          <w:b/>
          <w:bCs/>
          <w:u w:val="single"/>
        </w:rPr>
        <w:t>Answer</w:t>
      </w:r>
    </w:p>
    <w:p w:rsidR="00C929BC" w:rsidP="00C929BC"/>
    <w:p w:rsidR="00C929BC" w:rsidRPr="00C96A1B" w:rsidP="00C929BC">
      <w:r>
        <w:t>a)</w:t>
      </w:r>
    </w:p>
    <w:p w:rsidR="00C929BC" w:rsidRPr="00C96A1B" w:rsidP="00C929BC">
      <w:r w:rsidRPr="00C96A1B">
        <w:t>i</w:t>
      </w:r>
      <w:r w:rsidRPr="00C96A1B">
        <w:t>.</w:t>
      </w:r>
      <w:r w:rsidRPr="00C96A1B">
        <w:tab/>
        <w:t>The Repatriation Medical Authority comprises a Chairperson and four other members.</w:t>
      </w:r>
      <w:r>
        <w:t xml:space="preserve"> </w:t>
      </w:r>
      <w:r w:rsidRPr="00C96A1B">
        <w:t>All members are appointed by the Minister on a part-time basis and at least one member must have at least 5 years experience in the field of epidemiology. The Authority is supported by a secretariat comprising eleven full time equivalent staff.</w:t>
      </w:r>
    </w:p>
    <w:p w:rsidR="00C929BC" w:rsidP="00C929BC">
      <w:pPr>
        <w:pStyle w:val="NormalWeb"/>
      </w:pPr>
      <w:r w:rsidRPr="00C96A1B">
        <w:t>ii.</w:t>
      </w:r>
      <w:r w:rsidRPr="00C96A1B">
        <w:tab/>
        <w:t>The Specialist Medical Review Council does not have a fixed membership for each review except for the Convenor. The Council consists of eminent medical practitioners and medical scientists appointed Councillors by the Minister and selected by the Convenor of the Specialist Medical Review Council for a particular review (3-5 Councillors) on the basis of their expertise in the injury or disease relevant to the Statement of Principles subject to review. Councillors must be appointed from lists of nominees submitted by the professional medical colleges and must be registered medical practitioners or medical scientists with at least ten years experience. A Councillor may hold office for a period of no more than 5 years but is eligible for reappointment. The Council is supported by a secretariat comprising four full time equivalent staff.</w:t>
      </w:r>
    </w:p>
    <w:p w:rsidR="00C929BC" w:rsidRPr="00C96A1B" w:rsidP="00C929BC">
      <w:pPr>
        <w:pStyle w:val="NormalWeb"/>
        <w:spacing w:before="0" w:beforeAutospacing="0" w:after="0" w:afterAutospacing="0"/>
      </w:pPr>
      <w:r w:rsidRPr="00C96A1B">
        <w:t>b)</w:t>
      </w:r>
    </w:p>
    <w:p w:rsidR="00C929BC" w:rsidRPr="00C96A1B" w:rsidP="00C929BC">
      <w:pPr>
        <w:tabs>
          <w:tab w:val="num" w:pos="0"/>
        </w:tabs>
        <w:rPr>
          <w:rFonts w:eastAsia="Calibri"/>
        </w:rPr>
      </w:pPr>
      <w:r w:rsidRPr="00C96A1B">
        <w:t>i</w:t>
      </w:r>
      <w:r>
        <w:t>.</w:t>
      </w:r>
      <w:r w:rsidRPr="00C96A1B">
        <w:tab/>
      </w:r>
      <w:r w:rsidRPr="00C96A1B">
        <w:rPr>
          <w:rFonts w:eastAsia="Calibri"/>
        </w:rPr>
        <w:t xml:space="preserve">The Council received the application on 28 October 2005 requesting review of Statements of Principles 28 and 29 of 2005 in respect of Malignant Neoplasm of the Prostate.  </w:t>
      </w:r>
    </w:p>
    <w:p w:rsidR="00C929BC" w:rsidRPr="00C96A1B" w:rsidP="00C929BC">
      <w:pPr>
        <w:ind w:left="426"/>
        <w:rPr>
          <w:rFonts w:eastAsia="Calibri"/>
        </w:rPr>
      </w:pPr>
    </w:p>
    <w:p w:rsidR="00C929BC" w:rsidRPr="00C96A1B" w:rsidP="00C929BC">
      <w:pPr>
        <w:rPr>
          <w:rFonts w:eastAsia="Calibri"/>
        </w:rPr>
      </w:pPr>
      <w:r w:rsidRPr="00C96A1B">
        <w:rPr>
          <w:rFonts w:eastAsia="Calibri"/>
        </w:rPr>
        <w:t>ii</w:t>
      </w:r>
      <w:r w:rsidRPr="00C96A1B">
        <w:rPr>
          <w:rFonts w:eastAsia="Calibri"/>
        </w:rPr>
        <w:t xml:space="preserve"> &amp; iii</w:t>
      </w:r>
      <w:r>
        <w:rPr>
          <w:rFonts w:eastAsia="Calibri"/>
        </w:rPr>
        <w:t xml:space="preserve">.  </w:t>
      </w:r>
      <w:r w:rsidRPr="00C96A1B">
        <w:rPr>
          <w:rFonts w:eastAsia="Calibri"/>
        </w:rPr>
        <w:t xml:space="preserve">The Council has not yet finalised the Review due to a number of factors that has prevented it concluding its deliberations in a </w:t>
      </w:r>
      <w:r w:rsidRPr="00C96A1B">
        <w:rPr>
          <w:rFonts w:eastAsia="Calibri"/>
        </w:rPr>
        <w:t>more timely</w:t>
      </w:r>
      <w:r w:rsidRPr="00C96A1B">
        <w:rPr>
          <w:rFonts w:eastAsia="Calibri"/>
        </w:rPr>
        <w:t xml:space="preserve"> manner.</w:t>
      </w:r>
    </w:p>
    <w:p w:rsidR="00C929BC" w:rsidRPr="00C96A1B" w:rsidP="00C929BC">
      <w:pPr>
        <w:rPr>
          <w:rFonts w:eastAsia="Calibri"/>
        </w:rPr>
      </w:pPr>
    </w:p>
    <w:p w:rsidR="00C929BC" w:rsidRPr="00C96A1B" w:rsidP="00C929BC">
      <w:pPr>
        <w:rPr>
          <w:rFonts w:eastAsia="Calibri"/>
        </w:rPr>
      </w:pPr>
      <w:r w:rsidRPr="00C96A1B">
        <w:rPr>
          <w:rFonts w:eastAsia="Calibri"/>
        </w:rPr>
        <w:t xml:space="preserve">Firstly, it should be noted that new reviews are commenced based on the order in which applications are received. At the time of receiving the Prostate review, the Council already had </w:t>
      </w:r>
      <w:r>
        <w:rPr>
          <w:rFonts w:eastAsia="Calibri"/>
        </w:rPr>
        <w:t>six</w:t>
      </w:r>
      <w:r w:rsidRPr="00C96A1B">
        <w:rPr>
          <w:rFonts w:eastAsia="Calibri"/>
        </w:rPr>
        <w:t xml:space="preserve"> applications requesting reviews underway. As required by the legislation, the convener must be part of the panel for each review.</w:t>
      </w:r>
    </w:p>
    <w:p w:rsidR="00C929BC" w:rsidRPr="00C96A1B" w:rsidP="00C929BC">
      <w:pPr>
        <w:rPr>
          <w:rFonts w:eastAsia="Calibri"/>
        </w:rPr>
      </w:pPr>
    </w:p>
    <w:p w:rsidR="00C929BC" w:rsidRPr="00C96A1B" w:rsidP="00C929BC">
      <w:pPr>
        <w:rPr>
          <w:rFonts w:eastAsia="Calibri"/>
        </w:rPr>
      </w:pPr>
      <w:r w:rsidRPr="00C96A1B">
        <w:rPr>
          <w:rFonts w:eastAsia="Calibri"/>
        </w:rPr>
        <w:t xml:space="preserve">It is therefore necessary to schedule reviews according to the availability of </w:t>
      </w:r>
      <w:r>
        <w:rPr>
          <w:rFonts w:eastAsia="Calibri"/>
        </w:rPr>
        <w:t xml:space="preserve">the </w:t>
      </w:r>
      <w:r w:rsidRPr="00C96A1B">
        <w:rPr>
          <w:rFonts w:eastAsia="Calibri"/>
        </w:rPr>
        <w:t xml:space="preserve">Convenor noting that he and the other councillors are all eminent experts in their field usually with a full time career in their speciality. The availability of these councillors </w:t>
      </w:r>
      <w:r>
        <w:rPr>
          <w:rFonts w:eastAsia="Calibri"/>
        </w:rPr>
        <w:t>sometimes can present</w:t>
      </w:r>
      <w:r w:rsidRPr="00C96A1B">
        <w:rPr>
          <w:rFonts w:eastAsia="Calibri"/>
        </w:rPr>
        <w:t xml:space="preserve"> signi</w:t>
      </w:r>
      <w:r>
        <w:rPr>
          <w:rFonts w:eastAsia="Calibri"/>
        </w:rPr>
        <w:t>ficant scheduling difficulties.</w:t>
      </w:r>
    </w:p>
    <w:p w:rsidR="00C929BC" w:rsidRPr="00C96A1B" w:rsidP="00C929BC">
      <w:pPr>
        <w:tabs>
          <w:tab w:val="num" w:pos="993"/>
        </w:tabs>
        <w:rPr>
          <w:rFonts w:eastAsia="Calibri"/>
        </w:rPr>
      </w:pPr>
    </w:p>
    <w:p w:rsidR="00C929BC" w:rsidRPr="00C96A1B" w:rsidP="00C929BC">
      <w:pPr>
        <w:rPr>
          <w:rFonts w:eastAsia="Calibri"/>
        </w:rPr>
      </w:pPr>
      <w:r w:rsidRPr="00C96A1B">
        <w:rPr>
          <w:rFonts w:eastAsia="Calibri"/>
        </w:rPr>
        <w:t xml:space="preserve">While work was underway to identify potential councillors for this review, seek their appointment by the Minister and schedule time around their existing commitments, the secretariat spent considerable time sourcing all the medical and reference material used by the Repatriation Medial Authority during its deliberations. For a review of such complexity, this workload contributed substantially to the time for the review to be undertaken. </w:t>
      </w:r>
    </w:p>
    <w:p w:rsidR="00C929BC" w:rsidRPr="00C96A1B" w:rsidP="00C929BC">
      <w:pPr>
        <w:rPr>
          <w:rFonts w:eastAsia="Calibri"/>
        </w:rPr>
      </w:pPr>
    </w:p>
    <w:p w:rsidR="00C929BC" w:rsidRPr="00C96A1B" w:rsidP="00C929BC">
      <w:pPr>
        <w:rPr>
          <w:rFonts w:eastAsia="Calibri"/>
        </w:rPr>
      </w:pPr>
      <w:r w:rsidRPr="00C96A1B">
        <w:rPr>
          <w:rFonts w:eastAsia="Calibri"/>
        </w:rPr>
        <w:t xml:space="preserve">A further delay was caused by the </w:t>
      </w:r>
      <w:r>
        <w:rPr>
          <w:rFonts w:eastAsia="Calibri"/>
        </w:rPr>
        <w:t xml:space="preserve">2008 legal action commenced by </w:t>
      </w:r>
      <w:r w:rsidRPr="00C96A1B">
        <w:rPr>
          <w:rFonts w:eastAsia="Calibri"/>
        </w:rPr>
        <w:t xml:space="preserve">the Vietnam Veterans’ Peacekeepers and Peacemakers Association of Australia (NSW Branch) Incorporated against the Repatriation Medical Authority seeking full disclosure of all documents used by the RMA in </w:t>
      </w:r>
      <w:r>
        <w:rPr>
          <w:rFonts w:eastAsia="Calibri"/>
        </w:rPr>
        <w:t>its</w:t>
      </w:r>
      <w:r w:rsidRPr="00C96A1B">
        <w:rPr>
          <w:rFonts w:eastAsia="Calibri"/>
        </w:rPr>
        <w:t xml:space="preserve"> </w:t>
      </w:r>
      <w:r w:rsidRPr="00C96A1B">
        <w:rPr>
          <w:rFonts w:eastAsia="Calibri"/>
        </w:rPr>
        <w:t xml:space="preserve">decision. This action was concluded in late 2008. The Council </w:t>
      </w:r>
      <w:r>
        <w:rPr>
          <w:rFonts w:eastAsia="Calibri"/>
        </w:rPr>
        <w:t xml:space="preserve">is bound to </w:t>
      </w:r>
      <w:r w:rsidRPr="00C96A1B">
        <w:rPr>
          <w:rFonts w:eastAsia="Calibri"/>
        </w:rPr>
        <w:t>review the Statements of Principles on the basis of the same information as used by the Repatriation Medical Authority.</w:t>
      </w:r>
    </w:p>
    <w:p w:rsidR="00C929BC" w:rsidRPr="00C96A1B" w:rsidP="00C929BC">
      <w:pPr>
        <w:rPr>
          <w:rFonts w:eastAsia="Calibri"/>
        </w:rPr>
      </w:pPr>
    </w:p>
    <w:p w:rsidR="00C929BC" w:rsidRPr="00C96A1B" w:rsidP="00C929BC">
      <w:pPr>
        <w:rPr>
          <w:rFonts w:eastAsia="Calibri"/>
        </w:rPr>
      </w:pPr>
      <w:r w:rsidRPr="00C96A1B">
        <w:rPr>
          <w:rFonts w:eastAsia="Calibri"/>
        </w:rPr>
        <w:t>While preliminary work on the review had already commenced, the review formally started when the Minister appointed councillors on 7 January 2009 and the convener constituted the Prostate Review Council</w:t>
      </w:r>
      <w:r>
        <w:rPr>
          <w:rFonts w:eastAsia="Calibri"/>
        </w:rPr>
        <w:t xml:space="preserve">. </w:t>
      </w:r>
      <w:r w:rsidRPr="00C96A1B">
        <w:rPr>
          <w:rFonts w:eastAsia="Calibri"/>
        </w:rPr>
        <w:t>After the appointment of the panel, in this instance it was necessary for each member to examine the 1661 submissions submitted to the RMA and scientific and medical journal articles researched as part of the Repatriation Medical Authority’s examination of prostate cancer.</w:t>
      </w:r>
    </w:p>
    <w:p w:rsidR="00C929BC" w:rsidRPr="00C96A1B" w:rsidP="00C929BC">
      <w:pPr>
        <w:tabs>
          <w:tab w:val="num" w:pos="993"/>
        </w:tabs>
        <w:rPr>
          <w:rFonts w:eastAsia="Calibri"/>
        </w:rPr>
      </w:pPr>
    </w:p>
    <w:p w:rsidR="00C929BC" w:rsidRPr="00C96A1B" w:rsidP="00C929BC">
      <w:pPr>
        <w:rPr>
          <w:rFonts w:eastAsia="Calibri"/>
        </w:rPr>
      </w:pPr>
      <w:r w:rsidRPr="00C96A1B">
        <w:rPr>
          <w:rFonts w:eastAsia="Calibri"/>
        </w:rPr>
        <w:t xml:space="preserve">This is a significant commitment by all Councillors but is necessary before they can individually and collectively discharge their duties as Councillors. </w:t>
      </w:r>
    </w:p>
    <w:p w:rsidR="00C929BC" w:rsidRPr="00C96A1B" w:rsidP="00C929BC">
      <w:pPr>
        <w:rPr>
          <w:rFonts w:eastAsia="Calibri"/>
        </w:rPr>
      </w:pPr>
    </w:p>
    <w:p w:rsidR="00C929BC" w:rsidRPr="00C96A1B" w:rsidP="00C929BC">
      <w:pPr>
        <w:rPr>
          <w:rFonts w:eastAsia="Calibri"/>
        </w:rPr>
      </w:pPr>
      <w:r w:rsidRPr="00C96A1B">
        <w:rPr>
          <w:rFonts w:eastAsia="Calibri"/>
        </w:rPr>
        <w:t xml:space="preserve">The SMRC held its first meeting for this review on 8 June 2010 and has held further meetings on 14 October 2010 and 9 November 2010. A meeting has been scheduled for March 2011, which will include the hearing of oral submissions complementing written submissions. </w:t>
      </w:r>
    </w:p>
    <w:p w:rsidR="00CF7B05"/>
    <w:p w:rsidR="00C929BC" w:rsidRPr="00C96A1B" w:rsidP="00C929BC">
      <w:pPr>
        <w:ind w:left="540" w:hanging="540"/>
      </w:pPr>
      <w:r>
        <w:t>c)</w:t>
      </w:r>
      <w:r w:rsidRPr="00C96A1B">
        <w:tab/>
        <w:t>The RMA is an independent body that on its own initiative can determine when to review a SOP.</w:t>
      </w:r>
      <w:r>
        <w:t xml:space="preserve"> </w:t>
      </w:r>
      <w:r w:rsidRPr="00C96A1B">
        <w:t>This may be due to new medical and or scientific evidence or an application from an interested party.</w:t>
      </w:r>
    </w:p>
    <w:p w:rsidR="00C929BC" w:rsidRPr="00C96A1B" w:rsidP="00C929BC">
      <w:pPr>
        <w:tabs>
          <w:tab w:val="num" w:pos="709"/>
        </w:tabs>
        <w:ind w:left="390"/>
        <w:rPr>
          <w:rFonts w:eastAsia="Calibri"/>
        </w:rPr>
      </w:pPr>
    </w:p>
    <w:p w:rsidR="00C929BC" w:rsidRPr="00C96A1B" w:rsidP="00C929BC">
      <w:pPr>
        <w:autoSpaceDE w:val="0"/>
        <w:autoSpaceDN w:val="0"/>
        <w:adjustRightInd w:val="0"/>
      </w:pPr>
    </w:p>
    <w:p w:rsidR="00C929BC" w:rsidRPr="00C96A1B" w:rsidP="00C929BC">
      <w:pPr>
        <w:autoSpaceDE w:val="0"/>
        <w:autoSpaceDN w:val="0"/>
        <w:adjustRightInd w:val="0"/>
        <w:ind w:left="540" w:hanging="540"/>
        <w:rPr>
          <w:color w:val="000080"/>
        </w:rPr>
      </w:pPr>
      <w:r w:rsidRPr="00C96A1B">
        <w:t>d)</w:t>
      </w:r>
      <w:r w:rsidRPr="00C96A1B">
        <w:tab/>
        <w:t xml:space="preserve">The </w:t>
      </w:r>
      <w:r>
        <w:t xml:space="preserve">Department has not engaged any lawyers </w:t>
      </w:r>
      <w:r w:rsidRPr="00C96A1B">
        <w:t xml:space="preserve">and has not had any role in this matter.  Both the SMRC and the RMA are independent statutory bodies and have access to external legal advice if and when a request for review raises any legal issue. </w:t>
      </w:r>
    </w:p>
    <w:p w:rsidR="00C929BC" w:rsidRPr="003A7FD6" w:rsidP="00084E2A">
      <w:pPr>
        <w:tabs>
          <w:tab w:val="left" w:pos="3420"/>
        </w:tabs>
        <w:rPr>
          <w:rFonts w:ascii="Times New (W1)" w:hAnsi="Times New (W1)"/>
        </w:rPr>
      </w:pPr>
    </w:p>
    <w:p w:rsidR="003A7FD6" w:rsidRPr="003A7FD6" w:rsidP="00084E2A">
      <w:pPr>
        <w:tabs>
          <w:tab w:val="left" w:pos="3420"/>
        </w:tabs>
        <w:rPr>
          <w:rFonts w:ascii="Times New (W1)" w:hAnsi="Times New (W1)"/>
        </w:rPr>
      </w:pPr>
    </w:p>
    <w:p w:rsidR="00084E2A" w:rsidRPr="007E2730" w:rsidP="00084E2A">
      <w:pPr>
        <w:tabs>
          <w:tab w:val="left" w:pos="3420"/>
        </w:tabs>
        <w:rPr>
          <w:rFonts w:ascii="Times New (W1)" w:hAnsi="Times New (W1)"/>
          <w:b/>
          <w:u w:val="single"/>
        </w:rPr>
      </w:pPr>
      <w:r w:rsidRPr="007E2730">
        <w:rPr>
          <w:rFonts w:ascii="Times New (W1)" w:hAnsi="Times New (W1)"/>
          <w:b/>
          <w:u w:val="single"/>
        </w:rPr>
        <w:t>Question 19</w:t>
      </w:r>
    </w:p>
    <w:p w:rsidR="00084E2A" w:rsidRPr="003A7FD6" w:rsidP="00084E2A">
      <w:pPr>
        <w:rPr>
          <w:rFonts w:ascii="Times New (W1)" w:hAnsi="Times New (W1)"/>
        </w:rPr>
      </w:pPr>
    </w:p>
    <w:p w:rsidR="00084E2A" w:rsidRPr="007B1E92" w:rsidP="00084E2A">
      <w:pPr>
        <w:pStyle w:val="BodyText3"/>
        <w:rPr>
          <w:rFonts w:ascii="Times New (W1)" w:hAnsi="Times New (W1)"/>
          <w:b w:val="0"/>
          <w:szCs w:val="24"/>
        </w:rPr>
      </w:pPr>
      <w:r w:rsidRPr="007B1E92">
        <w:rPr>
          <w:rFonts w:ascii="Times New (W1)" w:hAnsi="Times New (W1)"/>
          <w:b w:val="0"/>
          <w:szCs w:val="24"/>
        </w:rPr>
        <w:t>Outcome 1</w:t>
      </w:r>
      <w:r w:rsidR="003A7FD6">
        <w:rPr>
          <w:rFonts w:ascii="Times New (W1)" w:hAnsi="Times New (W1)"/>
          <w:b w:val="0"/>
          <w:szCs w:val="24"/>
        </w:rPr>
        <w:t>, p</w:t>
      </w:r>
      <w:r w:rsidRPr="007B1E92">
        <w:rPr>
          <w:rFonts w:ascii="Times New (W1)" w:hAnsi="Times New (W1)"/>
          <w:b w:val="0"/>
          <w:szCs w:val="24"/>
        </w:rPr>
        <w:t>rogram 1.2</w:t>
      </w:r>
    </w:p>
    <w:p w:rsidR="00084E2A" w:rsidRPr="007B1E92" w:rsidP="00084E2A">
      <w:pPr>
        <w:rPr>
          <w:rFonts w:ascii="Times New (W1)" w:hAnsi="Times New (W1)"/>
        </w:rPr>
      </w:pPr>
      <w:r w:rsidRPr="007B1E92">
        <w:rPr>
          <w:rFonts w:ascii="Times New (W1)" w:hAnsi="Times New (W1)"/>
        </w:rPr>
        <w:t>Topic:</w:t>
      </w:r>
      <w:r w:rsidR="007B1E92">
        <w:rPr>
          <w:rFonts w:ascii="Times New (W1)" w:hAnsi="Times New (W1)"/>
        </w:rPr>
        <w:t xml:space="preserve"> </w:t>
      </w:r>
      <w:r w:rsidR="003A7FD6">
        <w:rPr>
          <w:rFonts w:ascii="Times New (W1)" w:hAnsi="Times New (W1)"/>
        </w:rPr>
        <w:t>Erosion of d</w:t>
      </w:r>
      <w:r w:rsidRPr="007B1E92">
        <w:rPr>
          <w:rFonts w:ascii="Times New (W1)" w:hAnsi="Times New (W1)"/>
        </w:rPr>
        <w:t>isabil</w:t>
      </w:r>
      <w:r w:rsidR="003A7FD6">
        <w:rPr>
          <w:rFonts w:ascii="Times New (W1)" w:hAnsi="Times New (W1)"/>
        </w:rPr>
        <w:t>ity p</w:t>
      </w:r>
      <w:r w:rsidRPr="007B1E92">
        <w:rPr>
          <w:rFonts w:ascii="Times New (W1)" w:hAnsi="Times New (W1)"/>
        </w:rPr>
        <w:t>ension</w:t>
      </w:r>
    </w:p>
    <w:p w:rsidR="00084E2A" w:rsidRPr="007E2730" w:rsidP="00084E2A">
      <w:pPr>
        <w:rPr>
          <w:rFonts w:ascii="Times New (W1)" w:hAnsi="Times New (W1)"/>
        </w:rPr>
      </w:pPr>
      <w:r>
        <w:rPr>
          <w:rFonts w:ascii="Times New (W1)" w:hAnsi="Times New (W1)"/>
        </w:rPr>
        <w:t>Written question</w:t>
      </w:r>
    </w:p>
    <w:p w:rsidR="00084E2A" w:rsidRPr="007E2730" w:rsidP="00084E2A">
      <w:pPr>
        <w:rPr>
          <w:rFonts w:ascii="Times New (W1)" w:hAnsi="Times New (W1)"/>
        </w:rPr>
      </w:pPr>
    </w:p>
    <w:p w:rsidR="00084E2A" w:rsidRPr="007E2730" w:rsidP="00084E2A">
      <w:pPr>
        <w:pStyle w:val="Heading1"/>
        <w:rPr>
          <w:rFonts w:ascii="Times New (W1)" w:hAnsi="Times New (W1)"/>
          <w:b/>
        </w:rPr>
      </w:pPr>
      <w:r w:rsidRPr="007E2730">
        <w:rPr>
          <w:rFonts w:ascii="Times New (W1)" w:hAnsi="Times New (W1)"/>
          <w:b/>
        </w:rPr>
        <w:t>Senator R</w:t>
      </w:r>
      <w:r w:rsidR="003A7FD6">
        <w:rPr>
          <w:rFonts w:ascii="Times New (W1)" w:hAnsi="Times New (W1)"/>
          <w:b/>
        </w:rPr>
        <w:t>onaldson</w:t>
      </w:r>
      <w:r w:rsidRPr="007E2730">
        <w:rPr>
          <w:rFonts w:ascii="Times New (W1)" w:hAnsi="Times New (W1)"/>
          <w:b/>
        </w:rPr>
        <w:t xml:space="preserve"> asked:</w:t>
      </w:r>
    </w:p>
    <w:p w:rsidR="00084E2A" w:rsidRPr="007E2730" w:rsidP="00084E2A"/>
    <w:p w:rsidR="00084E2A" w:rsidRPr="007E2730" w:rsidP="00084E2A">
      <w:pPr>
        <w:numPr>
          <w:ilvl w:val="0"/>
          <w:numId w:val="20"/>
        </w:numPr>
        <w:spacing w:after="120"/>
        <w:ind w:left="540" w:hanging="540"/>
      </w:pPr>
      <w:r w:rsidRPr="007E2730">
        <w:t>What is the erosion rate of the disability pension, as at 21 September 2010?</w:t>
      </w:r>
    </w:p>
    <w:p w:rsidR="00084E2A" w:rsidRPr="007E2730" w:rsidP="00084E2A">
      <w:pPr>
        <w:numPr>
          <w:ilvl w:val="0"/>
          <w:numId w:val="20"/>
        </w:numPr>
        <w:spacing w:after="120"/>
        <w:ind w:left="540" w:hanging="540"/>
      </w:pPr>
      <w:r w:rsidRPr="007E2730">
        <w:t>What was the erosion rate of the disability pension on 21 March 2010?</w:t>
      </w:r>
    </w:p>
    <w:p w:rsidR="003A7FD6" w:rsidRPr="003A7FD6" w:rsidP="00084E2A">
      <w:pPr>
        <w:autoSpaceDE w:val="0"/>
        <w:autoSpaceDN w:val="0"/>
        <w:adjustRightInd w:val="0"/>
        <w:rPr>
          <w:bCs/>
        </w:rPr>
      </w:pPr>
    </w:p>
    <w:p w:rsidR="00084E2A" w:rsidRPr="007E2730" w:rsidP="00084E2A">
      <w:pPr>
        <w:autoSpaceDE w:val="0"/>
        <w:autoSpaceDN w:val="0"/>
        <w:adjustRightInd w:val="0"/>
        <w:rPr>
          <w:b/>
          <w:bCs/>
          <w:u w:val="single"/>
        </w:rPr>
      </w:pPr>
      <w:r w:rsidRPr="007E2730">
        <w:rPr>
          <w:b/>
          <w:bCs/>
          <w:u w:val="single"/>
        </w:rPr>
        <w:t>Answer</w:t>
      </w:r>
    </w:p>
    <w:p w:rsidR="00084E2A" w:rsidRPr="003A7FD6" w:rsidP="00084E2A">
      <w:pPr>
        <w:autoSpaceDE w:val="0"/>
        <w:autoSpaceDN w:val="0"/>
        <w:adjustRightInd w:val="0"/>
        <w:rPr>
          <w:bCs/>
          <w:u w:val="single"/>
        </w:rPr>
      </w:pPr>
    </w:p>
    <w:p w:rsidR="00084E2A" w:rsidRPr="007E2730" w:rsidP="00084E2A">
      <w:pPr>
        <w:autoSpaceDE w:val="0"/>
        <w:autoSpaceDN w:val="0"/>
        <w:adjustRightInd w:val="0"/>
        <w:rPr>
          <w:bCs/>
        </w:rPr>
      </w:pPr>
      <w:r w:rsidRPr="007E2730">
        <w:rPr>
          <w:bCs/>
        </w:rPr>
        <w:t xml:space="preserve">There has been no erosion in the rate of disability pension as a result of indexation on either 20 March 2010 or 20 September 2010.  </w:t>
      </w:r>
    </w:p>
    <w:p w:rsidR="00084E2A" w:rsidRPr="007E2730" w:rsidP="00084E2A">
      <w:pPr>
        <w:autoSpaceDE w:val="0"/>
        <w:autoSpaceDN w:val="0"/>
        <w:adjustRightInd w:val="0"/>
        <w:rPr>
          <w:bCs/>
        </w:rPr>
      </w:pPr>
    </w:p>
    <w:p w:rsidR="00084E2A" w:rsidRPr="007E2730" w:rsidP="00084E2A">
      <w:pPr>
        <w:autoSpaceDE w:val="0"/>
        <w:autoSpaceDN w:val="0"/>
        <w:adjustRightInd w:val="0"/>
        <w:rPr>
          <w:bCs/>
        </w:rPr>
      </w:pPr>
      <w:r w:rsidRPr="007E2730">
        <w:rPr>
          <w:bCs/>
        </w:rPr>
        <w:t xml:space="preserve">Disability pension is indexed using the pension maximum basic rate (MBR) factor. The pension MBR factor is derived from the increase in the single service pension MBR and takes into account movement in the Consumer Price Index (CPI), the Pensioner and Beneficiary Living Cost Index (PBLCI) and Male Total Average Weekly Earnings (MTAWE). The most beneficial of the three measures is used to determine the indexed single MBR and consequently the indexed rate of disability pension. This ensures the value of disability pensions is not eroded in relation to </w:t>
      </w:r>
      <w:r>
        <w:rPr>
          <w:bCs/>
        </w:rPr>
        <w:t xml:space="preserve">either </w:t>
      </w:r>
      <w:r w:rsidRPr="007E2730">
        <w:rPr>
          <w:bCs/>
        </w:rPr>
        <w:t>wage</w:t>
      </w:r>
      <w:r>
        <w:rPr>
          <w:bCs/>
        </w:rPr>
        <w:t xml:space="preserve"> movement</w:t>
      </w:r>
      <w:r w:rsidRPr="007E2730">
        <w:rPr>
          <w:bCs/>
        </w:rPr>
        <w:t>s or the cost of living.</w:t>
      </w:r>
    </w:p>
    <w:p w:rsidR="00084E2A" w:rsidRPr="007E2730" w:rsidP="00084E2A">
      <w:pPr>
        <w:autoSpaceDE w:val="0"/>
        <w:autoSpaceDN w:val="0"/>
        <w:adjustRightInd w:val="0"/>
        <w:rPr>
          <w:bCs/>
        </w:rPr>
      </w:pPr>
    </w:p>
    <w:p w:rsidR="00084E2A" w:rsidRPr="007E2730" w:rsidP="00084E2A">
      <w:pPr>
        <w:autoSpaceDE w:val="0"/>
        <w:autoSpaceDN w:val="0"/>
        <w:adjustRightInd w:val="0"/>
        <w:rPr>
          <w:bCs/>
        </w:rPr>
      </w:pPr>
      <w:r w:rsidRPr="007E2730">
        <w:rPr>
          <w:bCs/>
        </w:rPr>
        <w:t>The increase in disability pension rates on 20 March 2010 was 4.6</w:t>
      </w:r>
      <w:r>
        <w:rPr>
          <w:bCs/>
        </w:rPr>
        <w:t xml:space="preserve"> per cent</w:t>
      </w:r>
      <w:r w:rsidRPr="007E2730">
        <w:rPr>
          <w:bCs/>
        </w:rPr>
        <w:t xml:space="preserve"> and on 20</w:t>
      </w:r>
      <w:r>
        <w:rPr>
          <w:bCs/>
        </w:rPr>
        <w:t> </w:t>
      </w:r>
      <w:r w:rsidRPr="007E2730">
        <w:rPr>
          <w:bCs/>
        </w:rPr>
        <w:t>September</w:t>
      </w:r>
      <w:r w:rsidR="008B160B">
        <w:rPr>
          <w:bCs/>
        </w:rPr>
        <w:t xml:space="preserve"> </w:t>
      </w:r>
      <w:r w:rsidRPr="007E2730">
        <w:rPr>
          <w:bCs/>
        </w:rPr>
        <w:t>2010 was 2.2</w:t>
      </w:r>
      <w:r>
        <w:rPr>
          <w:bCs/>
        </w:rPr>
        <w:t xml:space="preserve"> per cent</w:t>
      </w:r>
      <w:r w:rsidRPr="007E2730">
        <w:rPr>
          <w:bCs/>
        </w:rPr>
        <w:t xml:space="preserve">.  </w:t>
      </w:r>
    </w:p>
    <w:p w:rsidR="00084E2A" w:rsidP="003A7FD6">
      <w:pPr>
        <w:autoSpaceDE w:val="0"/>
        <w:autoSpaceDN w:val="0"/>
        <w:adjustRightInd w:val="0"/>
      </w:pPr>
    </w:p>
    <w:p w:rsidR="003A7FD6" w:rsidRPr="00DE2AC1" w:rsidP="003A7FD6">
      <w:pPr>
        <w:autoSpaceDE w:val="0"/>
        <w:autoSpaceDN w:val="0"/>
        <w:adjustRightInd w:val="0"/>
      </w:pPr>
    </w:p>
    <w:p w:rsidR="00084E2A" w:rsidRPr="00E05FB8" w:rsidP="00084E2A">
      <w:pPr>
        <w:tabs>
          <w:tab w:val="left" w:pos="3420"/>
        </w:tabs>
        <w:rPr>
          <w:b/>
          <w:u w:val="single"/>
        </w:rPr>
      </w:pPr>
      <w:r w:rsidRPr="00E05FB8">
        <w:rPr>
          <w:b/>
          <w:u w:val="single"/>
        </w:rPr>
        <w:t>Question 20</w:t>
      </w:r>
    </w:p>
    <w:p w:rsidR="00084E2A" w:rsidRPr="00833F87" w:rsidP="00084E2A"/>
    <w:p w:rsidR="00084E2A" w:rsidRPr="007B1E92" w:rsidP="00084E2A">
      <w:pPr>
        <w:pStyle w:val="BodyText3"/>
        <w:rPr>
          <w:b w:val="0"/>
          <w:szCs w:val="24"/>
        </w:rPr>
      </w:pPr>
      <w:r w:rsidRPr="007B1E92">
        <w:rPr>
          <w:b w:val="0"/>
          <w:szCs w:val="24"/>
        </w:rPr>
        <w:t>Outcome 2</w:t>
      </w:r>
      <w:r w:rsidR="003A7FD6">
        <w:rPr>
          <w:b w:val="0"/>
          <w:szCs w:val="24"/>
        </w:rPr>
        <w:t>, p</w:t>
      </w:r>
      <w:r w:rsidRPr="007B1E92">
        <w:rPr>
          <w:b w:val="0"/>
          <w:szCs w:val="24"/>
        </w:rPr>
        <w:t>rogram 2.3</w:t>
      </w:r>
    </w:p>
    <w:p w:rsidR="00084E2A" w:rsidRPr="007B1E92" w:rsidP="00084E2A">
      <w:r w:rsidRPr="007B1E92">
        <w:t xml:space="preserve">Topic: </w:t>
      </w:r>
      <w:r w:rsidR="003A7FD6">
        <w:t>Pharmaceutical r</w:t>
      </w:r>
      <w:r w:rsidRPr="007B1E92">
        <w:t>eview</w:t>
      </w:r>
    </w:p>
    <w:p w:rsidR="00084E2A" w:rsidRPr="00E05FB8" w:rsidP="00084E2A">
      <w:r w:rsidRPr="00E05FB8">
        <w:t>Hansard</w:t>
      </w:r>
      <w:r w:rsidR="003A7FD6">
        <w:t>,</w:t>
      </w:r>
      <w:r w:rsidRPr="00E05FB8">
        <w:t xml:space="preserve"> 19 October 2010, p</w:t>
      </w:r>
      <w:r w:rsidR="007B1E92">
        <w:t xml:space="preserve">. </w:t>
      </w:r>
      <w:r w:rsidRPr="00E05FB8">
        <w:t>97</w:t>
      </w:r>
    </w:p>
    <w:p w:rsidR="00084E2A" w:rsidRPr="00E05FB8" w:rsidP="00084E2A"/>
    <w:p w:rsidR="00084E2A" w:rsidP="00084E2A">
      <w:pPr>
        <w:pStyle w:val="Heading1"/>
        <w:rPr>
          <w:b/>
        </w:rPr>
      </w:pPr>
      <w:r w:rsidRPr="00E05FB8">
        <w:rPr>
          <w:b/>
        </w:rPr>
        <w:t>Senator R</w:t>
      </w:r>
      <w:r w:rsidR="009768FE">
        <w:rPr>
          <w:b/>
        </w:rPr>
        <w:t>onaldson</w:t>
      </w:r>
      <w:r w:rsidRPr="00E05FB8">
        <w:rPr>
          <w:b/>
        </w:rPr>
        <w:t xml:space="preserve"> asked: </w:t>
      </w:r>
    </w:p>
    <w:p w:rsidR="00084E2A" w:rsidRPr="00833F87" w:rsidP="00084E2A">
      <w:pPr>
        <w:pStyle w:val="Heading1"/>
      </w:pPr>
    </w:p>
    <w:p w:rsidR="00084E2A" w:rsidRPr="00E05FB8" w:rsidP="00084E2A">
      <w:pPr>
        <w:pStyle w:val="Heading1"/>
      </w:pPr>
      <w:r w:rsidRPr="00E05FB8">
        <w:rPr>
          <w:b/>
        </w:rPr>
        <w:t>Senator RONALDSON</w:t>
      </w:r>
      <w:r w:rsidRPr="00E05FB8">
        <w:t xml:space="preserve"> — I want to ask about Senator Kroger’s question 28, I think it was, in relation to the review of the cost of veterans’ pharmaceuticals—this is one of your updated ones, I think, Secretary. As of 10 September there were </w:t>
      </w:r>
      <w:bookmarkStart w:id="6" w:name="OLE_LINK9"/>
      <w:r w:rsidRPr="00E05FB8">
        <w:t xml:space="preserve">79,871 </w:t>
      </w:r>
      <w:bookmarkEnd w:id="6"/>
      <w:r w:rsidRPr="00E05FB8">
        <w:t>veterans with qualifying service but not receiving disability pension. In the tables attached to the answer, veterans with DP and qualifying service were also 79,871. Is that an extraordinary coincidence or a typo? It is the last one as well—table 1, veterans with disability pension and qualifying service by age group. You will see on the bottom right-hand side, 79,871. It just seems an extraordinary coincidence that you have the same number of people with and without qualifying service. Can you take on notice to have a look at it? There might be a quite simple explanation.</w:t>
      </w:r>
    </w:p>
    <w:p w:rsidR="00084E2A" w:rsidRPr="00E05FB8" w:rsidP="00084E2A">
      <w:r w:rsidRPr="00E05FB8">
        <w:rPr>
          <w:b/>
        </w:rPr>
        <w:t>Mr Campbell</w:t>
      </w:r>
      <w:r w:rsidRPr="00E05FB8">
        <w:t xml:space="preserve"> — I do not believe in such extraordinary coincidences.  I might ask Mr Douglas if he can throw some light on it.</w:t>
      </w:r>
    </w:p>
    <w:p w:rsidR="00084E2A" w:rsidRPr="00E05FB8" w:rsidP="00084E2A">
      <w:r w:rsidRPr="00E05FB8">
        <w:rPr>
          <w:b/>
        </w:rPr>
        <w:t>Mr Douglas</w:t>
      </w:r>
      <w:r w:rsidRPr="00E05FB8">
        <w:t xml:space="preserve"> — I think we will have to take that on notice, because I also do not agree with such extraordinary mathematical coincidences.</w:t>
      </w:r>
    </w:p>
    <w:p w:rsidR="00084E2A" w:rsidRPr="00E05FB8" w:rsidP="00084E2A">
      <w:bookmarkStart w:id="7" w:name="OLE_LINK4"/>
      <w:r w:rsidRPr="00E05FB8">
        <w:rPr>
          <w:b/>
        </w:rPr>
        <w:t>Senator RONALDSON</w:t>
      </w:r>
      <w:r w:rsidRPr="00E05FB8">
        <w:t xml:space="preserve"> — </w:t>
      </w:r>
      <w:bookmarkEnd w:id="7"/>
      <w:r w:rsidRPr="00E05FB8">
        <w:t>I am sure there is quite a simple explanation.</w:t>
      </w:r>
    </w:p>
    <w:p w:rsidR="00084E2A" w:rsidRPr="00E05FB8" w:rsidP="00084E2A">
      <w:r w:rsidRPr="00E05FB8">
        <w:rPr>
          <w:b/>
        </w:rPr>
        <w:t>Mr Campbell</w:t>
      </w:r>
      <w:r w:rsidRPr="00E05FB8">
        <w:t xml:space="preserve"> — We will check, but I think probably </w:t>
      </w:r>
      <w:r>
        <w:t>(</w:t>
      </w:r>
      <w:r w:rsidRPr="00E05FB8">
        <w:t>B</w:t>
      </w:r>
      <w:r>
        <w:t>)</w:t>
      </w:r>
      <w:r w:rsidRPr="00E05FB8">
        <w:t xml:space="preserve"> should say that as at 10 September there were 79,871 veterans with qualifying service receiving disability pensions.</w:t>
      </w:r>
    </w:p>
    <w:p w:rsidR="00084E2A" w:rsidRPr="00E05FB8" w:rsidP="00084E2A"/>
    <w:p w:rsidR="00084E2A" w:rsidRPr="00E05FB8" w:rsidP="00084E2A">
      <w:pPr>
        <w:autoSpaceDE w:val="0"/>
        <w:autoSpaceDN w:val="0"/>
        <w:adjustRightInd w:val="0"/>
        <w:rPr>
          <w:b/>
          <w:bCs/>
          <w:u w:val="single"/>
        </w:rPr>
      </w:pPr>
      <w:r w:rsidRPr="00E05FB8">
        <w:rPr>
          <w:b/>
          <w:bCs/>
          <w:u w:val="single"/>
        </w:rPr>
        <w:t>Answer</w:t>
      </w:r>
    </w:p>
    <w:p w:rsidR="00084E2A" w:rsidRPr="00833F87" w:rsidP="00084E2A">
      <w:pPr>
        <w:autoSpaceDE w:val="0"/>
        <w:autoSpaceDN w:val="0"/>
        <w:adjustRightInd w:val="0"/>
        <w:rPr>
          <w:bCs/>
        </w:rPr>
      </w:pPr>
    </w:p>
    <w:p w:rsidR="00084E2A" w:rsidRPr="00E05FB8" w:rsidP="00084E2A">
      <w:r w:rsidRPr="00E05FB8">
        <w:t xml:space="preserve">The number of veterans in the category of having qualifying service and not in receipt of disability pension, which was provided with other information in response to Senator Kroger’s question 28, was incorrect. </w:t>
      </w:r>
    </w:p>
    <w:p w:rsidR="00084E2A" w:rsidRPr="00E05FB8" w:rsidP="00084E2A"/>
    <w:p w:rsidR="009768FE">
      <w:r>
        <w:br w:type="page"/>
      </w:r>
    </w:p>
    <w:p w:rsidR="00084E2A" w:rsidRPr="00E05FB8" w:rsidP="00084E2A">
      <w:r w:rsidRPr="00E05FB8">
        <w:t xml:space="preserve">As at 10 September 2010 there were: </w:t>
      </w:r>
    </w:p>
    <w:p w:rsidR="00084E2A" w:rsidRPr="00E05FB8" w:rsidP="00084E2A">
      <w:pPr>
        <w:numPr>
          <w:ilvl w:val="0"/>
          <w:numId w:val="21"/>
        </w:numPr>
      </w:pPr>
      <w:r w:rsidRPr="00E05FB8">
        <w:t>82,729 veterans with qualifying service but NOT receiving disability pension; and</w:t>
      </w:r>
    </w:p>
    <w:p w:rsidR="00084E2A" w:rsidRPr="00E05FB8" w:rsidP="00084E2A">
      <w:pPr>
        <w:numPr>
          <w:ilvl w:val="0"/>
          <w:numId w:val="21"/>
        </w:numPr>
      </w:pPr>
      <w:r w:rsidRPr="00E05FB8">
        <w:t xml:space="preserve">79,871 veterans with qualifying service and receiving disability pension. </w:t>
      </w:r>
    </w:p>
    <w:p w:rsidR="00084E2A" w:rsidRPr="00E05FB8" w:rsidP="00084E2A">
      <w:pPr>
        <w:autoSpaceDE w:val="0"/>
        <w:autoSpaceDN w:val="0"/>
        <w:adjustRightInd w:val="0"/>
      </w:pPr>
    </w:p>
    <w:p w:rsidR="00084E2A" w:rsidRPr="00DE2AC1" w:rsidP="009768FE">
      <w:pPr>
        <w:autoSpaceDE w:val="0"/>
        <w:autoSpaceDN w:val="0"/>
        <w:adjustRightInd w:val="0"/>
      </w:pPr>
    </w:p>
    <w:p w:rsidR="00084E2A" w:rsidRPr="001477FC" w:rsidP="00084E2A">
      <w:pPr>
        <w:tabs>
          <w:tab w:val="left" w:pos="3420"/>
        </w:tabs>
        <w:rPr>
          <w:b/>
          <w:u w:val="single"/>
        </w:rPr>
      </w:pPr>
      <w:r w:rsidRPr="001477FC">
        <w:rPr>
          <w:b/>
          <w:u w:val="single"/>
        </w:rPr>
        <w:t>Question 21</w:t>
      </w:r>
    </w:p>
    <w:p w:rsidR="00084E2A" w:rsidRPr="009768FE" w:rsidP="00084E2A"/>
    <w:p w:rsidR="00084E2A" w:rsidRPr="007B1E92" w:rsidP="00084E2A">
      <w:pPr>
        <w:pStyle w:val="BodyText3"/>
        <w:rPr>
          <w:b w:val="0"/>
          <w:szCs w:val="24"/>
        </w:rPr>
      </w:pPr>
      <w:r w:rsidRPr="007B1E92">
        <w:rPr>
          <w:b w:val="0"/>
          <w:szCs w:val="24"/>
        </w:rPr>
        <w:t>Outcome 2</w:t>
      </w:r>
      <w:r w:rsidR="009768FE">
        <w:rPr>
          <w:b w:val="0"/>
          <w:szCs w:val="24"/>
        </w:rPr>
        <w:t>, p</w:t>
      </w:r>
      <w:r w:rsidRPr="007B1E92">
        <w:rPr>
          <w:b w:val="0"/>
          <w:szCs w:val="24"/>
        </w:rPr>
        <w:t>rogram 2.5</w:t>
      </w:r>
    </w:p>
    <w:p w:rsidR="00084E2A" w:rsidRPr="007B1E92" w:rsidP="00084E2A">
      <w:r w:rsidRPr="007B1E92">
        <w:t xml:space="preserve">Topic: </w:t>
      </w:r>
      <w:r w:rsidRPr="007B1E92">
        <w:t xml:space="preserve">Family Collaborative Project </w:t>
      </w:r>
    </w:p>
    <w:p w:rsidR="00084E2A" w:rsidRPr="001477FC" w:rsidP="00084E2A">
      <w:r w:rsidRPr="001477FC">
        <w:t>Hansard</w:t>
      </w:r>
      <w:r w:rsidR="009768FE">
        <w:t>,</w:t>
      </w:r>
      <w:r w:rsidRPr="001477FC">
        <w:t xml:space="preserve"> 19 October 2010, p</w:t>
      </w:r>
      <w:r w:rsidR="007B1E92">
        <w:t xml:space="preserve">p. </w:t>
      </w:r>
      <w:r w:rsidR="009768FE">
        <w:t>109 &amp; 110</w:t>
      </w:r>
    </w:p>
    <w:p w:rsidR="00084E2A" w:rsidRPr="00833F87" w:rsidP="00084E2A">
      <w:pPr>
        <w:pStyle w:val="Heading1"/>
      </w:pPr>
    </w:p>
    <w:p w:rsidR="00084E2A" w:rsidRPr="001477FC" w:rsidP="00084E2A">
      <w:pPr>
        <w:pStyle w:val="Heading1"/>
        <w:rPr>
          <w:b/>
        </w:rPr>
      </w:pPr>
      <w:r w:rsidRPr="001477FC">
        <w:rPr>
          <w:b/>
        </w:rPr>
        <w:t>Senator R</w:t>
      </w:r>
      <w:r w:rsidR="009768FE">
        <w:rPr>
          <w:b/>
        </w:rPr>
        <w:t>onaldson</w:t>
      </w:r>
      <w:r w:rsidRPr="001477FC">
        <w:rPr>
          <w:b/>
        </w:rPr>
        <w:t xml:space="preserve"> asked: </w:t>
      </w:r>
    </w:p>
    <w:p w:rsidR="00084E2A" w:rsidRPr="001477FC" w:rsidP="00084E2A"/>
    <w:p w:rsidR="00084E2A" w:rsidRPr="001477FC" w:rsidP="00084E2A">
      <w:pPr>
        <w:autoSpaceDE w:val="0"/>
        <w:autoSpaceDN w:val="0"/>
        <w:adjustRightInd w:val="0"/>
        <w:rPr>
          <w:b/>
        </w:rPr>
      </w:pPr>
      <w:r w:rsidRPr="001477FC">
        <w:rPr>
          <w:b/>
        </w:rPr>
        <w:t>Mr Douglas</w:t>
      </w:r>
      <w:r w:rsidRPr="001477FC">
        <w:t xml:space="preserve"> — </w:t>
      </w:r>
      <w:r w:rsidRPr="001477FC">
        <w:t>The</w:t>
      </w:r>
      <w:r w:rsidRPr="001477FC">
        <w:t xml:space="preserve"> arrangement you are referring to was known as the family collaborative project. </w:t>
      </w:r>
      <w:r w:rsidRPr="001477FC">
        <w:t>t</w:t>
      </w:r>
      <w:r w:rsidRPr="001477FC">
        <w:t xml:space="preserve"> is one of a series of projects which was announced as part of the 2007 election commitments by the government and it was one of a series of projects, in this case involving the provision of psychological services and mental health services to eligible people in Townsville. It was involving a collaborative approach to delivery of those services on both the provider side of the equation and th</w:t>
      </w:r>
      <w:r w:rsidR="000C2B79">
        <w:t xml:space="preserve">e client side of the equation. </w:t>
      </w:r>
      <w:r w:rsidRPr="001477FC">
        <w:t>There was a process of engaging someone to—</w:t>
      </w:r>
    </w:p>
    <w:p w:rsidR="00084E2A" w:rsidRPr="001477FC" w:rsidP="00084E2A">
      <w:pPr>
        <w:autoSpaceDE w:val="0"/>
        <w:autoSpaceDN w:val="0"/>
        <w:adjustRightInd w:val="0"/>
      </w:pPr>
      <w:r w:rsidRPr="001477FC">
        <w:rPr>
          <w:b/>
        </w:rPr>
        <w:t>Senator RONALDSON</w:t>
      </w:r>
      <w:r w:rsidRPr="001477FC">
        <w:t xml:space="preserve"> </w:t>
      </w:r>
      <w:bookmarkStart w:id="8" w:name="OLE_LINK5"/>
      <w:r w:rsidRPr="001477FC">
        <w:t>—</w:t>
      </w:r>
      <w:bookmarkEnd w:id="8"/>
      <w:r w:rsidRPr="001477FC">
        <w:t xml:space="preserve"> </w:t>
      </w:r>
      <w:r w:rsidRPr="001477FC">
        <w:t>You</w:t>
      </w:r>
      <w:r w:rsidRPr="001477FC">
        <w:t xml:space="preserve"> mean Defence and—</w:t>
      </w:r>
    </w:p>
    <w:p w:rsidR="00084E2A" w:rsidRPr="001477FC" w:rsidP="00084E2A">
      <w:pPr>
        <w:autoSpaceDE w:val="0"/>
        <w:autoSpaceDN w:val="0"/>
        <w:adjustRightInd w:val="0"/>
      </w:pPr>
      <w:r w:rsidRPr="001477FC">
        <w:rPr>
          <w:b/>
        </w:rPr>
        <w:t>Mr Douglas</w:t>
      </w:r>
      <w:r w:rsidRPr="001477FC">
        <w:t xml:space="preserve"> — No.</w:t>
      </w:r>
      <w:r w:rsidRPr="001477FC">
        <w:t xml:space="preserve"> </w:t>
      </w:r>
      <w:r>
        <w:t xml:space="preserve"> </w:t>
      </w:r>
      <w:r w:rsidRPr="001477FC">
        <w:t xml:space="preserve">Defence, while part of the process, were not the exclusive group or owner of either the clients of the delivery.  This was using psychologists practising in the Townsville </w:t>
      </w:r>
      <w:r w:rsidRPr="001477FC">
        <w:t>area,</w:t>
      </w:r>
      <w:r w:rsidRPr="001477FC">
        <w:t xml:space="preserve"> this was using psychiatrists, general practitioners, social workers, VVCS counsellors, working with people who receive mental health—</w:t>
      </w:r>
    </w:p>
    <w:p w:rsidR="00084E2A" w:rsidRPr="001477FC" w:rsidP="00084E2A">
      <w:pPr>
        <w:autoSpaceDE w:val="0"/>
        <w:autoSpaceDN w:val="0"/>
        <w:adjustRightInd w:val="0"/>
      </w:pPr>
      <w:r w:rsidRPr="001477FC">
        <w:rPr>
          <w:b/>
        </w:rPr>
        <w:t>Senator RONALDSON</w:t>
      </w:r>
      <w:r w:rsidRPr="001477FC">
        <w:t xml:space="preserve"> — So, it was a joint project between VVCS and the Department of </w:t>
      </w:r>
      <w:r w:rsidRPr="001477FC">
        <w:t>Defence,</w:t>
      </w:r>
      <w:r w:rsidRPr="001477FC">
        <w:t xml:space="preserve"> was it not?</w:t>
      </w:r>
    </w:p>
    <w:p w:rsidR="00084E2A" w:rsidRPr="001477FC" w:rsidP="00084E2A">
      <w:pPr>
        <w:autoSpaceDE w:val="0"/>
        <w:autoSpaceDN w:val="0"/>
        <w:adjustRightInd w:val="0"/>
      </w:pPr>
      <w:r w:rsidRPr="001477FC">
        <w:rPr>
          <w:b/>
        </w:rPr>
        <w:t>Mr Douglas</w:t>
      </w:r>
      <w:r w:rsidRPr="001477FC">
        <w:t xml:space="preserve"> — Yes, jointly </w:t>
      </w:r>
      <w:r w:rsidRPr="001477FC">
        <w:t>auspiced</w:t>
      </w:r>
      <w:r w:rsidRPr="001477FC">
        <w:t>, but it was not exclusively for serving Defence members.</w:t>
      </w:r>
    </w:p>
    <w:p w:rsidR="00084E2A" w:rsidRPr="001477FC" w:rsidP="00084E2A">
      <w:pPr>
        <w:autoSpaceDE w:val="0"/>
        <w:autoSpaceDN w:val="0"/>
        <w:adjustRightInd w:val="0"/>
      </w:pPr>
      <w:r w:rsidRPr="001477FC">
        <w:rPr>
          <w:b/>
        </w:rPr>
        <w:t>Mr Douglas</w:t>
      </w:r>
      <w:r w:rsidRPr="001477FC">
        <w:t xml:space="preserve"> — </w:t>
      </w:r>
      <w:r w:rsidRPr="001477FC">
        <w:t>It</w:t>
      </w:r>
      <w:r w:rsidRPr="001477FC">
        <w:t xml:space="preserve"> was a one-off.</w:t>
      </w:r>
    </w:p>
    <w:p w:rsidR="00084E2A" w:rsidRPr="001477FC" w:rsidP="00084E2A">
      <w:pPr>
        <w:autoSpaceDE w:val="0"/>
        <w:autoSpaceDN w:val="0"/>
        <w:adjustRightInd w:val="0"/>
      </w:pPr>
      <w:r w:rsidRPr="001477FC">
        <w:rPr>
          <w:b/>
        </w:rPr>
        <w:t>Senator RONALDSON</w:t>
      </w:r>
      <w:r w:rsidRPr="001477FC">
        <w:t xml:space="preserve"> — </w:t>
      </w:r>
      <w:r w:rsidRPr="001477FC">
        <w:t>Has</w:t>
      </w:r>
      <w:r w:rsidRPr="001477FC">
        <w:t xml:space="preserve"> it been evaluated?</w:t>
      </w:r>
    </w:p>
    <w:p w:rsidR="00084E2A" w:rsidRPr="001477FC" w:rsidP="00084E2A">
      <w:pPr>
        <w:autoSpaceDE w:val="0"/>
        <w:autoSpaceDN w:val="0"/>
        <w:adjustRightInd w:val="0"/>
      </w:pPr>
      <w:r w:rsidRPr="001477FC">
        <w:rPr>
          <w:b/>
        </w:rPr>
        <w:t>Mr Douglas</w:t>
      </w:r>
      <w:r w:rsidRPr="001477FC">
        <w:t xml:space="preserve"> — </w:t>
      </w:r>
      <w:r w:rsidRPr="001477FC">
        <w:t>An</w:t>
      </w:r>
      <w:r w:rsidRPr="001477FC">
        <w:t xml:space="preserve"> evaluation is, if not final, then close to being final. The evaluation tells us that while there were benefits to this approach it was also an expensive way to do things and did require the use of a facilitator to make it happen, which when the funding for that facilitator was removed, required the goodwill of those involved and that was not necessarily able to be sustained.</w:t>
      </w:r>
    </w:p>
    <w:p w:rsidR="00084E2A" w:rsidRPr="001477FC" w:rsidP="00084E2A">
      <w:pPr>
        <w:autoSpaceDE w:val="0"/>
        <w:autoSpaceDN w:val="0"/>
        <w:adjustRightInd w:val="0"/>
      </w:pPr>
      <w:r w:rsidRPr="001477FC">
        <w:rPr>
          <w:b/>
        </w:rPr>
        <w:t>Senator RONALDSON</w:t>
      </w:r>
      <w:r w:rsidRPr="001477FC">
        <w:t xml:space="preserve"> — When will that evaluation be released?</w:t>
      </w:r>
    </w:p>
    <w:p w:rsidR="00084E2A" w:rsidRPr="001477FC" w:rsidP="00084E2A">
      <w:r w:rsidRPr="001477FC">
        <w:rPr>
          <w:b/>
        </w:rPr>
        <w:t>Mr Douglas</w:t>
      </w:r>
      <w:r w:rsidRPr="001477FC">
        <w:t xml:space="preserve"> — I would have to take that on notice.</w:t>
      </w:r>
    </w:p>
    <w:p w:rsidR="00084E2A" w:rsidRPr="001477FC" w:rsidP="00084E2A"/>
    <w:p w:rsidR="00084E2A" w:rsidRPr="001477FC" w:rsidP="00084E2A">
      <w:pPr>
        <w:autoSpaceDE w:val="0"/>
        <w:autoSpaceDN w:val="0"/>
        <w:adjustRightInd w:val="0"/>
        <w:rPr>
          <w:b/>
          <w:bCs/>
          <w:u w:val="single"/>
        </w:rPr>
      </w:pPr>
      <w:r w:rsidRPr="001477FC">
        <w:rPr>
          <w:b/>
          <w:bCs/>
          <w:u w:val="single"/>
        </w:rPr>
        <w:t>Answer</w:t>
      </w:r>
    </w:p>
    <w:p w:rsidR="00084E2A" w:rsidRPr="009768FE" w:rsidP="00084E2A">
      <w:pPr>
        <w:autoSpaceDE w:val="0"/>
        <w:autoSpaceDN w:val="0"/>
        <w:adjustRightInd w:val="0"/>
        <w:rPr>
          <w:bCs/>
        </w:rPr>
      </w:pPr>
    </w:p>
    <w:p w:rsidR="00084E2A" w:rsidRPr="001477FC" w:rsidP="00084E2A">
      <w:pPr>
        <w:autoSpaceDE w:val="0"/>
        <w:autoSpaceDN w:val="0"/>
        <w:adjustRightInd w:val="0"/>
      </w:pPr>
      <w:r w:rsidRPr="001477FC">
        <w:t>The Transition Mental Health and Family Collaborative project is an initiative under the Government’s Lifecycle package</w:t>
      </w:r>
      <w:r>
        <w:t>,</w:t>
      </w:r>
      <w:r w:rsidRPr="001477FC">
        <w:t xml:space="preserve"> which seeks to integrate mental health care across the ADF lifecycle. The package is being implemented as a partnership between the </w:t>
      </w:r>
      <w:r>
        <w:t>D</w:t>
      </w:r>
      <w:r w:rsidRPr="001477FC">
        <w:t xml:space="preserve">epartments of Defence and Veterans’ Affairs, and the Australian Centre for Posttraumatic Health. </w:t>
      </w:r>
    </w:p>
    <w:p w:rsidR="009768FE" w:rsidP="00084E2A">
      <w:pPr>
        <w:autoSpaceDE w:val="0"/>
        <w:autoSpaceDN w:val="0"/>
        <w:adjustRightInd w:val="0"/>
      </w:pPr>
    </w:p>
    <w:p w:rsidR="00084E2A" w:rsidRPr="001477FC" w:rsidP="00084E2A">
      <w:pPr>
        <w:autoSpaceDE w:val="0"/>
        <w:autoSpaceDN w:val="0"/>
        <w:adjustRightInd w:val="0"/>
      </w:pPr>
      <w:r w:rsidRPr="001477FC">
        <w:t xml:space="preserve">As they are finalised, the </w:t>
      </w:r>
      <w:r w:rsidRPr="001477FC">
        <w:t>learnings</w:t>
      </w:r>
      <w:r w:rsidRPr="001477FC">
        <w:t xml:space="preserve"> from individual Lifecycle projects are informing the development of further initiatives and measures to improve mental health treatment for the defence </w:t>
      </w:r>
      <w:r w:rsidRPr="001477FC">
        <w:t>and veteran community. The evaluation of the Transition Mental Health and Family Collaborative project has been completed and release of the report is expected shortly, pending consideration by the Minister.</w:t>
      </w:r>
    </w:p>
    <w:p w:rsidR="00084E2A" w:rsidRPr="001477FC" w:rsidP="00084E2A">
      <w:pPr>
        <w:autoSpaceDE w:val="0"/>
        <w:autoSpaceDN w:val="0"/>
        <w:adjustRightInd w:val="0"/>
      </w:pPr>
    </w:p>
    <w:p w:rsidR="00084E2A" w:rsidRPr="00DE2AC1" w:rsidP="009768FE">
      <w:pPr>
        <w:autoSpaceDE w:val="0"/>
        <w:autoSpaceDN w:val="0"/>
        <w:adjustRightInd w:val="0"/>
      </w:pPr>
    </w:p>
    <w:p w:rsidR="004D2CA1" w:rsidRPr="00277B0B" w:rsidP="004D2CA1">
      <w:pPr>
        <w:tabs>
          <w:tab w:val="left" w:pos="3420"/>
        </w:tabs>
        <w:rPr>
          <w:b/>
          <w:u w:val="single"/>
        </w:rPr>
      </w:pPr>
      <w:r w:rsidRPr="00277B0B">
        <w:rPr>
          <w:b/>
          <w:u w:val="single"/>
        </w:rPr>
        <w:t>Question 22</w:t>
      </w:r>
    </w:p>
    <w:p w:rsidR="004D2CA1" w:rsidRPr="009768FE" w:rsidP="004D2CA1"/>
    <w:p w:rsidR="004D2CA1" w:rsidRPr="007B1E92" w:rsidP="004D2CA1">
      <w:pPr>
        <w:pStyle w:val="BodyText3"/>
        <w:rPr>
          <w:b w:val="0"/>
          <w:szCs w:val="24"/>
        </w:rPr>
      </w:pPr>
      <w:r w:rsidRPr="007B1E92">
        <w:rPr>
          <w:b w:val="0"/>
          <w:szCs w:val="24"/>
        </w:rPr>
        <w:t>Outcome 2</w:t>
      </w:r>
      <w:r w:rsidR="009768FE">
        <w:rPr>
          <w:b w:val="0"/>
          <w:szCs w:val="24"/>
        </w:rPr>
        <w:t>, p</w:t>
      </w:r>
      <w:r w:rsidRPr="007B1E92">
        <w:rPr>
          <w:b w:val="0"/>
          <w:szCs w:val="24"/>
        </w:rPr>
        <w:t>rogram 2.5</w:t>
      </w:r>
    </w:p>
    <w:p w:rsidR="004D2CA1" w:rsidRPr="007B1E92" w:rsidP="004D2CA1">
      <w:r w:rsidRPr="007B1E92">
        <w:t>Topic</w:t>
      </w:r>
      <w:r w:rsidR="007B1E92">
        <w:t xml:space="preserve">: </w:t>
      </w:r>
      <w:r w:rsidRPr="007B1E92">
        <w:t>Contract</w:t>
      </w:r>
      <w:r w:rsidR="009768FE">
        <w:t>s—o</w:t>
      </w:r>
      <w:r w:rsidRPr="007B1E92">
        <w:t>utcome 2</w:t>
      </w:r>
    </w:p>
    <w:p w:rsidR="004D2CA1" w:rsidRPr="00277B0B" w:rsidP="004D2CA1">
      <w:r w:rsidRPr="00277B0B">
        <w:t>Hansard</w:t>
      </w:r>
      <w:r w:rsidR="009768FE">
        <w:t>,</w:t>
      </w:r>
      <w:r w:rsidRPr="00277B0B">
        <w:t xml:space="preserve"> 1</w:t>
      </w:r>
      <w:r>
        <w:t>9</w:t>
      </w:r>
      <w:r w:rsidRPr="00277B0B">
        <w:t xml:space="preserve"> </w:t>
      </w:r>
      <w:r>
        <w:t xml:space="preserve">October </w:t>
      </w:r>
      <w:r w:rsidRPr="00277B0B">
        <w:t>2010</w:t>
      </w:r>
      <w:r>
        <w:t>, p</w:t>
      </w:r>
      <w:r w:rsidR="007B1E92">
        <w:t xml:space="preserve">. </w:t>
      </w:r>
      <w:r w:rsidRPr="00277B0B">
        <w:t>11</w:t>
      </w:r>
      <w:r w:rsidR="009768FE">
        <w:t>7</w:t>
      </w:r>
    </w:p>
    <w:p w:rsidR="004D2CA1" w:rsidRPr="00277B0B" w:rsidP="004D2CA1"/>
    <w:p w:rsidR="004D2CA1" w:rsidRPr="00277B0B" w:rsidP="004D2CA1">
      <w:pPr>
        <w:pStyle w:val="Heading1"/>
        <w:rPr>
          <w:b/>
        </w:rPr>
      </w:pPr>
      <w:r w:rsidRPr="00277B0B">
        <w:rPr>
          <w:b/>
        </w:rPr>
        <w:t>Senator R</w:t>
      </w:r>
      <w:r w:rsidR="009768FE">
        <w:rPr>
          <w:b/>
        </w:rPr>
        <w:t>onaldson</w:t>
      </w:r>
      <w:r w:rsidRPr="00277B0B">
        <w:rPr>
          <w:b/>
        </w:rPr>
        <w:t xml:space="preserve"> asked:</w:t>
      </w:r>
    </w:p>
    <w:p w:rsidR="004D2CA1" w:rsidRPr="00277B0B" w:rsidP="004D2CA1"/>
    <w:p w:rsidR="004D2CA1" w:rsidRPr="00794D6F" w:rsidP="004D2CA1">
      <w:pPr>
        <w:autoSpaceDE w:val="0"/>
        <w:autoSpaceDN w:val="0"/>
        <w:adjustRightInd w:val="0"/>
      </w:pPr>
      <w:r w:rsidRPr="00794D6F">
        <w:rPr>
          <w:b/>
          <w:bCs/>
        </w:rPr>
        <w:t>Senator RONALDSON</w:t>
      </w:r>
      <w:r>
        <w:rPr>
          <w:b/>
          <w:bCs/>
        </w:rPr>
        <w:t xml:space="preserve"> </w:t>
      </w:r>
      <w:r w:rsidRPr="00794D6F">
        <w:t>—</w:t>
      </w:r>
      <w:r>
        <w:t xml:space="preserve"> </w:t>
      </w:r>
      <w:r w:rsidRPr="00794D6F">
        <w:t>I do not want to be rude and interrupt you. I think you have answered that question for me. These are all open tender contracts, are they?</w:t>
      </w:r>
    </w:p>
    <w:p w:rsidR="004D2CA1" w:rsidRPr="00794D6F" w:rsidP="004D2CA1">
      <w:pPr>
        <w:autoSpaceDE w:val="0"/>
        <w:autoSpaceDN w:val="0"/>
        <w:adjustRightInd w:val="0"/>
      </w:pPr>
      <w:r w:rsidRPr="00794D6F">
        <w:rPr>
          <w:b/>
          <w:bCs/>
        </w:rPr>
        <w:t>Mr Douglas</w:t>
      </w:r>
      <w:r>
        <w:rPr>
          <w:b/>
          <w:bCs/>
        </w:rPr>
        <w:t xml:space="preserve"> </w:t>
      </w:r>
      <w:r w:rsidRPr="00794D6F">
        <w:t>—</w:t>
      </w:r>
      <w:r>
        <w:t xml:space="preserve"> </w:t>
      </w:r>
      <w:r w:rsidRPr="00794D6F">
        <w:t>Correct.</w:t>
      </w:r>
    </w:p>
    <w:p w:rsidR="004D2CA1" w:rsidRPr="00794D6F" w:rsidP="004D2CA1">
      <w:pPr>
        <w:autoSpaceDE w:val="0"/>
        <w:autoSpaceDN w:val="0"/>
        <w:adjustRightInd w:val="0"/>
      </w:pPr>
      <w:r w:rsidRPr="00794D6F">
        <w:rPr>
          <w:b/>
          <w:bCs/>
        </w:rPr>
        <w:t>Senator RONALDSON</w:t>
      </w:r>
      <w:r>
        <w:rPr>
          <w:b/>
          <w:bCs/>
        </w:rPr>
        <w:t xml:space="preserve"> </w:t>
      </w:r>
      <w:r w:rsidRPr="00794D6F">
        <w:t>—</w:t>
      </w:r>
      <w:r>
        <w:t xml:space="preserve"> </w:t>
      </w:r>
      <w:r w:rsidRPr="00794D6F">
        <w:t>What</w:t>
      </w:r>
      <w:r w:rsidRPr="00794D6F">
        <w:t xml:space="preserve"> length of time are these contracts normally for?</w:t>
      </w:r>
    </w:p>
    <w:p w:rsidR="004D2CA1" w:rsidRPr="00794D6F" w:rsidP="004D2CA1">
      <w:pPr>
        <w:autoSpaceDE w:val="0"/>
        <w:autoSpaceDN w:val="0"/>
        <w:adjustRightInd w:val="0"/>
      </w:pPr>
      <w:r w:rsidRPr="00794D6F">
        <w:rPr>
          <w:b/>
          <w:bCs/>
        </w:rPr>
        <w:t>Mr Douglas</w:t>
      </w:r>
      <w:r>
        <w:rPr>
          <w:b/>
          <w:bCs/>
        </w:rPr>
        <w:t xml:space="preserve"> </w:t>
      </w:r>
      <w:r w:rsidRPr="00794D6F">
        <w:t>—</w:t>
      </w:r>
      <w:r>
        <w:t xml:space="preserve"> </w:t>
      </w:r>
      <w:r w:rsidRPr="00794D6F">
        <w:t>They</w:t>
      </w:r>
      <w:r w:rsidRPr="00794D6F">
        <w:t xml:space="preserve"> are normally around the order of three years, but I would like to take that on notice. Invariably there are extension provisions.</w:t>
      </w:r>
    </w:p>
    <w:p w:rsidR="004D2CA1" w:rsidP="004D2CA1">
      <w:pPr>
        <w:autoSpaceDE w:val="0"/>
        <w:autoSpaceDN w:val="0"/>
        <w:adjustRightInd w:val="0"/>
        <w:rPr>
          <w:b/>
          <w:bCs/>
          <w:u w:val="single"/>
        </w:rPr>
      </w:pPr>
    </w:p>
    <w:p w:rsidR="004D2CA1" w:rsidRPr="00277B0B" w:rsidP="004D2CA1">
      <w:pPr>
        <w:autoSpaceDE w:val="0"/>
        <w:autoSpaceDN w:val="0"/>
        <w:adjustRightInd w:val="0"/>
        <w:rPr>
          <w:b/>
          <w:bCs/>
          <w:u w:val="single"/>
        </w:rPr>
      </w:pPr>
      <w:r w:rsidRPr="00277B0B">
        <w:rPr>
          <w:b/>
          <w:bCs/>
          <w:u w:val="single"/>
        </w:rPr>
        <w:t>Answer</w:t>
      </w:r>
    </w:p>
    <w:p w:rsidR="004D2CA1" w:rsidRPr="00277B0B" w:rsidP="004D2CA1">
      <w:pPr>
        <w:autoSpaceDE w:val="0"/>
        <w:autoSpaceDN w:val="0"/>
        <w:adjustRightInd w:val="0"/>
        <w:rPr>
          <w:b/>
          <w:bCs/>
        </w:rPr>
      </w:pPr>
    </w:p>
    <w:p w:rsidR="004D2CA1" w:rsidP="004D2CA1">
      <w:pPr>
        <w:autoSpaceDE w:val="0"/>
        <w:autoSpaceDN w:val="0"/>
        <w:adjustRightInd w:val="0"/>
      </w:pPr>
      <w:r w:rsidRPr="00277B0B">
        <w:t>The Department’s current health adviser contracts were initially signed for a two</w:t>
      </w:r>
      <w:r>
        <w:t>-</w:t>
      </w:r>
      <w:r w:rsidRPr="00277B0B">
        <w:t>year period.</w:t>
      </w:r>
    </w:p>
    <w:p w:rsidR="004D2CA1" w:rsidP="004D2CA1">
      <w:pPr>
        <w:autoSpaceDE w:val="0"/>
        <w:autoSpaceDN w:val="0"/>
        <w:adjustRightInd w:val="0"/>
      </w:pPr>
    </w:p>
    <w:p w:rsidR="004D2CA1" w:rsidRPr="00277B0B" w:rsidP="004D2CA1">
      <w:pPr>
        <w:autoSpaceDE w:val="0"/>
        <w:autoSpaceDN w:val="0"/>
        <w:adjustRightInd w:val="0"/>
      </w:pPr>
      <w:r w:rsidRPr="00277B0B">
        <w:t>Within the contracts there is a clause which allows the Department to notify the contractor, no more than three months prior to the end date of the contract, of its intention to extend t</w:t>
      </w:r>
      <w:r>
        <w:t>h</w:t>
      </w:r>
      <w:r w:rsidR="002D45F9">
        <w:t>e contract.</w:t>
      </w:r>
    </w:p>
    <w:p w:rsidR="004D2CA1" w:rsidRPr="00277B0B" w:rsidP="004D2CA1">
      <w:pPr>
        <w:autoSpaceDE w:val="0"/>
        <w:autoSpaceDN w:val="0"/>
        <w:adjustRightInd w:val="0"/>
      </w:pPr>
    </w:p>
    <w:p w:rsidR="004D2CA1" w:rsidP="004D2CA1">
      <w:pPr>
        <w:autoSpaceDE w:val="0"/>
        <w:autoSpaceDN w:val="0"/>
        <w:adjustRightInd w:val="0"/>
      </w:pPr>
      <w:r w:rsidRPr="00277B0B">
        <w:t>The current clause stipulates that the</w:t>
      </w:r>
      <w:r>
        <w:t xml:space="preserve"> contract may be extended for one year and this option may be exercised twice for consecutive periods.</w:t>
      </w:r>
    </w:p>
    <w:p w:rsidR="004D2CA1" w:rsidP="004D2CA1">
      <w:pPr>
        <w:autoSpaceDE w:val="0"/>
        <w:autoSpaceDN w:val="0"/>
        <w:adjustRightInd w:val="0"/>
      </w:pPr>
    </w:p>
    <w:p w:rsidR="004D2CA1" w:rsidRPr="00277B0B" w:rsidP="004D2CA1">
      <w:pPr>
        <w:autoSpaceDE w:val="0"/>
        <w:autoSpaceDN w:val="0"/>
        <w:adjustRightInd w:val="0"/>
      </w:pPr>
      <w:r>
        <w:t>Potentially, if both extension options are utilised the contract would run for a maximum period of four years.</w:t>
      </w:r>
    </w:p>
    <w:p w:rsidR="000C2B79">
      <w:pPr>
        <w:rPr>
          <w:b/>
          <w:u w:val="single"/>
        </w:rPr>
      </w:pPr>
      <w:r>
        <w:rPr>
          <w:b/>
          <w:u w:val="single"/>
        </w:rPr>
        <w:br w:type="page"/>
      </w:r>
    </w:p>
    <w:p w:rsidR="004D2CA1" w:rsidRPr="00701BC8" w:rsidP="004D2CA1">
      <w:pPr>
        <w:tabs>
          <w:tab w:val="left" w:pos="3420"/>
        </w:tabs>
        <w:rPr>
          <w:b/>
          <w:u w:val="single"/>
        </w:rPr>
      </w:pPr>
      <w:r w:rsidRPr="00701BC8">
        <w:rPr>
          <w:b/>
          <w:u w:val="single"/>
        </w:rPr>
        <w:t xml:space="preserve">Question </w:t>
      </w:r>
      <w:r>
        <w:rPr>
          <w:b/>
          <w:u w:val="single"/>
        </w:rPr>
        <w:t>23</w:t>
      </w:r>
    </w:p>
    <w:p w:rsidR="004D2CA1" w:rsidRPr="000C2B79" w:rsidP="004D2CA1">
      <w:pPr>
        <w:tabs>
          <w:tab w:val="left" w:pos="3420"/>
        </w:tabs>
        <w:rPr>
          <w:u w:val="single"/>
        </w:rPr>
      </w:pPr>
    </w:p>
    <w:p w:rsidR="004D2CA1" w:rsidRPr="00C929BC" w:rsidP="004D2CA1">
      <w:pPr>
        <w:pStyle w:val="BodyText3"/>
        <w:rPr>
          <w:b w:val="0"/>
          <w:szCs w:val="24"/>
        </w:rPr>
      </w:pPr>
      <w:r w:rsidRPr="00C929BC">
        <w:rPr>
          <w:b w:val="0"/>
          <w:szCs w:val="24"/>
        </w:rPr>
        <w:t>Outcome 2</w:t>
      </w:r>
      <w:r w:rsidR="000C2B79">
        <w:rPr>
          <w:b w:val="0"/>
          <w:szCs w:val="24"/>
        </w:rPr>
        <w:t>, p</w:t>
      </w:r>
      <w:r w:rsidRPr="00C929BC">
        <w:rPr>
          <w:b w:val="0"/>
          <w:szCs w:val="24"/>
        </w:rPr>
        <w:t>rogram 2.5</w:t>
      </w:r>
    </w:p>
    <w:p w:rsidR="004D2CA1" w:rsidRPr="00C929BC" w:rsidP="004D2CA1">
      <w:r>
        <w:t xml:space="preserve">Topic: </w:t>
      </w:r>
      <w:r w:rsidRPr="00C929BC">
        <w:rPr>
          <w:color w:val="000000"/>
        </w:rPr>
        <w:t>VVCS</w:t>
      </w:r>
      <w:r w:rsidR="000C2B79">
        <w:rPr>
          <w:color w:val="000000"/>
        </w:rPr>
        <w:t>—</w:t>
      </w:r>
      <w:r w:rsidRPr="00C929BC" w:rsidR="007B1E92">
        <w:rPr>
          <w:color w:val="000000"/>
        </w:rPr>
        <w:t>Veterans and veterans families counselling s</w:t>
      </w:r>
      <w:r w:rsidRPr="00C929BC">
        <w:rPr>
          <w:color w:val="000000"/>
        </w:rPr>
        <w:t>ervice</w:t>
      </w:r>
      <w:r w:rsidRPr="00C929BC" w:rsidR="007B1E92">
        <w:t xml:space="preserve"> o</w:t>
      </w:r>
      <w:r w:rsidRPr="00C929BC">
        <w:t>ffices</w:t>
      </w:r>
      <w:r w:rsidRPr="00C929BC" w:rsidR="007B1E92">
        <w:t xml:space="preserve"> t</w:t>
      </w:r>
      <w:r w:rsidRPr="00C929BC">
        <w:t>hroughout Australia</w:t>
      </w:r>
    </w:p>
    <w:p w:rsidR="004D2CA1" w:rsidRPr="00701BC8" w:rsidP="004D2CA1">
      <w:r>
        <w:t>Written question</w:t>
      </w:r>
    </w:p>
    <w:p w:rsidR="004D2CA1" w:rsidRPr="00701BC8" w:rsidP="004D2CA1"/>
    <w:p w:rsidR="004D2CA1" w:rsidRPr="00701BC8" w:rsidP="004D2CA1">
      <w:pPr>
        <w:pStyle w:val="Heading1"/>
        <w:rPr>
          <w:b/>
        </w:rPr>
      </w:pPr>
      <w:r w:rsidRPr="00701BC8">
        <w:rPr>
          <w:b/>
        </w:rPr>
        <w:t>Senator RONALDSON asked:</w:t>
      </w:r>
    </w:p>
    <w:p w:rsidR="004D2CA1" w:rsidRPr="00701BC8" w:rsidP="004D2CA1">
      <w:pPr>
        <w:numPr>
          <w:ilvl w:val="0"/>
          <w:numId w:val="22"/>
        </w:numPr>
        <w:tabs>
          <w:tab w:val="num" w:pos="540"/>
          <w:tab w:val="clear" w:pos="792"/>
        </w:tabs>
        <w:spacing w:before="120" w:after="120"/>
        <w:ind w:left="540" w:hanging="540"/>
      </w:pPr>
      <w:r w:rsidRPr="00701BC8">
        <w:t xml:space="preserve">With regards to VVCS offices throughout </w:t>
      </w:r>
      <w:smartTag w:uri="urn:schemas-microsoft-com:office:smarttags" w:element="place">
        <w:smartTag w:uri="urn:schemas-microsoft-com:office:smarttags" w:element="country-region">
          <w:r w:rsidRPr="00701BC8">
            <w:t>Australia</w:t>
          </w:r>
        </w:smartTag>
      </w:smartTag>
      <w:r w:rsidRPr="00701BC8">
        <w:t>, please provide a breakdown of:</w:t>
      </w:r>
    </w:p>
    <w:p w:rsidR="004D2CA1" w:rsidRPr="00701BC8" w:rsidP="004D2CA1">
      <w:pPr>
        <w:spacing w:before="120" w:after="120"/>
        <w:ind w:left="432" w:firstLine="468"/>
      </w:pPr>
      <w:r w:rsidRPr="00701BC8">
        <w:t>- Location;</w:t>
      </w:r>
    </w:p>
    <w:p w:rsidR="004D2CA1" w:rsidRPr="00701BC8" w:rsidP="004D2CA1">
      <w:pPr>
        <w:spacing w:before="120" w:after="120"/>
        <w:ind w:left="900"/>
      </w:pPr>
      <w:r w:rsidRPr="00701BC8">
        <w:t>- Premises lease period; and</w:t>
      </w:r>
    </w:p>
    <w:p w:rsidR="004D2CA1" w:rsidRPr="00701BC8" w:rsidP="004D2CA1">
      <w:pPr>
        <w:spacing w:before="120" w:after="120"/>
        <w:ind w:left="900"/>
      </w:pPr>
      <w:r w:rsidRPr="00701BC8">
        <w:t>- Number of counsellors (full time and part time).</w:t>
      </w:r>
    </w:p>
    <w:p w:rsidR="004D2CA1" w:rsidRPr="00701BC8" w:rsidP="004D2CA1">
      <w:pPr>
        <w:tabs>
          <w:tab w:val="left" w:pos="540"/>
        </w:tabs>
        <w:spacing w:before="120" w:after="120"/>
      </w:pPr>
      <w:r w:rsidRPr="00701BC8">
        <w:t>b)</w:t>
      </w:r>
      <w:r w:rsidRPr="00701BC8">
        <w:tab/>
        <w:t>What are the eligibility criteria for access to VVCS services?</w:t>
      </w:r>
    </w:p>
    <w:p w:rsidR="000C2B79" w:rsidRPr="000C2B79" w:rsidP="004D2CA1">
      <w:pPr>
        <w:autoSpaceDE w:val="0"/>
        <w:autoSpaceDN w:val="0"/>
        <w:adjustRightInd w:val="0"/>
        <w:rPr>
          <w:bCs/>
        </w:rPr>
      </w:pPr>
    </w:p>
    <w:p w:rsidR="004D2CA1" w:rsidRPr="00701BC8" w:rsidP="004D2CA1">
      <w:pPr>
        <w:autoSpaceDE w:val="0"/>
        <w:autoSpaceDN w:val="0"/>
        <w:adjustRightInd w:val="0"/>
        <w:rPr>
          <w:b/>
          <w:bCs/>
          <w:u w:val="single"/>
        </w:rPr>
      </w:pPr>
      <w:r w:rsidRPr="00701BC8">
        <w:rPr>
          <w:b/>
          <w:bCs/>
          <w:u w:val="single"/>
        </w:rPr>
        <w:t>Answer</w:t>
      </w:r>
    </w:p>
    <w:p w:rsidR="004D2CA1" w:rsidRPr="000C2B79" w:rsidP="004D2CA1">
      <w:pPr>
        <w:autoSpaceDE w:val="0"/>
        <w:autoSpaceDN w:val="0"/>
        <w:adjustRightInd w:val="0"/>
        <w:rPr>
          <w:bCs/>
          <w:u w:val="single"/>
        </w:rPr>
      </w:pPr>
    </w:p>
    <w:p w:rsidR="004D2CA1" w:rsidRPr="00E14350" w:rsidP="004D2CA1">
      <w:pPr>
        <w:autoSpaceDE w:val="0"/>
        <w:autoSpaceDN w:val="0"/>
        <w:adjustRightInd w:val="0"/>
        <w:rPr>
          <w:bCs/>
        </w:rPr>
      </w:pPr>
      <w:r w:rsidRPr="00E14350">
        <w:rPr>
          <w:bCs/>
        </w:rPr>
        <w:t>a)</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
      <w:tblGrid>
        <w:gridCol w:w="2943"/>
        <w:gridCol w:w="3546"/>
        <w:gridCol w:w="3245"/>
      </w:tblGrid>
      <w:tr w:rsidTr="00833F87">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rPr>
          <w:tblHeader/>
        </w:trPr>
        <w:tc>
          <w:tcPr>
            <w:tcW w:w="2943" w:type="dxa"/>
          </w:tcPr>
          <w:p w:rsidR="004D2CA1" w:rsidRPr="00833F87" w:rsidP="007053D1">
            <w:pPr>
              <w:autoSpaceDE w:val="0"/>
              <w:autoSpaceDN w:val="0"/>
              <w:adjustRightInd w:val="0"/>
              <w:rPr>
                <w:b/>
                <w:szCs w:val="20"/>
              </w:rPr>
            </w:pPr>
            <w:r w:rsidRPr="00833F87">
              <w:rPr>
                <w:b/>
                <w:szCs w:val="20"/>
              </w:rPr>
              <w:tab/>
              <w:t>VVCS o</w:t>
            </w:r>
            <w:r w:rsidRPr="00833F87">
              <w:rPr>
                <w:b/>
                <w:szCs w:val="20"/>
              </w:rPr>
              <w:t>ffices</w:t>
            </w:r>
          </w:p>
        </w:tc>
        <w:tc>
          <w:tcPr>
            <w:tcW w:w="3546" w:type="dxa"/>
          </w:tcPr>
          <w:p w:rsidR="004D2CA1" w:rsidRPr="00833F87" w:rsidP="00833F87">
            <w:pPr>
              <w:autoSpaceDE w:val="0"/>
              <w:autoSpaceDN w:val="0"/>
              <w:adjustRightInd w:val="0"/>
              <w:rPr>
                <w:b/>
                <w:szCs w:val="20"/>
              </w:rPr>
            </w:pPr>
            <w:r w:rsidRPr="00833F87">
              <w:rPr>
                <w:b/>
                <w:szCs w:val="20"/>
              </w:rPr>
              <w:t>Premises lease p</w:t>
            </w:r>
            <w:r w:rsidRPr="00833F87">
              <w:rPr>
                <w:b/>
                <w:szCs w:val="20"/>
              </w:rPr>
              <w:t>eriod (end date and extension options)</w:t>
            </w:r>
          </w:p>
        </w:tc>
        <w:tc>
          <w:tcPr>
            <w:tcW w:w="3245" w:type="dxa"/>
          </w:tcPr>
          <w:p w:rsidR="004D2CA1" w:rsidRPr="00833F87" w:rsidP="00833F87">
            <w:pPr>
              <w:autoSpaceDE w:val="0"/>
              <w:autoSpaceDN w:val="0"/>
              <w:adjustRightInd w:val="0"/>
              <w:rPr>
                <w:b/>
                <w:szCs w:val="20"/>
              </w:rPr>
            </w:pPr>
            <w:r w:rsidRPr="00833F87">
              <w:rPr>
                <w:b/>
                <w:szCs w:val="20"/>
              </w:rPr>
              <w:t xml:space="preserve">Number of </w:t>
            </w:r>
            <w:r w:rsidRPr="00833F87" w:rsidR="00833F87">
              <w:rPr>
                <w:b/>
                <w:szCs w:val="20"/>
              </w:rPr>
              <w:t>c</w:t>
            </w:r>
            <w:r w:rsidRPr="00833F87">
              <w:rPr>
                <w:b/>
                <w:szCs w:val="20"/>
              </w:rPr>
              <w:t>ounsellors *</w:t>
            </w:r>
          </w:p>
        </w:tc>
      </w:tr>
      <w:tr w:rsidTr="00833F87">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2943" w:type="dxa"/>
          </w:tcPr>
          <w:p w:rsidR="004D2CA1" w:rsidRPr="000C2B79" w:rsidP="007053D1">
            <w:pPr>
              <w:autoSpaceDE w:val="0"/>
              <w:autoSpaceDN w:val="0"/>
              <w:adjustRightInd w:val="0"/>
              <w:rPr>
                <w:sz w:val="22"/>
                <w:szCs w:val="20"/>
              </w:rPr>
            </w:pPr>
            <w:r w:rsidRPr="000C2B79">
              <w:rPr>
                <w:sz w:val="22"/>
                <w:szCs w:val="20"/>
              </w:rPr>
              <w:t>Adelaide</w:t>
            </w:r>
            <w:r w:rsidR="00833F87">
              <w:rPr>
                <w:sz w:val="22"/>
                <w:szCs w:val="20"/>
              </w:rPr>
              <w:t>,</w:t>
            </w:r>
            <w:r w:rsidRPr="000C2B79">
              <w:rPr>
                <w:sz w:val="22"/>
                <w:szCs w:val="20"/>
              </w:rPr>
              <w:t xml:space="preserve"> South Australia</w:t>
            </w:r>
          </w:p>
          <w:p w:rsidR="004D2CA1" w:rsidRPr="000C2B79" w:rsidP="007053D1">
            <w:pPr>
              <w:autoSpaceDE w:val="0"/>
              <w:autoSpaceDN w:val="0"/>
              <w:adjustRightInd w:val="0"/>
              <w:rPr>
                <w:sz w:val="22"/>
                <w:szCs w:val="20"/>
              </w:rPr>
            </w:pPr>
          </w:p>
        </w:tc>
        <w:tc>
          <w:tcPr>
            <w:tcW w:w="3546" w:type="dxa"/>
          </w:tcPr>
          <w:p w:rsidR="004D2CA1" w:rsidRPr="000C2B79" w:rsidP="007053D1">
            <w:pPr>
              <w:autoSpaceDE w:val="0"/>
              <w:autoSpaceDN w:val="0"/>
              <w:adjustRightInd w:val="0"/>
              <w:rPr>
                <w:sz w:val="22"/>
                <w:szCs w:val="20"/>
              </w:rPr>
            </w:pPr>
            <w:r w:rsidRPr="000C2B79">
              <w:rPr>
                <w:sz w:val="22"/>
                <w:szCs w:val="20"/>
              </w:rPr>
              <w:t>30/6/2012 with 3+3 years</w:t>
            </w:r>
          </w:p>
        </w:tc>
        <w:tc>
          <w:tcPr>
            <w:tcW w:w="3245" w:type="dxa"/>
          </w:tcPr>
          <w:p w:rsidR="004D2CA1" w:rsidRPr="000C2B79" w:rsidP="007053D1">
            <w:pPr>
              <w:autoSpaceDE w:val="0"/>
              <w:autoSpaceDN w:val="0"/>
              <w:adjustRightInd w:val="0"/>
              <w:rPr>
                <w:sz w:val="22"/>
                <w:szCs w:val="20"/>
              </w:rPr>
            </w:pPr>
            <w:r w:rsidRPr="000C2B79">
              <w:rPr>
                <w:sz w:val="22"/>
                <w:szCs w:val="20"/>
              </w:rPr>
              <w:t>4.2 full time equivalent (FTE)</w:t>
            </w:r>
          </w:p>
          <w:p w:rsidR="004D2CA1" w:rsidRPr="000C2B79" w:rsidP="007053D1">
            <w:pPr>
              <w:autoSpaceDE w:val="0"/>
              <w:autoSpaceDN w:val="0"/>
              <w:adjustRightInd w:val="0"/>
              <w:rPr>
                <w:sz w:val="22"/>
                <w:szCs w:val="20"/>
              </w:rPr>
            </w:pPr>
            <w:r w:rsidRPr="000C2B79">
              <w:rPr>
                <w:sz w:val="22"/>
                <w:szCs w:val="20"/>
              </w:rPr>
              <w:t>3 full time</w:t>
            </w:r>
          </w:p>
          <w:p w:rsidR="004D2CA1" w:rsidRPr="000C2B79" w:rsidP="007053D1">
            <w:pPr>
              <w:autoSpaceDE w:val="0"/>
              <w:autoSpaceDN w:val="0"/>
              <w:adjustRightInd w:val="0"/>
              <w:rPr>
                <w:sz w:val="22"/>
                <w:szCs w:val="20"/>
              </w:rPr>
            </w:pPr>
            <w:r w:rsidRPr="000C2B79">
              <w:rPr>
                <w:sz w:val="22"/>
                <w:szCs w:val="20"/>
              </w:rPr>
              <w:t>2 part time – 0.6 and 0.6</w:t>
            </w:r>
          </w:p>
        </w:tc>
      </w:tr>
      <w:tr w:rsidTr="00833F87">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2943" w:type="dxa"/>
          </w:tcPr>
          <w:p w:rsidR="004D2CA1" w:rsidRPr="000C2B79" w:rsidP="007053D1">
            <w:pPr>
              <w:autoSpaceDE w:val="0"/>
              <w:autoSpaceDN w:val="0"/>
              <w:adjustRightInd w:val="0"/>
              <w:rPr>
                <w:sz w:val="22"/>
                <w:szCs w:val="20"/>
              </w:rPr>
            </w:pPr>
            <w:r w:rsidRPr="000C2B79">
              <w:rPr>
                <w:sz w:val="22"/>
                <w:szCs w:val="20"/>
              </w:rPr>
              <w:t>Wodonga</w:t>
            </w:r>
            <w:r w:rsidR="00833F87">
              <w:rPr>
                <w:sz w:val="22"/>
                <w:szCs w:val="20"/>
              </w:rPr>
              <w:t>,</w:t>
            </w:r>
            <w:r w:rsidRPr="000C2B79">
              <w:rPr>
                <w:sz w:val="22"/>
                <w:szCs w:val="20"/>
              </w:rPr>
              <w:t xml:space="preserve"> Victoria</w:t>
            </w:r>
          </w:p>
          <w:p w:rsidR="004D2CA1" w:rsidRPr="000C2B79" w:rsidP="007053D1">
            <w:pPr>
              <w:autoSpaceDE w:val="0"/>
              <w:autoSpaceDN w:val="0"/>
              <w:adjustRightInd w:val="0"/>
              <w:rPr>
                <w:sz w:val="22"/>
                <w:szCs w:val="20"/>
              </w:rPr>
            </w:pPr>
          </w:p>
        </w:tc>
        <w:tc>
          <w:tcPr>
            <w:tcW w:w="3546" w:type="dxa"/>
          </w:tcPr>
          <w:p w:rsidR="004D2CA1" w:rsidRPr="000C2B79" w:rsidP="007053D1">
            <w:pPr>
              <w:autoSpaceDE w:val="0"/>
              <w:autoSpaceDN w:val="0"/>
              <w:adjustRightInd w:val="0"/>
              <w:rPr>
                <w:sz w:val="22"/>
                <w:szCs w:val="20"/>
              </w:rPr>
            </w:pPr>
            <w:r w:rsidRPr="000C2B79">
              <w:rPr>
                <w:sz w:val="22"/>
                <w:szCs w:val="20"/>
              </w:rPr>
              <w:t>30/6/2013</w:t>
            </w:r>
          </w:p>
        </w:tc>
        <w:tc>
          <w:tcPr>
            <w:tcW w:w="3245" w:type="dxa"/>
          </w:tcPr>
          <w:p w:rsidR="004D2CA1" w:rsidRPr="000C2B79" w:rsidP="007053D1">
            <w:pPr>
              <w:autoSpaceDE w:val="0"/>
              <w:autoSpaceDN w:val="0"/>
              <w:adjustRightInd w:val="0"/>
              <w:rPr>
                <w:sz w:val="22"/>
                <w:szCs w:val="20"/>
              </w:rPr>
            </w:pPr>
            <w:r w:rsidRPr="000C2B79">
              <w:rPr>
                <w:sz w:val="22"/>
                <w:szCs w:val="20"/>
              </w:rPr>
              <w:t>1.9 FTE</w:t>
            </w:r>
          </w:p>
          <w:p w:rsidR="004D2CA1" w:rsidRPr="000C2B79" w:rsidP="007053D1">
            <w:pPr>
              <w:autoSpaceDE w:val="0"/>
              <w:autoSpaceDN w:val="0"/>
              <w:adjustRightInd w:val="0"/>
              <w:rPr>
                <w:sz w:val="22"/>
                <w:szCs w:val="20"/>
              </w:rPr>
            </w:pPr>
            <w:r w:rsidRPr="000C2B79">
              <w:rPr>
                <w:sz w:val="22"/>
                <w:szCs w:val="20"/>
              </w:rPr>
              <w:t>1 full time</w:t>
            </w:r>
          </w:p>
          <w:p w:rsidR="004D2CA1" w:rsidRPr="000C2B79" w:rsidP="007053D1">
            <w:pPr>
              <w:autoSpaceDE w:val="0"/>
              <w:autoSpaceDN w:val="0"/>
              <w:adjustRightInd w:val="0"/>
              <w:rPr>
                <w:sz w:val="22"/>
                <w:szCs w:val="20"/>
              </w:rPr>
            </w:pPr>
            <w:r w:rsidRPr="000C2B79">
              <w:rPr>
                <w:sz w:val="22"/>
                <w:szCs w:val="20"/>
              </w:rPr>
              <w:t>1 part time – 0.9</w:t>
            </w:r>
          </w:p>
        </w:tc>
      </w:tr>
      <w:tr w:rsidTr="00833F87">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2943" w:type="dxa"/>
          </w:tcPr>
          <w:p w:rsidR="004D2CA1" w:rsidRPr="000C2B79" w:rsidP="00833F87">
            <w:pPr>
              <w:autoSpaceDE w:val="0"/>
              <w:autoSpaceDN w:val="0"/>
              <w:adjustRightInd w:val="0"/>
              <w:rPr>
                <w:sz w:val="22"/>
                <w:szCs w:val="20"/>
              </w:rPr>
            </w:pPr>
            <w:r w:rsidRPr="000C2B79">
              <w:rPr>
                <w:sz w:val="22"/>
                <w:szCs w:val="20"/>
              </w:rPr>
              <w:t>Spring Hill</w:t>
            </w:r>
            <w:r w:rsidR="00833F87">
              <w:rPr>
                <w:sz w:val="22"/>
                <w:szCs w:val="20"/>
              </w:rPr>
              <w:t>,</w:t>
            </w:r>
            <w:r w:rsidRPr="000C2B79">
              <w:rPr>
                <w:sz w:val="22"/>
                <w:szCs w:val="20"/>
              </w:rPr>
              <w:t xml:space="preserve"> Queensland</w:t>
            </w:r>
          </w:p>
        </w:tc>
        <w:tc>
          <w:tcPr>
            <w:tcW w:w="3546" w:type="dxa"/>
          </w:tcPr>
          <w:p w:rsidR="004D2CA1" w:rsidRPr="000C2B79" w:rsidP="007053D1">
            <w:pPr>
              <w:autoSpaceDE w:val="0"/>
              <w:autoSpaceDN w:val="0"/>
              <w:adjustRightInd w:val="0"/>
              <w:rPr>
                <w:sz w:val="22"/>
                <w:szCs w:val="20"/>
              </w:rPr>
            </w:pPr>
            <w:r w:rsidRPr="000C2B79">
              <w:rPr>
                <w:sz w:val="22"/>
                <w:szCs w:val="20"/>
              </w:rPr>
              <w:t>30/11/2012 + 3 years</w:t>
            </w:r>
          </w:p>
        </w:tc>
        <w:tc>
          <w:tcPr>
            <w:tcW w:w="3245" w:type="dxa"/>
          </w:tcPr>
          <w:p w:rsidR="004D2CA1" w:rsidRPr="000C2B79" w:rsidP="007053D1">
            <w:pPr>
              <w:autoSpaceDE w:val="0"/>
              <w:autoSpaceDN w:val="0"/>
              <w:adjustRightInd w:val="0"/>
              <w:rPr>
                <w:sz w:val="22"/>
                <w:szCs w:val="20"/>
              </w:rPr>
            </w:pPr>
            <w:r w:rsidRPr="000C2B79">
              <w:rPr>
                <w:sz w:val="22"/>
                <w:szCs w:val="20"/>
              </w:rPr>
              <w:t>9.6 FTE</w:t>
            </w:r>
          </w:p>
          <w:p w:rsidR="004D2CA1" w:rsidRPr="000C2B79" w:rsidP="007053D1">
            <w:pPr>
              <w:autoSpaceDE w:val="0"/>
              <w:autoSpaceDN w:val="0"/>
              <w:adjustRightInd w:val="0"/>
              <w:rPr>
                <w:sz w:val="22"/>
                <w:szCs w:val="20"/>
              </w:rPr>
            </w:pPr>
            <w:r w:rsidRPr="000C2B79">
              <w:rPr>
                <w:sz w:val="22"/>
                <w:szCs w:val="20"/>
              </w:rPr>
              <w:t>8 full time</w:t>
            </w:r>
          </w:p>
          <w:p w:rsidR="004D2CA1" w:rsidRPr="000C2B79" w:rsidP="007053D1">
            <w:pPr>
              <w:autoSpaceDE w:val="0"/>
              <w:autoSpaceDN w:val="0"/>
              <w:adjustRightInd w:val="0"/>
              <w:rPr>
                <w:sz w:val="22"/>
                <w:szCs w:val="20"/>
              </w:rPr>
            </w:pPr>
            <w:r w:rsidRPr="000C2B79">
              <w:rPr>
                <w:sz w:val="22"/>
                <w:szCs w:val="20"/>
              </w:rPr>
              <w:t>2 part time – 0.6 and 0.6</w:t>
            </w:r>
          </w:p>
          <w:p w:rsidR="004D2CA1" w:rsidRPr="000C2B79" w:rsidP="007053D1">
            <w:pPr>
              <w:autoSpaceDE w:val="0"/>
              <w:autoSpaceDN w:val="0"/>
              <w:adjustRightInd w:val="0"/>
              <w:rPr>
                <w:sz w:val="22"/>
                <w:szCs w:val="20"/>
              </w:rPr>
            </w:pPr>
            <w:r w:rsidRPr="000C2B79">
              <w:rPr>
                <w:sz w:val="22"/>
                <w:szCs w:val="20"/>
              </w:rPr>
              <w:t xml:space="preserve">1 part time – 0.4 </w:t>
            </w:r>
          </w:p>
        </w:tc>
      </w:tr>
      <w:tr w:rsidTr="00833F87">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2943" w:type="dxa"/>
          </w:tcPr>
          <w:p w:rsidR="004D2CA1" w:rsidRPr="000C2B79" w:rsidP="00833F87">
            <w:pPr>
              <w:autoSpaceDE w:val="0"/>
              <w:autoSpaceDN w:val="0"/>
              <w:adjustRightInd w:val="0"/>
              <w:rPr>
                <w:sz w:val="22"/>
                <w:szCs w:val="20"/>
              </w:rPr>
            </w:pPr>
            <w:r w:rsidRPr="000C2B79">
              <w:rPr>
                <w:sz w:val="22"/>
                <w:szCs w:val="20"/>
              </w:rPr>
              <w:t>Deakin</w:t>
            </w:r>
            <w:r w:rsidR="00833F87">
              <w:rPr>
                <w:sz w:val="22"/>
                <w:szCs w:val="20"/>
              </w:rPr>
              <w:t>,</w:t>
            </w:r>
            <w:r w:rsidRPr="000C2B79">
              <w:rPr>
                <w:sz w:val="22"/>
                <w:szCs w:val="20"/>
              </w:rPr>
              <w:t xml:space="preserve"> Australian Capital Territory</w:t>
            </w:r>
          </w:p>
        </w:tc>
        <w:tc>
          <w:tcPr>
            <w:tcW w:w="3546" w:type="dxa"/>
          </w:tcPr>
          <w:p w:rsidR="004D2CA1" w:rsidRPr="000C2B79" w:rsidP="007053D1">
            <w:pPr>
              <w:autoSpaceDE w:val="0"/>
              <w:autoSpaceDN w:val="0"/>
              <w:adjustRightInd w:val="0"/>
              <w:rPr>
                <w:sz w:val="22"/>
                <w:szCs w:val="20"/>
              </w:rPr>
            </w:pPr>
            <w:r w:rsidRPr="000C2B79">
              <w:rPr>
                <w:sz w:val="22"/>
                <w:szCs w:val="20"/>
              </w:rPr>
              <w:t>7/6/2011</w:t>
            </w:r>
          </w:p>
        </w:tc>
        <w:tc>
          <w:tcPr>
            <w:tcW w:w="3245" w:type="dxa"/>
          </w:tcPr>
          <w:p w:rsidR="004D2CA1" w:rsidRPr="000C2B79" w:rsidP="007053D1">
            <w:pPr>
              <w:autoSpaceDE w:val="0"/>
              <w:autoSpaceDN w:val="0"/>
              <w:adjustRightInd w:val="0"/>
              <w:rPr>
                <w:sz w:val="22"/>
                <w:szCs w:val="20"/>
              </w:rPr>
            </w:pPr>
            <w:r w:rsidRPr="000C2B79">
              <w:rPr>
                <w:sz w:val="22"/>
                <w:szCs w:val="20"/>
              </w:rPr>
              <w:t>2.6 FTE</w:t>
            </w:r>
          </w:p>
          <w:p w:rsidR="004D2CA1" w:rsidRPr="000C2B79" w:rsidP="007053D1">
            <w:pPr>
              <w:autoSpaceDE w:val="0"/>
              <w:autoSpaceDN w:val="0"/>
              <w:adjustRightInd w:val="0"/>
              <w:rPr>
                <w:sz w:val="22"/>
                <w:szCs w:val="20"/>
              </w:rPr>
            </w:pPr>
            <w:r w:rsidRPr="000C2B79">
              <w:rPr>
                <w:sz w:val="22"/>
                <w:szCs w:val="20"/>
              </w:rPr>
              <w:t>2 full time</w:t>
            </w:r>
          </w:p>
          <w:p w:rsidR="004D2CA1" w:rsidRPr="000C2B79" w:rsidP="007053D1">
            <w:pPr>
              <w:autoSpaceDE w:val="0"/>
              <w:autoSpaceDN w:val="0"/>
              <w:adjustRightInd w:val="0"/>
              <w:rPr>
                <w:sz w:val="22"/>
                <w:szCs w:val="20"/>
              </w:rPr>
            </w:pPr>
            <w:r w:rsidRPr="000C2B79">
              <w:rPr>
                <w:sz w:val="22"/>
                <w:szCs w:val="20"/>
              </w:rPr>
              <w:t xml:space="preserve">1 part time – 0.6 </w:t>
            </w:r>
          </w:p>
        </w:tc>
      </w:tr>
      <w:tr w:rsidTr="00833F87">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2943" w:type="dxa"/>
          </w:tcPr>
          <w:p w:rsidR="004D2CA1" w:rsidRPr="000C2B79" w:rsidP="00833F87">
            <w:pPr>
              <w:autoSpaceDE w:val="0"/>
              <w:autoSpaceDN w:val="0"/>
              <w:adjustRightInd w:val="0"/>
              <w:rPr>
                <w:sz w:val="22"/>
                <w:szCs w:val="20"/>
              </w:rPr>
            </w:pPr>
            <w:r w:rsidRPr="000C2B79">
              <w:rPr>
                <w:sz w:val="22"/>
                <w:szCs w:val="20"/>
              </w:rPr>
              <w:t>Palmerston</w:t>
            </w:r>
            <w:r w:rsidR="00833F87">
              <w:rPr>
                <w:sz w:val="22"/>
                <w:szCs w:val="20"/>
              </w:rPr>
              <w:t>,</w:t>
            </w:r>
            <w:r w:rsidRPr="000C2B79">
              <w:rPr>
                <w:sz w:val="22"/>
                <w:szCs w:val="20"/>
              </w:rPr>
              <w:t xml:space="preserve"> Northern Territory  </w:t>
            </w:r>
          </w:p>
        </w:tc>
        <w:tc>
          <w:tcPr>
            <w:tcW w:w="3546" w:type="dxa"/>
          </w:tcPr>
          <w:p w:rsidR="004D2CA1" w:rsidRPr="000C2B79" w:rsidP="007053D1">
            <w:pPr>
              <w:autoSpaceDE w:val="0"/>
              <w:autoSpaceDN w:val="0"/>
              <w:adjustRightInd w:val="0"/>
              <w:rPr>
                <w:sz w:val="22"/>
                <w:szCs w:val="20"/>
              </w:rPr>
            </w:pPr>
            <w:r w:rsidRPr="000C2B79">
              <w:rPr>
                <w:sz w:val="22"/>
                <w:szCs w:val="20"/>
              </w:rPr>
              <w:t>31/7/2011 + 3 years</w:t>
            </w:r>
          </w:p>
        </w:tc>
        <w:tc>
          <w:tcPr>
            <w:tcW w:w="3245" w:type="dxa"/>
          </w:tcPr>
          <w:p w:rsidR="004D2CA1" w:rsidRPr="000C2B79" w:rsidP="007053D1">
            <w:pPr>
              <w:autoSpaceDE w:val="0"/>
              <w:autoSpaceDN w:val="0"/>
              <w:adjustRightInd w:val="0"/>
              <w:rPr>
                <w:sz w:val="22"/>
                <w:szCs w:val="20"/>
              </w:rPr>
            </w:pPr>
            <w:r w:rsidRPr="000C2B79">
              <w:rPr>
                <w:sz w:val="22"/>
                <w:szCs w:val="20"/>
              </w:rPr>
              <w:t>2.8 FTE</w:t>
            </w:r>
          </w:p>
          <w:p w:rsidR="004D2CA1" w:rsidRPr="000C2B79" w:rsidP="007053D1">
            <w:pPr>
              <w:autoSpaceDE w:val="0"/>
              <w:autoSpaceDN w:val="0"/>
              <w:adjustRightInd w:val="0"/>
              <w:rPr>
                <w:sz w:val="22"/>
                <w:szCs w:val="20"/>
              </w:rPr>
            </w:pPr>
            <w:r w:rsidRPr="000C2B79">
              <w:rPr>
                <w:sz w:val="22"/>
                <w:szCs w:val="20"/>
              </w:rPr>
              <w:t>2 full time</w:t>
            </w:r>
          </w:p>
          <w:p w:rsidR="004D2CA1" w:rsidRPr="000C2B79" w:rsidP="007053D1">
            <w:pPr>
              <w:autoSpaceDE w:val="0"/>
              <w:autoSpaceDN w:val="0"/>
              <w:adjustRightInd w:val="0"/>
              <w:rPr>
                <w:sz w:val="22"/>
                <w:szCs w:val="20"/>
              </w:rPr>
            </w:pPr>
            <w:r w:rsidRPr="000C2B79">
              <w:rPr>
                <w:sz w:val="22"/>
                <w:szCs w:val="20"/>
              </w:rPr>
              <w:t xml:space="preserve">1 part time – 0.8 </w:t>
            </w:r>
          </w:p>
        </w:tc>
      </w:tr>
      <w:tr w:rsidTr="00833F87">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2943" w:type="dxa"/>
          </w:tcPr>
          <w:p w:rsidR="004D2CA1" w:rsidRPr="000C2B79" w:rsidP="007053D1">
            <w:pPr>
              <w:autoSpaceDE w:val="0"/>
              <w:autoSpaceDN w:val="0"/>
              <w:adjustRightInd w:val="0"/>
              <w:rPr>
                <w:sz w:val="22"/>
                <w:szCs w:val="20"/>
              </w:rPr>
            </w:pPr>
            <w:r w:rsidRPr="000C2B79">
              <w:rPr>
                <w:sz w:val="22"/>
                <w:szCs w:val="20"/>
              </w:rPr>
              <w:t>Hobart</w:t>
            </w:r>
            <w:r w:rsidR="00833F87">
              <w:rPr>
                <w:sz w:val="22"/>
                <w:szCs w:val="20"/>
              </w:rPr>
              <w:t>,</w:t>
            </w:r>
            <w:r w:rsidRPr="000C2B79">
              <w:rPr>
                <w:sz w:val="22"/>
                <w:szCs w:val="20"/>
              </w:rPr>
              <w:t xml:space="preserve"> Tasmania</w:t>
            </w:r>
          </w:p>
          <w:p w:rsidR="004D2CA1" w:rsidRPr="000C2B79" w:rsidP="007053D1">
            <w:pPr>
              <w:autoSpaceDE w:val="0"/>
              <w:autoSpaceDN w:val="0"/>
              <w:adjustRightInd w:val="0"/>
              <w:rPr>
                <w:sz w:val="22"/>
                <w:szCs w:val="20"/>
              </w:rPr>
            </w:pPr>
          </w:p>
        </w:tc>
        <w:tc>
          <w:tcPr>
            <w:tcW w:w="3546" w:type="dxa"/>
          </w:tcPr>
          <w:p w:rsidR="004D2CA1" w:rsidRPr="000C2B79" w:rsidP="007053D1">
            <w:pPr>
              <w:autoSpaceDE w:val="0"/>
              <w:autoSpaceDN w:val="0"/>
              <w:adjustRightInd w:val="0"/>
              <w:rPr>
                <w:sz w:val="22"/>
                <w:szCs w:val="20"/>
              </w:rPr>
            </w:pPr>
            <w:r w:rsidRPr="000C2B79">
              <w:rPr>
                <w:sz w:val="22"/>
                <w:szCs w:val="20"/>
              </w:rPr>
              <w:t>30/4/2019 + 5 + 5 years</w:t>
            </w:r>
          </w:p>
        </w:tc>
        <w:tc>
          <w:tcPr>
            <w:tcW w:w="3245" w:type="dxa"/>
          </w:tcPr>
          <w:p w:rsidR="004D2CA1" w:rsidRPr="000C2B79" w:rsidP="007053D1">
            <w:pPr>
              <w:autoSpaceDE w:val="0"/>
              <w:autoSpaceDN w:val="0"/>
              <w:adjustRightInd w:val="0"/>
              <w:rPr>
                <w:sz w:val="22"/>
                <w:szCs w:val="20"/>
              </w:rPr>
            </w:pPr>
            <w:r w:rsidRPr="000C2B79">
              <w:rPr>
                <w:sz w:val="22"/>
                <w:szCs w:val="20"/>
              </w:rPr>
              <w:t>2.8 FTE</w:t>
            </w:r>
          </w:p>
          <w:p w:rsidR="004D2CA1" w:rsidRPr="000C2B79" w:rsidP="007053D1">
            <w:pPr>
              <w:autoSpaceDE w:val="0"/>
              <w:autoSpaceDN w:val="0"/>
              <w:adjustRightInd w:val="0"/>
              <w:rPr>
                <w:sz w:val="22"/>
                <w:szCs w:val="20"/>
              </w:rPr>
            </w:pPr>
            <w:r w:rsidRPr="000C2B79">
              <w:rPr>
                <w:sz w:val="22"/>
                <w:szCs w:val="20"/>
              </w:rPr>
              <w:t>2 part time – 0.8 and 0.8</w:t>
            </w:r>
          </w:p>
          <w:p w:rsidR="004D2CA1" w:rsidRPr="000C2B79" w:rsidP="007053D1">
            <w:pPr>
              <w:autoSpaceDE w:val="0"/>
              <w:autoSpaceDN w:val="0"/>
              <w:adjustRightInd w:val="0"/>
              <w:rPr>
                <w:sz w:val="22"/>
                <w:szCs w:val="20"/>
              </w:rPr>
            </w:pPr>
            <w:r w:rsidRPr="000C2B79">
              <w:rPr>
                <w:sz w:val="22"/>
                <w:szCs w:val="20"/>
              </w:rPr>
              <w:t>2 part time – 0.6 and 0.6</w:t>
            </w:r>
          </w:p>
        </w:tc>
      </w:tr>
      <w:tr w:rsidTr="00833F87">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2943" w:type="dxa"/>
          </w:tcPr>
          <w:p w:rsidR="004D2CA1" w:rsidRPr="000C2B79" w:rsidP="00833F87">
            <w:pPr>
              <w:autoSpaceDE w:val="0"/>
              <w:autoSpaceDN w:val="0"/>
              <w:adjustRightInd w:val="0"/>
              <w:rPr>
                <w:sz w:val="22"/>
                <w:szCs w:val="20"/>
              </w:rPr>
            </w:pPr>
            <w:r w:rsidRPr="000C2B79">
              <w:rPr>
                <w:sz w:val="22"/>
                <w:szCs w:val="20"/>
              </w:rPr>
              <w:t>Launceston</w:t>
            </w:r>
            <w:r w:rsidR="00833F87">
              <w:rPr>
                <w:sz w:val="22"/>
                <w:szCs w:val="20"/>
              </w:rPr>
              <w:t>,</w:t>
            </w:r>
            <w:r w:rsidRPr="000C2B79">
              <w:rPr>
                <w:sz w:val="22"/>
                <w:szCs w:val="20"/>
              </w:rPr>
              <w:t xml:space="preserve"> Tasmania</w:t>
            </w:r>
          </w:p>
        </w:tc>
        <w:tc>
          <w:tcPr>
            <w:tcW w:w="3546" w:type="dxa"/>
          </w:tcPr>
          <w:p w:rsidR="004D2CA1" w:rsidRPr="000C2B79" w:rsidP="007053D1">
            <w:pPr>
              <w:autoSpaceDE w:val="0"/>
              <w:autoSpaceDN w:val="0"/>
              <w:adjustRightInd w:val="0"/>
              <w:rPr>
                <w:sz w:val="22"/>
                <w:szCs w:val="20"/>
              </w:rPr>
            </w:pPr>
            <w:r w:rsidRPr="000C2B79">
              <w:rPr>
                <w:sz w:val="22"/>
                <w:szCs w:val="20"/>
              </w:rPr>
              <w:t>10/3/2011</w:t>
            </w:r>
          </w:p>
        </w:tc>
        <w:tc>
          <w:tcPr>
            <w:tcW w:w="3245" w:type="dxa"/>
          </w:tcPr>
          <w:p w:rsidR="004D2CA1" w:rsidRPr="000C2B79" w:rsidP="007053D1">
            <w:pPr>
              <w:autoSpaceDE w:val="0"/>
              <w:autoSpaceDN w:val="0"/>
              <w:adjustRightInd w:val="0"/>
              <w:rPr>
                <w:sz w:val="22"/>
                <w:szCs w:val="20"/>
              </w:rPr>
            </w:pPr>
            <w:r w:rsidRPr="000C2B79">
              <w:rPr>
                <w:sz w:val="22"/>
                <w:szCs w:val="20"/>
              </w:rPr>
              <w:t>1.6 FTE</w:t>
            </w:r>
          </w:p>
          <w:p w:rsidR="004D2CA1" w:rsidRPr="000C2B79" w:rsidP="007053D1">
            <w:pPr>
              <w:autoSpaceDE w:val="0"/>
              <w:autoSpaceDN w:val="0"/>
              <w:adjustRightInd w:val="0"/>
              <w:rPr>
                <w:sz w:val="22"/>
                <w:szCs w:val="20"/>
              </w:rPr>
            </w:pPr>
            <w:r w:rsidRPr="000C2B79">
              <w:rPr>
                <w:sz w:val="22"/>
                <w:szCs w:val="20"/>
              </w:rPr>
              <w:t xml:space="preserve">2 part time – 0.8 and 0.8. </w:t>
            </w:r>
          </w:p>
        </w:tc>
      </w:tr>
      <w:tr w:rsidTr="00833F87">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2943" w:type="dxa"/>
          </w:tcPr>
          <w:p w:rsidR="004D2CA1" w:rsidRPr="000C2B79" w:rsidP="007053D1">
            <w:pPr>
              <w:autoSpaceDE w:val="0"/>
              <w:autoSpaceDN w:val="0"/>
              <w:adjustRightInd w:val="0"/>
              <w:rPr>
                <w:sz w:val="22"/>
                <w:szCs w:val="20"/>
              </w:rPr>
            </w:pPr>
            <w:r w:rsidRPr="000C2B79">
              <w:rPr>
                <w:sz w:val="22"/>
                <w:szCs w:val="20"/>
              </w:rPr>
              <w:t>Lismore</w:t>
            </w:r>
            <w:r w:rsidR="00833F87">
              <w:rPr>
                <w:sz w:val="22"/>
                <w:szCs w:val="20"/>
              </w:rPr>
              <w:t>,</w:t>
            </w:r>
            <w:r w:rsidRPr="000C2B79">
              <w:rPr>
                <w:sz w:val="22"/>
                <w:szCs w:val="20"/>
              </w:rPr>
              <w:t xml:space="preserve"> New South Wales</w:t>
            </w:r>
          </w:p>
          <w:p w:rsidR="004D2CA1" w:rsidRPr="000C2B79" w:rsidP="007053D1">
            <w:pPr>
              <w:autoSpaceDE w:val="0"/>
              <w:autoSpaceDN w:val="0"/>
              <w:adjustRightInd w:val="0"/>
              <w:rPr>
                <w:sz w:val="22"/>
                <w:szCs w:val="20"/>
              </w:rPr>
            </w:pPr>
          </w:p>
        </w:tc>
        <w:tc>
          <w:tcPr>
            <w:tcW w:w="3546" w:type="dxa"/>
          </w:tcPr>
          <w:p w:rsidR="004D2CA1" w:rsidRPr="000C2B79" w:rsidP="007053D1">
            <w:pPr>
              <w:autoSpaceDE w:val="0"/>
              <w:autoSpaceDN w:val="0"/>
              <w:adjustRightInd w:val="0"/>
              <w:rPr>
                <w:sz w:val="22"/>
                <w:szCs w:val="20"/>
              </w:rPr>
            </w:pPr>
            <w:r w:rsidRPr="000C2B79">
              <w:rPr>
                <w:sz w:val="22"/>
                <w:szCs w:val="20"/>
              </w:rPr>
              <w:t>30/6/2011 + 3 years</w:t>
            </w:r>
          </w:p>
        </w:tc>
        <w:tc>
          <w:tcPr>
            <w:tcW w:w="3245" w:type="dxa"/>
          </w:tcPr>
          <w:p w:rsidR="004D2CA1" w:rsidRPr="000C2B79" w:rsidP="007053D1">
            <w:pPr>
              <w:autoSpaceDE w:val="0"/>
              <w:autoSpaceDN w:val="0"/>
              <w:adjustRightInd w:val="0"/>
              <w:rPr>
                <w:sz w:val="22"/>
                <w:szCs w:val="20"/>
              </w:rPr>
            </w:pPr>
            <w:r w:rsidRPr="000C2B79">
              <w:rPr>
                <w:sz w:val="22"/>
                <w:szCs w:val="20"/>
              </w:rPr>
              <w:t>1.8 FTE</w:t>
            </w:r>
          </w:p>
          <w:p w:rsidR="004D2CA1" w:rsidRPr="000C2B79" w:rsidP="007053D1">
            <w:pPr>
              <w:autoSpaceDE w:val="0"/>
              <w:autoSpaceDN w:val="0"/>
              <w:adjustRightInd w:val="0"/>
              <w:rPr>
                <w:sz w:val="22"/>
                <w:szCs w:val="20"/>
              </w:rPr>
            </w:pPr>
            <w:r w:rsidRPr="000C2B79">
              <w:rPr>
                <w:sz w:val="22"/>
                <w:szCs w:val="20"/>
              </w:rPr>
              <w:t>1 full time</w:t>
            </w:r>
          </w:p>
          <w:p w:rsidR="004D2CA1" w:rsidRPr="000C2B79" w:rsidP="007053D1">
            <w:pPr>
              <w:autoSpaceDE w:val="0"/>
              <w:autoSpaceDN w:val="0"/>
              <w:adjustRightInd w:val="0"/>
              <w:rPr>
                <w:sz w:val="22"/>
                <w:szCs w:val="20"/>
              </w:rPr>
            </w:pPr>
            <w:r w:rsidRPr="000C2B79">
              <w:rPr>
                <w:sz w:val="22"/>
                <w:szCs w:val="20"/>
              </w:rPr>
              <w:t>1 part time –0.8</w:t>
            </w:r>
          </w:p>
        </w:tc>
      </w:tr>
      <w:tr w:rsidTr="00833F87">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2943" w:type="dxa"/>
          </w:tcPr>
          <w:p w:rsidR="004D2CA1" w:rsidRPr="000C2B79" w:rsidP="007053D1">
            <w:pPr>
              <w:autoSpaceDE w:val="0"/>
              <w:autoSpaceDN w:val="0"/>
              <w:adjustRightInd w:val="0"/>
              <w:rPr>
                <w:sz w:val="22"/>
                <w:szCs w:val="20"/>
              </w:rPr>
            </w:pPr>
            <w:r w:rsidRPr="000C2B79">
              <w:rPr>
                <w:sz w:val="22"/>
                <w:szCs w:val="20"/>
              </w:rPr>
              <w:t>Maroochydore</w:t>
            </w:r>
            <w:r w:rsidR="00833F87">
              <w:rPr>
                <w:sz w:val="22"/>
                <w:szCs w:val="20"/>
              </w:rPr>
              <w:t>,</w:t>
            </w:r>
            <w:r w:rsidRPr="000C2B79">
              <w:rPr>
                <w:sz w:val="22"/>
                <w:szCs w:val="20"/>
              </w:rPr>
              <w:t xml:space="preserve"> Queensland</w:t>
            </w:r>
          </w:p>
          <w:p w:rsidR="004D2CA1" w:rsidRPr="000C2B79" w:rsidP="007053D1">
            <w:pPr>
              <w:autoSpaceDE w:val="0"/>
              <w:autoSpaceDN w:val="0"/>
              <w:adjustRightInd w:val="0"/>
              <w:rPr>
                <w:sz w:val="22"/>
                <w:szCs w:val="20"/>
              </w:rPr>
            </w:pPr>
          </w:p>
        </w:tc>
        <w:tc>
          <w:tcPr>
            <w:tcW w:w="3546" w:type="dxa"/>
          </w:tcPr>
          <w:p w:rsidR="004D2CA1" w:rsidRPr="000C2B79" w:rsidP="007053D1">
            <w:pPr>
              <w:autoSpaceDE w:val="0"/>
              <w:autoSpaceDN w:val="0"/>
              <w:adjustRightInd w:val="0"/>
              <w:rPr>
                <w:sz w:val="22"/>
                <w:szCs w:val="20"/>
              </w:rPr>
            </w:pPr>
            <w:r w:rsidRPr="000C2B79">
              <w:rPr>
                <w:sz w:val="22"/>
                <w:szCs w:val="20"/>
              </w:rPr>
              <w:t>30/6/2015 + 2 years</w:t>
            </w:r>
          </w:p>
        </w:tc>
        <w:tc>
          <w:tcPr>
            <w:tcW w:w="3245" w:type="dxa"/>
          </w:tcPr>
          <w:p w:rsidR="004D2CA1" w:rsidRPr="000C2B79" w:rsidP="007053D1">
            <w:pPr>
              <w:autoSpaceDE w:val="0"/>
              <w:autoSpaceDN w:val="0"/>
              <w:adjustRightInd w:val="0"/>
              <w:rPr>
                <w:sz w:val="22"/>
                <w:szCs w:val="20"/>
              </w:rPr>
            </w:pPr>
            <w:r w:rsidRPr="000C2B79">
              <w:rPr>
                <w:sz w:val="22"/>
                <w:szCs w:val="20"/>
              </w:rPr>
              <w:t>2 FTE</w:t>
            </w:r>
          </w:p>
          <w:p w:rsidR="004D2CA1" w:rsidRPr="000C2B79" w:rsidP="007053D1">
            <w:pPr>
              <w:autoSpaceDE w:val="0"/>
              <w:autoSpaceDN w:val="0"/>
              <w:adjustRightInd w:val="0"/>
              <w:rPr>
                <w:sz w:val="22"/>
                <w:szCs w:val="20"/>
              </w:rPr>
            </w:pPr>
            <w:r w:rsidRPr="000C2B79">
              <w:rPr>
                <w:sz w:val="22"/>
                <w:szCs w:val="20"/>
              </w:rPr>
              <w:t>2 full time</w:t>
            </w:r>
          </w:p>
        </w:tc>
      </w:tr>
      <w:tr w:rsidTr="00833F87">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2943" w:type="dxa"/>
          </w:tcPr>
          <w:p w:rsidR="004D2CA1" w:rsidRPr="000C2B79" w:rsidP="007053D1">
            <w:pPr>
              <w:autoSpaceDE w:val="0"/>
              <w:autoSpaceDN w:val="0"/>
              <w:adjustRightInd w:val="0"/>
              <w:rPr>
                <w:sz w:val="22"/>
                <w:szCs w:val="20"/>
              </w:rPr>
            </w:pPr>
            <w:r w:rsidRPr="000C2B79">
              <w:rPr>
                <w:sz w:val="22"/>
                <w:szCs w:val="20"/>
              </w:rPr>
              <w:t>Melbourne</w:t>
            </w:r>
            <w:r w:rsidR="00833F87">
              <w:rPr>
                <w:sz w:val="22"/>
                <w:szCs w:val="20"/>
              </w:rPr>
              <w:t>,</w:t>
            </w:r>
            <w:r w:rsidRPr="000C2B79">
              <w:rPr>
                <w:sz w:val="22"/>
                <w:szCs w:val="20"/>
              </w:rPr>
              <w:t xml:space="preserve"> Victoria</w:t>
            </w:r>
          </w:p>
          <w:p w:rsidR="004D2CA1" w:rsidRPr="000C2B79" w:rsidP="007053D1">
            <w:pPr>
              <w:autoSpaceDE w:val="0"/>
              <w:autoSpaceDN w:val="0"/>
              <w:adjustRightInd w:val="0"/>
              <w:rPr>
                <w:sz w:val="22"/>
                <w:szCs w:val="20"/>
              </w:rPr>
            </w:pPr>
          </w:p>
        </w:tc>
        <w:tc>
          <w:tcPr>
            <w:tcW w:w="3546" w:type="dxa"/>
          </w:tcPr>
          <w:p w:rsidR="004D2CA1" w:rsidRPr="000C2B79" w:rsidP="007053D1">
            <w:pPr>
              <w:autoSpaceDE w:val="0"/>
              <w:autoSpaceDN w:val="0"/>
              <w:adjustRightInd w:val="0"/>
              <w:rPr>
                <w:sz w:val="22"/>
                <w:szCs w:val="20"/>
              </w:rPr>
            </w:pPr>
            <w:r w:rsidRPr="000C2B79">
              <w:rPr>
                <w:sz w:val="22"/>
                <w:szCs w:val="20"/>
              </w:rPr>
              <w:t>31/5/2012 3 +3 years</w:t>
            </w:r>
          </w:p>
        </w:tc>
        <w:tc>
          <w:tcPr>
            <w:tcW w:w="3245" w:type="dxa"/>
          </w:tcPr>
          <w:p w:rsidR="004D2CA1" w:rsidRPr="000C2B79" w:rsidP="007053D1">
            <w:pPr>
              <w:autoSpaceDE w:val="0"/>
              <w:autoSpaceDN w:val="0"/>
              <w:adjustRightInd w:val="0"/>
              <w:rPr>
                <w:sz w:val="22"/>
                <w:szCs w:val="20"/>
              </w:rPr>
            </w:pPr>
            <w:r w:rsidRPr="000C2B79">
              <w:rPr>
                <w:sz w:val="22"/>
                <w:szCs w:val="20"/>
              </w:rPr>
              <w:t>8.9 FTE</w:t>
            </w:r>
          </w:p>
          <w:p w:rsidR="004D2CA1" w:rsidRPr="000C2B79" w:rsidP="007053D1">
            <w:pPr>
              <w:autoSpaceDE w:val="0"/>
              <w:autoSpaceDN w:val="0"/>
              <w:adjustRightInd w:val="0"/>
              <w:rPr>
                <w:sz w:val="22"/>
                <w:szCs w:val="20"/>
              </w:rPr>
            </w:pPr>
            <w:r w:rsidRPr="000C2B79">
              <w:rPr>
                <w:sz w:val="22"/>
                <w:szCs w:val="20"/>
              </w:rPr>
              <w:t>6 full time</w:t>
            </w:r>
          </w:p>
          <w:p w:rsidR="004D2CA1" w:rsidRPr="000C2B79" w:rsidP="007053D1">
            <w:pPr>
              <w:autoSpaceDE w:val="0"/>
              <w:autoSpaceDN w:val="0"/>
              <w:adjustRightInd w:val="0"/>
              <w:rPr>
                <w:sz w:val="22"/>
                <w:szCs w:val="20"/>
              </w:rPr>
            </w:pPr>
            <w:r w:rsidRPr="000C2B79">
              <w:rPr>
                <w:sz w:val="22"/>
                <w:szCs w:val="20"/>
              </w:rPr>
              <w:t>1 part time – 0.8</w:t>
            </w:r>
          </w:p>
          <w:p w:rsidR="004D2CA1" w:rsidRPr="000C2B79" w:rsidP="007053D1">
            <w:pPr>
              <w:autoSpaceDE w:val="0"/>
              <w:autoSpaceDN w:val="0"/>
              <w:adjustRightInd w:val="0"/>
              <w:rPr>
                <w:sz w:val="22"/>
                <w:szCs w:val="20"/>
              </w:rPr>
            </w:pPr>
            <w:r w:rsidRPr="000C2B79">
              <w:rPr>
                <w:sz w:val="22"/>
                <w:szCs w:val="20"/>
              </w:rPr>
              <w:t>1 part time – 0. 6</w:t>
            </w:r>
          </w:p>
          <w:p w:rsidR="004D2CA1" w:rsidRPr="000C2B79" w:rsidP="007053D1">
            <w:pPr>
              <w:autoSpaceDE w:val="0"/>
              <w:autoSpaceDN w:val="0"/>
              <w:adjustRightInd w:val="0"/>
              <w:rPr>
                <w:sz w:val="22"/>
                <w:szCs w:val="20"/>
              </w:rPr>
            </w:pPr>
            <w:r w:rsidRPr="000C2B79">
              <w:rPr>
                <w:sz w:val="22"/>
                <w:szCs w:val="20"/>
              </w:rPr>
              <w:t>3 part time – 0.5 and 0.5 and 0.5</w:t>
            </w:r>
          </w:p>
        </w:tc>
      </w:tr>
      <w:tr w:rsidTr="00833F87">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2943" w:type="dxa"/>
          </w:tcPr>
          <w:p w:rsidR="004D2CA1" w:rsidRPr="000C2B79" w:rsidP="00833F87">
            <w:pPr>
              <w:autoSpaceDE w:val="0"/>
              <w:autoSpaceDN w:val="0"/>
              <w:adjustRightInd w:val="0"/>
              <w:rPr>
                <w:sz w:val="22"/>
                <w:szCs w:val="20"/>
              </w:rPr>
            </w:pPr>
            <w:r w:rsidRPr="000C2B79">
              <w:rPr>
                <w:sz w:val="22"/>
                <w:szCs w:val="20"/>
              </w:rPr>
              <w:t>Newcastle</w:t>
            </w:r>
            <w:r w:rsidR="00833F87">
              <w:rPr>
                <w:sz w:val="22"/>
                <w:szCs w:val="20"/>
              </w:rPr>
              <w:t>,</w:t>
            </w:r>
            <w:r w:rsidRPr="000C2B79">
              <w:rPr>
                <w:sz w:val="22"/>
                <w:szCs w:val="20"/>
              </w:rPr>
              <w:t xml:space="preserve"> New South Wales </w:t>
            </w:r>
          </w:p>
        </w:tc>
        <w:tc>
          <w:tcPr>
            <w:tcW w:w="3546" w:type="dxa"/>
          </w:tcPr>
          <w:p w:rsidR="004D2CA1" w:rsidRPr="000C2B79" w:rsidP="007053D1">
            <w:pPr>
              <w:autoSpaceDE w:val="0"/>
              <w:autoSpaceDN w:val="0"/>
              <w:adjustRightInd w:val="0"/>
              <w:rPr>
                <w:sz w:val="22"/>
                <w:szCs w:val="20"/>
              </w:rPr>
            </w:pPr>
            <w:r w:rsidRPr="000C2B79">
              <w:rPr>
                <w:sz w:val="22"/>
                <w:szCs w:val="20"/>
              </w:rPr>
              <w:t>8/3/2011 + 3 years</w:t>
            </w:r>
          </w:p>
        </w:tc>
        <w:tc>
          <w:tcPr>
            <w:tcW w:w="3245" w:type="dxa"/>
          </w:tcPr>
          <w:p w:rsidR="004D2CA1" w:rsidRPr="000C2B79" w:rsidP="007053D1">
            <w:pPr>
              <w:autoSpaceDE w:val="0"/>
              <w:autoSpaceDN w:val="0"/>
              <w:adjustRightInd w:val="0"/>
              <w:rPr>
                <w:sz w:val="22"/>
                <w:szCs w:val="20"/>
              </w:rPr>
            </w:pPr>
            <w:r w:rsidRPr="000C2B79">
              <w:rPr>
                <w:sz w:val="22"/>
                <w:szCs w:val="20"/>
              </w:rPr>
              <w:t>1.77 FTE</w:t>
            </w:r>
          </w:p>
          <w:p w:rsidR="004D2CA1" w:rsidRPr="000C2B79" w:rsidP="007053D1">
            <w:pPr>
              <w:autoSpaceDE w:val="0"/>
              <w:autoSpaceDN w:val="0"/>
              <w:adjustRightInd w:val="0"/>
              <w:rPr>
                <w:sz w:val="22"/>
                <w:szCs w:val="20"/>
              </w:rPr>
            </w:pPr>
            <w:r w:rsidRPr="000C2B79">
              <w:rPr>
                <w:sz w:val="22"/>
                <w:szCs w:val="20"/>
              </w:rPr>
              <w:t>1 full time</w:t>
            </w:r>
          </w:p>
          <w:p w:rsidR="004D2CA1" w:rsidRPr="000C2B79" w:rsidP="007053D1">
            <w:pPr>
              <w:autoSpaceDE w:val="0"/>
              <w:autoSpaceDN w:val="0"/>
              <w:adjustRightInd w:val="0"/>
              <w:rPr>
                <w:sz w:val="22"/>
                <w:szCs w:val="20"/>
              </w:rPr>
            </w:pPr>
            <w:r w:rsidRPr="000C2B79">
              <w:rPr>
                <w:sz w:val="22"/>
                <w:szCs w:val="20"/>
              </w:rPr>
              <w:t>1 part time – 0.77</w:t>
            </w:r>
          </w:p>
        </w:tc>
      </w:tr>
      <w:tr w:rsidTr="00833F87">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2943" w:type="dxa"/>
          </w:tcPr>
          <w:p w:rsidR="004D2CA1" w:rsidRPr="000C2B79" w:rsidP="007053D1">
            <w:pPr>
              <w:autoSpaceDE w:val="0"/>
              <w:autoSpaceDN w:val="0"/>
              <w:adjustRightInd w:val="0"/>
              <w:rPr>
                <w:sz w:val="22"/>
                <w:szCs w:val="20"/>
              </w:rPr>
            </w:pPr>
            <w:r w:rsidRPr="000C2B79">
              <w:rPr>
                <w:sz w:val="22"/>
                <w:szCs w:val="20"/>
              </w:rPr>
              <w:t>Perth</w:t>
            </w:r>
            <w:r w:rsidR="00833F87">
              <w:rPr>
                <w:sz w:val="22"/>
                <w:szCs w:val="20"/>
              </w:rPr>
              <w:t>,</w:t>
            </w:r>
            <w:r w:rsidRPr="000C2B79">
              <w:rPr>
                <w:sz w:val="22"/>
                <w:szCs w:val="20"/>
              </w:rPr>
              <w:t xml:space="preserve"> Western Australia</w:t>
            </w:r>
          </w:p>
          <w:p w:rsidR="004D2CA1" w:rsidRPr="000C2B79" w:rsidP="007053D1">
            <w:pPr>
              <w:autoSpaceDE w:val="0"/>
              <w:autoSpaceDN w:val="0"/>
              <w:adjustRightInd w:val="0"/>
              <w:rPr>
                <w:sz w:val="22"/>
                <w:szCs w:val="20"/>
              </w:rPr>
            </w:pPr>
          </w:p>
        </w:tc>
        <w:tc>
          <w:tcPr>
            <w:tcW w:w="3546" w:type="dxa"/>
          </w:tcPr>
          <w:p w:rsidR="004D2CA1" w:rsidRPr="000C2B79" w:rsidP="007053D1">
            <w:pPr>
              <w:autoSpaceDE w:val="0"/>
              <w:autoSpaceDN w:val="0"/>
              <w:adjustRightInd w:val="0"/>
              <w:rPr>
                <w:sz w:val="22"/>
                <w:szCs w:val="20"/>
              </w:rPr>
            </w:pPr>
            <w:r w:rsidRPr="000C2B79">
              <w:rPr>
                <w:sz w:val="22"/>
                <w:szCs w:val="20"/>
              </w:rPr>
              <w:t>31/1/2011 3 + 3 years</w:t>
            </w:r>
          </w:p>
        </w:tc>
        <w:tc>
          <w:tcPr>
            <w:tcW w:w="3245" w:type="dxa"/>
          </w:tcPr>
          <w:p w:rsidR="004D2CA1" w:rsidRPr="000C2B79" w:rsidP="007053D1">
            <w:pPr>
              <w:autoSpaceDE w:val="0"/>
              <w:autoSpaceDN w:val="0"/>
              <w:adjustRightInd w:val="0"/>
              <w:rPr>
                <w:sz w:val="22"/>
                <w:szCs w:val="20"/>
              </w:rPr>
            </w:pPr>
            <w:r w:rsidRPr="000C2B79">
              <w:rPr>
                <w:sz w:val="22"/>
                <w:szCs w:val="20"/>
              </w:rPr>
              <w:t>6.4 FTE</w:t>
            </w:r>
          </w:p>
          <w:p w:rsidR="004D2CA1" w:rsidRPr="000C2B79" w:rsidP="007053D1">
            <w:pPr>
              <w:autoSpaceDE w:val="0"/>
              <w:autoSpaceDN w:val="0"/>
              <w:adjustRightInd w:val="0"/>
              <w:rPr>
                <w:sz w:val="22"/>
                <w:szCs w:val="20"/>
              </w:rPr>
            </w:pPr>
            <w:r w:rsidRPr="000C2B79">
              <w:rPr>
                <w:sz w:val="22"/>
                <w:szCs w:val="20"/>
              </w:rPr>
              <w:t>5 full time</w:t>
            </w:r>
          </w:p>
          <w:p w:rsidR="004D2CA1" w:rsidRPr="000C2B79" w:rsidP="007053D1">
            <w:pPr>
              <w:autoSpaceDE w:val="0"/>
              <w:autoSpaceDN w:val="0"/>
              <w:adjustRightInd w:val="0"/>
              <w:rPr>
                <w:sz w:val="22"/>
                <w:szCs w:val="20"/>
              </w:rPr>
            </w:pPr>
            <w:r w:rsidRPr="000C2B79">
              <w:rPr>
                <w:sz w:val="22"/>
                <w:szCs w:val="20"/>
              </w:rPr>
              <w:t>1 part time – 0.8 and 0.6</w:t>
            </w:r>
          </w:p>
        </w:tc>
      </w:tr>
      <w:tr w:rsidTr="00833F87">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2943" w:type="dxa"/>
          </w:tcPr>
          <w:p w:rsidR="004D2CA1" w:rsidRPr="000C2B79" w:rsidP="007053D1">
            <w:pPr>
              <w:autoSpaceDE w:val="0"/>
              <w:autoSpaceDN w:val="0"/>
              <w:adjustRightInd w:val="0"/>
              <w:rPr>
                <w:sz w:val="22"/>
                <w:szCs w:val="20"/>
              </w:rPr>
            </w:pPr>
            <w:r w:rsidRPr="000C2B79">
              <w:rPr>
                <w:sz w:val="22"/>
                <w:szCs w:val="20"/>
              </w:rPr>
              <w:t>Southport</w:t>
            </w:r>
            <w:r w:rsidR="00833F87">
              <w:rPr>
                <w:sz w:val="22"/>
                <w:szCs w:val="20"/>
              </w:rPr>
              <w:t>,</w:t>
            </w:r>
            <w:r w:rsidRPr="000C2B79">
              <w:rPr>
                <w:sz w:val="22"/>
                <w:szCs w:val="20"/>
              </w:rPr>
              <w:t xml:space="preserve"> Queensland</w:t>
            </w:r>
          </w:p>
          <w:p w:rsidR="004D2CA1" w:rsidRPr="000C2B79" w:rsidP="007053D1">
            <w:pPr>
              <w:autoSpaceDE w:val="0"/>
              <w:autoSpaceDN w:val="0"/>
              <w:adjustRightInd w:val="0"/>
              <w:rPr>
                <w:sz w:val="22"/>
                <w:szCs w:val="20"/>
              </w:rPr>
            </w:pPr>
          </w:p>
        </w:tc>
        <w:tc>
          <w:tcPr>
            <w:tcW w:w="3546" w:type="dxa"/>
          </w:tcPr>
          <w:p w:rsidR="004D2CA1" w:rsidRPr="000C2B79" w:rsidP="007053D1">
            <w:pPr>
              <w:autoSpaceDE w:val="0"/>
              <w:autoSpaceDN w:val="0"/>
              <w:adjustRightInd w:val="0"/>
              <w:rPr>
                <w:sz w:val="22"/>
                <w:szCs w:val="20"/>
              </w:rPr>
            </w:pPr>
            <w:r w:rsidRPr="000C2B79">
              <w:rPr>
                <w:sz w:val="22"/>
                <w:szCs w:val="20"/>
              </w:rPr>
              <w:t>13/6/2011</w:t>
            </w:r>
          </w:p>
        </w:tc>
        <w:tc>
          <w:tcPr>
            <w:tcW w:w="3245" w:type="dxa"/>
          </w:tcPr>
          <w:p w:rsidR="004D2CA1" w:rsidRPr="000C2B79" w:rsidP="007053D1">
            <w:pPr>
              <w:autoSpaceDE w:val="0"/>
              <w:autoSpaceDN w:val="0"/>
              <w:adjustRightInd w:val="0"/>
              <w:rPr>
                <w:sz w:val="22"/>
                <w:szCs w:val="20"/>
              </w:rPr>
            </w:pPr>
            <w:r w:rsidRPr="000C2B79">
              <w:rPr>
                <w:sz w:val="22"/>
                <w:szCs w:val="20"/>
              </w:rPr>
              <w:t>1.6 FTRE</w:t>
            </w:r>
          </w:p>
          <w:p w:rsidR="004D2CA1" w:rsidRPr="000C2B79" w:rsidP="007053D1">
            <w:pPr>
              <w:autoSpaceDE w:val="0"/>
              <w:autoSpaceDN w:val="0"/>
              <w:adjustRightInd w:val="0"/>
              <w:rPr>
                <w:sz w:val="22"/>
                <w:szCs w:val="20"/>
              </w:rPr>
            </w:pPr>
            <w:r w:rsidRPr="000C2B79">
              <w:rPr>
                <w:sz w:val="22"/>
                <w:szCs w:val="20"/>
              </w:rPr>
              <w:t>1 full time</w:t>
            </w:r>
          </w:p>
          <w:p w:rsidR="004D2CA1" w:rsidRPr="000C2B79" w:rsidP="007053D1">
            <w:pPr>
              <w:autoSpaceDE w:val="0"/>
              <w:autoSpaceDN w:val="0"/>
              <w:adjustRightInd w:val="0"/>
              <w:rPr>
                <w:sz w:val="22"/>
                <w:szCs w:val="20"/>
              </w:rPr>
            </w:pPr>
            <w:r w:rsidRPr="000C2B79">
              <w:rPr>
                <w:sz w:val="22"/>
                <w:szCs w:val="20"/>
              </w:rPr>
              <w:t xml:space="preserve">1 part time – 0.6 </w:t>
            </w:r>
          </w:p>
        </w:tc>
      </w:tr>
      <w:tr w:rsidTr="00833F87">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2943" w:type="dxa"/>
          </w:tcPr>
          <w:p w:rsidR="004D2CA1" w:rsidRPr="000C2B79" w:rsidP="007053D1">
            <w:pPr>
              <w:autoSpaceDE w:val="0"/>
              <w:autoSpaceDN w:val="0"/>
              <w:adjustRightInd w:val="0"/>
              <w:rPr>
                <w:sz w:val="22"/>
                <w:szCs w:val="20"/>
              </w:rPr>
            </w:pPr>
            <w:r w:rsidRPr="000C2B79">
              <w:rPr>
                <w:sz w:val="22"/>
                <w:szCs w:val="20"/>
              </w:rPr>
              <w:t>Parramatta</w:t>
            </w:r>
            <w:r w:rsidR="00833F87">
              <w:rPr>
                <w:sz w:val="22"/>
                <w:szCs w:val="20"/>
              </w:rPr>
              <w:t>,</w:t>
            </w:r>
            <w:r w:rsidRPr="000C2B79">
              <w:rPr>
                <w:sz w:val="22"/>
                <w:szCs w:val="20"/>
              </w:rPr>
              <w:t xml:space="preserve"> New South Wales </w:t>
            </w:r>
          </w:p>
          <w:p w:rsidR="004D2CA1" w:rsidRPr="000C2B79" w:rsidP="007053D1">
            <w:pPr>
              <w:autoSpaceDE w:val="0"/>
              <w:autoSpaceDN w:val="0"/>
              <w:adjustRightInd w:val="0"/>
              <w:rPr>
                <w:sz w:val="22"/>
                <w:szCs w:val="20"/>
              </w:rPr>
            </w:pPr>
          </w:p>
        </w:tc>
        <w:tc>
          <w:tcPr>
            <w:tcW w:w="3546" w:type="dxa"/>
          </w:tcPr>
          <w:p w:rsidR="004D2CA1" w:rsidRPr="000C2B79" w:rsidP="007053D1">
            <w:pPr>
              <w:autoSpaceDE w:val="0"/>
              <w:autoSpaceDN w:val="0"/>
              <w:adjustRightInd w:val="0"/>
              <w:rPr>
                <w:sz w:val="22"/>
                <w:szCs w:val="20"/>
              </w:rPr>
            </w:pPr>
            <w:r w:rsidRPr="000C2B79">
              <w:rPr>
                <w:sz w:val="22"/>
                <w:szCs w:val="20"/>
              </w:rPr>
              <w:t>15/4/2011</w:t>
            </w:r>
          </w:p>
        </w:tc>
        <w:tc>
          <w:tcPr>
            <w:tcW w:w="3245" w:type="dxa"/>
          </w:tcPr>
          <w:p w:rsidR="004D2CA1" w:rsidRPr="000C2B79" w:rsidP="007053D1">
            <w:pPr>
              <w:autoSpaceDE w:val="0"/>
              <w:autoSpaceDN w:val="0"/>
              <w:adjustRightInd w:val="0"/>
              <w:rPr>
                <w:sz w:val="22"/>
                <w:szCs w:val="20"/>
              </w:rPr>
            </w:pPr>
            <w:r w:rsidRPr="000C2B79">
              <w:rPr>
                <w:sz w:val="22"/>
                <w:szCs w:val="20"/>
              </w:rPr>
              <w:t>6.2 FTE</w:t>
            </w:r>
          </w:p>
          <w:p w:rsidR="004D2CA1" w:rsidRPr="000C2B79" w:rsidP="007053D1">
            <w:pPr>
              <w:autoSpaceDE w:val="0"/>
              <w:autoSpaceDN w:val="0"/>
              <w:adjustRightInd w:val="0"/>
              <w:rPr>
                <w:sz w:val="22"/>
                <w:szCs w:val="20"/>
              </w:rPr>
            </w:pPr>
            <w:r w:rsidRPr="000C2B79">
              <w:rPr>
                <w:sz w:val="22"/>
                <w:szCs w:val="20"/>
              </w:rPr>
              <w:t>5 full time</w:t>
            </w:r>
          </w:p>
          <w:p w:rsidR="004D2CA1" w:rsidRPr="000C2B79" w:rsidP="007053D1">
            <w:pPr>
              <w:autoSpaceDE w:val="0"/>
              <w:autoSpaceDN w:val="0"/>
              <w:adjustRightInd w:val="0"/>
              <w:rPr>
                <w:sz w:val="22"/>
                <w:szCs w:val="20"/>
              </w:rPr>
            </w:pPr>
            <w:r w:rsidRPr="000C2B79">
              <w:rPr>
                <w:sz w:val="22"/>
                <w:szCs w:val="20"/>
              </w:rPr>
              <w:t>2 part time – 0.6 and 0.6</w:t>
            </w:r>
          </w:p>
        </w:tc>
      </w:tr>
      <w:tr w:rsidTr="00833F87">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2943" w:type="dxa"/>
          </w:tcPr>
          <w:p w:rsidR="004D2CA1" w:rsidRPr="000C2B79" w:rsidP="007053D1">
            <w:pPr>
              <w:autoSpaceDE w:val="0"/>
              <w:autoSpaceDN w:val="0"/>
              <w:adjustRightInd w:val="0"/>
              <w:rPr>
                <w:sz w:val="22"/>
                <w:szCs w:val="20"/>
              </w:rPr>
            </w:pPr>
            <w:r w:rsidRPr="000C2B79">
              <w:rPr>
                <w:sz w:val="22"/>
                <w:szCs w:val="20"/>
              </w:rPr>
              <w:t>Townsville</w:t>
            </w:r>
            <w:r w:rsidR="00833F87">
              <w:rPr>
                <w:sz w:val="22"/>
                <w:szCs w:val="20"/>
              </w:rPr>
              <w:t>,</w:t>
            </w:r>
            <w:r w:rsidRPr="000C2B79">
              <w:rPr>
                <w:sz w:val="22"/>
                <w:szCs w:val="20"/>
              </w:rPr>
              <w:t xml:space="preserve"> Queensland </w:t>
            </w:r>
          </w:p>
          <w:p w:rsidR="004D2CA1" w:rsidRPr="000C2B79" w:rsidP="007053D1">
            <w:pPr>
              <w:autoSpaceDE w:val="0"/>
              <w:autoSpaceDN w:val="0"/>
              <w:adjustRightInd w:val="0"/>
              <w:rPr>
                <w:sz w:val="22"/>
                <w:szCs w:val="20"/>
              </w:rPr>
            </w:pPr>
          </w:p>
        </w:tc>
        <w:tc>
          <w:tcPr>
            <w:tcW w:w="3546" w:type="dxa"/>
          </w:tcPr>
          <w:p w:rsidR="004D2CA1" w:rsidRPr="000C2B79" w:rsidP="007053D1">
            <w:pPr>
              <w:autoSpaceDE w:val="0"/>
              <w:autoSpaceDN w:val="0"/>
              <w:adjustRightInd w:val="0"/>
              <w:rPr>
                <w:sz w:val="22"/>
                <w:szCs w:val="20"/>
              </w:rPr>
            </w:pPr>
            <w:r w:rsidRPr="000C2B79">
              <w:rPr>
                <w:sz w:val="22"/>
                <w:szCs w:val="20"/>
              </w:rPr>
              <w:t>30/11/2011 + 5 years</w:t>
            </w:r>
          </w:p>
        </w:tc>
        <w:tc>
          <w:tcPr>
            <w:tcW w:w="3245" w:type="dxa"/>
          </w:tcPr>
          <w:p w:rsidR="004D2CA1" w:rsidRPr="000C2B79" w:rsidP="007053D1">
            <w:pPr>
              <w:autoSpaceDE w:val="0"/>
              <w:autoSpaceDN w:val="0"/>
              <w:adjustRightInd w:val="0"/>
              <w:rPr>
                <w:sz w:val="22"/>
                <w:szCs w:val="20"/>
              </w:rPr>
            </w:pPr>
            <w:r w:rsidRPr="000C2B79">
              <w:rPr>
                <w:sz w:val="22"/>
                <w:szCs w:val="20"/>
              </w:rPr>
              <w:t>6.8 FTE</w:t>
            </w:r>
          </w:p>
          <w:p w:rsidR="004D2CA1" w:rsidRPr="000C2B79" w:rsidP="007053D1">
            <w:pPr>
              <w:autoSpaceDE w:val="0"/>
              <w:autoSpaceDN w:val="0"/>
              <w:adjustRightInd w:val="0"/>
              <w:rPr>
                <w:sz w:val="22"/>
                <w:szCs w:val="20"/>
              </w:rPr>
            </w:pPr>
            <w:r w:rsidRPr="000C2B79">
              <w:rPr>
                <w:sz w:val="22"/>
                <w:szCs w:val="20"/>
              </w:rPr>
              <w:t>6 full time</w:t>
            </w:r>
          </w:p>
          <w:p w:rsidR="004D2CA1" w:rsidRPr="000C2B79" w:rsidP="007053D1">
            <w:pPr>
              <w:autoSpaceDE w:val="0"/>
              <w:autoSpaceDN w:val="0"/>
              <w:adjustRightInd w:val="0"/>
              <w:rPr>
                <w:sz w:val="22"/>
                <w:szCs w:val="20"/>
              </w:rPr>
            </w:pPr>
            <w:r w:rsidRPr="000C2B79">
              <w:rPr>
                <w:sz w:val="22"/>
                <w:szCs w:val="20"/>
              </w:rPr>
              <w:t>1 part time – 0.8</w:t>
            </w:r>
          </w:p>
        </w:tc>
      </w:tr>
    </w:tbl>
    <w:p w:rsidR="004D2CA1" w:rsidRPr="00701BC8" w:rsidP="004D2CA1">
      <w:pPr>
        <w:autoSpaceDE w:val="0"/>
        <w:autoSpaceDN w:val="0"/>
        <w:adjustRightInd w:val="0"/>
        <w:rPr>
          <w:sz w:val="20"/>
        </w:rPr>
      </w:pPr>
      <w:r w:rsidRPr="00701BC8">
        <w:rPr>
          <w:sz w:val="20"/>
        </w:rPr>
        <w:t>* Staff establishment as at 1 November 2010. Note that this excludes Directors and Deputy Directors.</w:t>
      </w:r>
    </w:p>
    <w:p w:rsidR="004D2CA1" w:rsidP="004D2CA1">
      <w:pPr>
        <w:autoSpaceDE w:val="0"/>
        <w:autoSpaceDN w:val="0"/>
        <w:adjustRightInd w:val="0"/>
        <w:sectPr w:rsidSect="00226D5B">
          <w:headerReference w:type="default" r:id="rId8"/>
          <w:pgSz w:w="12240" w:h="15840"/>
          <w:pgMar w:top="1134" w:right="1304" w:bottom="567" w:left="1418" w:header="720" w:footer="720" w:gutter="0"/>
          <w:cols w:space="720"/>
          <w:noEndnote/>
          <w:titlePg/>
        </w:sectPr>
      </w:pPr>
    </w:p>
    <w:p w:rsidR="004D2CA1" w:rsidRPr="00770816" w:rsidP="00463C61">
      <w:pPr>
        <w:tabs>
          <w:tab w:val="left" w:pos="900"/>
        </w:tabs>
      </w:pPr>
      <w:r w:rsidRPr="00E14350">
        <w:rPr>
          <w:bCs/>
        </w:rPr>
        <w:t>b)</w:t>
      </w:r>
    </w:p>
    <w:p w:rsidR="004D2CA1" w:rsidRPr="00770816" w:rsidP="00463C61">
      <w:pPr>
        <w:pStyle w:val="NormalWeb"/>
        <w:spacing w:before="0" w:beforeAutospacing="0" w:after="0" w:afterAutospacing="0"/>
      </w:pPr>
      <w:r w:rsidRPr="00770816">
        <w:t xml:space="preserve">The following people can access VVCS: </w:t>
      </w:r>
    </w:p>
    <w:p w:rsidR="004D2CA1" w:rsidRPr="00770816" w:rsidP="00463C61">
      <w:pPr>
        <w:numPr>
          <w:ilvl w:val="0"/>
          <w:numId w:val="23"/>
        </w:numPr>
        <w:spacing w:before="120" w:after="100" w:afterAutospacing="1"/>
      </w:pPr>
      <w:r w:rsidRPr="00770816">
        <w:t>Australian veterans of all conflicts and peace operations</w:t>
      </w:r>
      <w:r>
        <w:t>;</w:t>
      </w:r>
      <w:r w:rsidRPr="00770816">
        <w:t xml:space="preserve"> </w:t>
      </w:r>
    </w:p>
    <w:p w:rsidR="004D2CA1" w:rsidRPr="00770816" w:rsidP="004D2CA1">
      <w:pPr>
        <w:numPr>
          <w:ilvl w:val="0"/>
          <w:numId w:val="23"/>
        </w:numPr>
        <w:spacing w:before="100" w:beforeAutospacing="1" w:after="100" w:afterAutospacing="1"/>
      </w:pPr>
      <w:r w:rsidRPr="00770816">
        <w:t>Partners and dependent children (under 26 years of age) of veterans with issues arising from the veteran’s service</w:t>
      </w:r>
      <w:r>
        <w:t>;</w:t>
      </w:r>
      <w:r w:rsidRPr="00770816">
        <w:t xml:space="preserve"> </w:t>
      </w:r>
    </w:p>
    <w:p w:rsidR="004D2CA1" w:rsidRPr="00770816" w:rsidP="004D2CA1">
      <w:pPr>
        <w:numPr>
          <w:ilvl w:val="0"/>
          <w:numId w:val="23"/>
        </w:numPr>
        <w:spacing w:before="100" w:beforeAutospacing="1" w:after="100" w:afterAutospacing="1"/>
      </w:pPr>
      <w:r w:rsidRPr="00770816">
        <w:t>War widows and widowers</w:t>
      </w:r>
      <w:r>
        <w:t>;</w:t>
      </w:r>
      <w:r w:rsidRPr="00770816">
        <w:t xml:space="preserve"> </w:t>
      </w:r>
    </w:p>
    <w:p w:rsidR="004D2CA1" w:rsidRPr="00770816" w:rsidP="004D2CA1">
      <w:pPr>
        <w:numPr>
          <w:ilvl w:val="0"/>
          <w:numId w:val="23"/>
        </w:numPr>
        <w:spacing w:before="100" w:beforeAutospacing="1" w:after="100" w:afterAutospacing="1"/>
      </w:pPr>
      <w:r w:rsidRPr="00770816">
        <w:t xml:space="preserve">Ex-partners of </w:t>
      </w:r>
      <w:smartTag w:uri="urn:schemas-microsoft-com:office:smarttags" w:element="place">
        <w:smartTag w:uri="urn:schemas-microsoft-com:office:smarttags" w:element="country-region">
          <w:r w:rsidRPr="00770816">
            <w:t>Vietnam</w:t>
          </w:r>
        </w:smartTag>
      </w:smartTag>
      <w:r w:rsidRPr="00770816">
        <w:t xml:space="preserve"> veterans, within five years of separation</w:t>
      </w:r>
      <w:r>
        <w:t>;</w:t>
      </w:r>
    </w:p>
    <w:p w:rsidR="004D2CA1" w:rsidRPr="00770816" w:rsidP="004D2CA1">
      <w:pPr>
        <w:numPr>
          <w:ilvl w:val="0"/>
          <w:numId w:val="23"/>
        </w:numPr>
        <w:spacing w:before="100" w:beforeAutospacing="1" w:after="100" w:afterAutospacing="1"/>
      </w:pPr>
      <w:r w:rsidRPr="00770816">
        <w:t xml:space="preserve">Sons and daughters of </w:t>
      </w:r>
      <w:smartTag w:uri="urn:schemas-microsoft-com:office:smarttags" w:element="place">
        <w:smartTag w:uri="urn:schemas-microsoft-com:office:smarttags" w:element="country-region">
          <w:r w:rsidRPr="00770816">
            <w:t>Vietnam</w:t>
          </w:r>
        </w:smartTag>
      </w:smartTag>
      <w:r w:rsidRPr="00770816">
        <w:t xml:space="preserve"> veterans, regardless of age, with issues relating to their parent’s operational or warlike service</w:t>
      </w:r>
      <w:r>
        <w:t>;</w:t>
      </w:r>
      <w:r w:rsidRPr="00770816">
        <w:t xml:space="preserve"> </w:t>
      </w:r>
    </w:p>
    <w:p w:rsidR="004D2CA1" w:rsidRPr="00770816" w:rsidP="004D2CA1">
      <w:pPr>
        <w:numPr>
          <w:ilvl w:val="0"/>
          <w:numId w:val="23"/>
        </w:numPr>
        <w:spacing w:before="100" w:beforeAutospacing="1" w:after="100" w:afterAutospacing="1"/>
      </w:pPr>
      <w:r w:rsidRPr="00770816">
        <w:t>All participants in the Veterans’ Vocational Rehabilitation Scheme (VVRS) as defined under the VEA Part VI  Section 115A</w:t>
      </w:r>
      <w:r>
        <w:t>;</w:t>
      </w:r>
      <w:r w:rsidRPr="00770816">
        <w:t xml:space="preserve"> </w:t>
      </w:r>
    </w:p>
    <w:p w:rsidR="004D2CA1" w:rsidRPr="00770816" w:rsidP="004D2CA1">
      <w:pPr>
        <w:numPr>
          <w:ilvl w:val="0"/>
          <w:numId w:val="23"/>
        </w:numPr>
        <w:spacing w:before="100" w:beforeAutospacing="1" w:after="100" w:afterAutospacing="1"/>
      </w:pPr>
      <w:r w:rsidRPr="00770816">
        <w:t>Ex-ADF personnel with a mental health condition as a DVA-accepted disability and their dependent family members where the issue is related to the disability</w:t>
      </w:r>
      <w:r>
        <w:t>;</w:t>
      </w:r>
      <w:r w:rsidRPr="00770816">
        <w:t xml:space="preserve"> </w:t>
      </w:r>
      <w:r>
        <w:t>and</w:t>
      </w:r>
    </w:p>
    <w:p w:rsidR="004D2CA1" w:rsidRPr="00770816" w:rsidP="00463C61">
      <w:pPr>
        <w:numPr>
          <w:ilvl w:val="0"/>
          <w:numId w:val="23"/>
        </w:numPr>
        <w:spacing w:after="120"/>
      </w:pPr>
      <w:r w:rsidRPr="00770816">
        <w:t>Current serving members of the ADF who have been formally referred by the ADF under the 2008 Agreement for Services</w:t>
      </w:r>
      <w:r>
        <w:t>.</w:t>
      </w:r>
    </w:p>
    <w:p w:rsidR="004D2CA1" w:rsidRPr="00770816" w:rsidP="00463C61">
      <w:pPr>
        <w:pStyle w:val="NormalWeb"/>
        <w:spacing w:before="0" w:beforeAutospacing="0" w:after="0" w:afterAutospacing="0"/>
      </w:pPr>
      <w:r w:rsidRPr="00770816">
        <w:rPr>
          <w:b/>
          <w:bCs/>
        </w:rPr>
        <w:t>Note</w:t>
      </w:r>
      <w:r>
        <w:rPr>
          <w:b/>
          <w:bCs/>
        </w:rPr>
        <w:t>s</w:t>
      </w:r>
      <w:r w:rsidRPr="00770816">
        <w:rPr>
          <w:b/>
          <w:bCs/>
        </w:rPr>
        <w:t>:</w:t>
      </w:r>
      <w:r w:rsidRPr="00770816">
        <w:t xml:space="preserve"> DVA entitlement is not required to access services.</w:t>
      </w:r>
    </w:p>
    <w:p w:rsidR="004D2CA1" w:rsidRPr="00770816" w:rsidP="00E5057E">
      <w:pPr>
        <w:pStyle w:val="NormalWeb"/>
        <w:spacing w:before="120" w:beforeAutospacing="0" w:after="120" w:afterAutospacing="0"/>
        <w:ind w:left="720"/>
        <w:rPr>
          <w:bCs/>
        </w:rPr>
      </w:pPr>
      <w:r w:rsidRPr="00770816">
        <w:rPr>
          <w:bCs/>
        </w:rPr>
        <w:t>People with an interest or concern for a veteran’s welfare are not eligible for service but can seek advice from VVCS.</w:t>
      </w:r>
    </w:p>
    <w:p w:rsidR="004D2CA1" w:rsidRPr="00770816" w:rsidP="00E5057E">
      <w:pPr>
        <w:pStyle w:val="NormalWeb"/>
        <w:spacing w:before="0" w:beforeAutospacing="0" w:after="120" w:afterAutospacing="0"/>
        <w:ind w:left="720"/>
        <w:rPr>
          <w:bCs/>
        </w:rPr>
      </w:pPr>
      <w:r w:rsidRPr="00770816">
        <w:rPr>
          <w:bCs/>
        </w:rPr>
        <w:t xml:space="preserve">Where a current client is no longer eligible for VVCS services, they may be given </w:t>
      </w:r>
      <w:r>
        <w:rPr>
          <w:bCs/>
        </w:rPr>
        <w:t>three to six</w:t>
      </w:r>
      <w:r w:rsidRPr="00770816">
        <w:rPr>
          <w:bCs/>
        </w:rPr>
        <w:t xml:space="preserve"> months to complete the current episode of care before service is terminated and referral to another service is considered.</w:t>
      </w:r>
    </w:p>
    <w:p w:rsidR="004D2CA1" w:rsidRPr="00770816" w:rsidP="00E5057E">
      <w:pPr>
        <w:pStyle w:val="NormalWeb"/>
        <w:spacing w:before="0" w:beforeAutospacing="0" w:after="120" w:afterAutospacing="0"/>
        <w:ind w:left="720"/>
      </w:pPr>
      <w:r w:rsidRPr="00770816">
        <w:t>If clients have any questions regarding eligibility to access VVCS services</w:t>
      </w:r>
      <w:r>
        <w:t xml:space="preserve">, they should be encouraged to </w:t>
      </w:r>
      <w:r w:rsidRPr="00770816">
        <w:t xml:space="preserve">contact their nearest centre on </w:t>
      </w:r>
      <w:r w:rsidRPr="00046205">
        <w:t>1800 011 046.</w:t>
      </w:r>
      <w:r w:rsidRPr="00770816">
        <w:t xml:space="preserve"> </w:t>
      </w:r>
    </w:p>
    <w:p w:rsidR="00735FD2">
      <w:bookmarkStart w:id="9" w:name="OLE_LINK10"/>
      <w:bookmarkStart w:id="10" w:name="OLE_LINK11"/>
    </w:p>
    <w:p w:rsidR="00E5057E"/>
    <w:p w:rsidR="004D2CA1" w:rsidRPr="007C0F64" w:rsidP="004D2CA1">
      <w:pPr>
        <w:tabs>
          <w:tab w:val="left" w:pos="3420"/>
        </w:tabs>
        <w:rPr>
          <w:rFonts w:ascii="Times New (W1)" w:hAnsi="Times New (W1)"/>
          <w:b/>
          <w:u w:val="single"/>
        </w:rPr>
      </w:pPr>
      <w:bookmarkEnd w:id="9"/>
      <w:bookmarkEnd w:id="10"/>
      <w:r w:rsidRPr="007C0F64">
        <w:rPr>
          <w:b/>
          <w:u w:val="single"/>
        </w:rPr>
        <w:t xml:space="preserve">Question </w:t>
      </w:r>
      <w:r w:rsidRPr="007C0F64">
        <w:rPr>
          <w:rFonts w:ascii="Times New (W1)" w:hAnsi="Times New (W1)"/>
          <w:b/>
          <w:u w:val="single"/>
        </w:rPr>
        <w:t>24</w:t>
      </w:r>
    </w:p>
    <w:p w:rsidR="004D2CA1" w:rsidRPr="000C2B79" w:rsidP="004D2CA1">
      <w:pPr>
        <w:rPr>
          <w:u w:val="single"/>
        </w:rPr>
      </w:pPr>
    </w:p>
    <w:p w:rsidR="004D2CA1" w:rsidRPr="00C929BC" w:rsidP="004D2CA1">
      <w:pPr>
        <w:pStyle w:val="BodyText3"/>
        <w:rPr>
          <w:b w:val="0"/>
          <w:szCs w:val="24"/>
        </w:rPr>
      </w:pPr>
      <w:r w:rsidRPr="00C929BC">
        <w:rPr>
          <w:b w:val="0"/>
          <w:szCs w:val="24"/>
        </w:rPr>
        <w:t>Outcome 2</w:t>
      </w:r>
      <w:r w:rsidR="000C2B79">
        <w:rPr>
          <w:b w:val="0"/>
          <w:szCs w:val="24"/>
        </w:rPr>
        <w:t>, p</w:t>
      </w:r>
      <w:r w:rsidRPr="00C929BC">
        <w:rPr>
          <w:b w:val="0"/>
          <w:szCs w:val="24"/>
        </w:rPr>
        <w:t>rogram 2.3</w:t>
      </w:r>
    </w:p>
    <w:p w:rsidR="004D2CA1" w:rsidRPr="00C929BC" w:rsidP="004D2CA1">
      <w:r w:rsidRPr="00C929BC">
        <w:t>Topic: Study on health care usage and c</w:t>
      </w:r>
      <w:r w:rsidRPr="00C929BC">
        <w:t xml:space="preserve">osts </w:t>
      </w:r>
    </w:p>
    <w:p w:rsidR="004D2CA1" w:rsidRPr="007C0F64" w:rsidP="004D2CA1">
      <w:r w:rsidRPr="007C0F64">
        <w:t>H</w:t>
      </w:r>
      <w:r>
        <w:t>ansard</w:t>
      </w:r>
      <w:r w:rsidR="000C2B79">
        <w:t>,</w:t>
      </w:r>
      <w:r>
        <w:t xml:space="preserve"> 19 October 2010, p</w:t>
      </w:r>
      <w:r w:rsidR="00735FD2">
        <w:t xml:space="preserve">. </w:t>
      </w:r>
      <w:r w:rsidRPr="007C0F64">
        <w:t>107</w:t>
      </w:r>
    </w:p>
    <w:p w:rsidR="004D2CA1" w:rsidRPr="007C0F64" w:rsidP="004D2CA1"/>
    <w:p w:rsidR="004D2CA1" w:rsidRPr="007C0F64" w:rsidP="004D2CA1">
      <w:pPr>
        <w:pStyle w:val="Heading1"/>
        <w:rPr>
          <w:b/>
        </w:rPr>
      </w:pPr>
      <w:r w:rsidRPr="007C0F64">
        <w:rPr>
          <w:b/>
        </w:rPr>
        <w:t>Senator R</w:t>
      </w:r>
      <w:r w:rsidR="000C2B79">
        <w:rPr>
          <w:b/>
        </w:rPr>
        <w:t>onaldson</w:t>
      </w:r>
      <w:r w:rsidRPr="007C0F64">
        <w:rPr>
          <w:b/>
        </w:rPr>
        <w:t xml:space="preserve"> asked:</w:t>
      </w:r>
    </w:p>
    <w:p w:rsidR="004D2CA1" w:rsidRPr="007C0F64" w:rsidP="004D2CA1"/>
    <w:p w:rsidR="004D2CA1" w:rsidRPr="007C0F64" w:rsidP="004D2CA1">
      <w:pPr>
        <w:autoSpaceDE w:val="0"/>
        <w:autoSpaceDN w:val="0"/>
        <w:adjustRightInd w:val="0"/>
      </w:pPr>
      <w:r w:rsidRPr="007C0F64">
        <w:rPr>
          <w:b/>
        </w:rPr>
        <w:t>Mr Douglas</w:t>
      </w:r>
      <w:r>
        <w:rPr>
          <w:b/>
        </w:rPr>
        <w:t xml:space="preserve"> </w:t>
      </w:r>
      <w:r w:rsidRPr="007C0F64">
        <w:t>—</w:t>
      </w:r>
      <w:r>
        <w:t xml:space="preserve"> </w:t>
      </w:r>
      <w:r w:rsidRPr="007C0F64">
        <w:t>I would like to add to remarks I made earlier in respect of Senator Ronaldson’s question to do with research on the relationship between pharmaceutical consumption and the level of disability pension.</w:t>
      </w:r>
      <w:r>
        <w:t xml:space="preserve"> </w:t>
      </w:r>
      <w:r w:rsidRPr="007C0F64">
        <w:t>The department commissioned a study by the Australian Institute of Health and Welfare in 2002 which looked at gold card veteran and war widow health care costs compared with the rest of the community. That study confirmed that pharmaceutical usage was particularly high for veterans on some of the higher rates of disability pension. That confirms my answer to you that there is a relationship without necessarily being a direct correlation.</w:t>
      </w:r>
    </w:p>
    <w:p w:rsidR="00E5057E">
      <w:pPr>
        <w:rPr>
          <w:b/>
        </w:rPr>
      </w:pPr>
      <w:r>
        <w:rPr>
          <w:b/>
        </w:rPr>
        <w:br w:type="page"/>
      </w:r>
    </w:p>
    <w:p w:rsidR="004D2CA1" w:rsidRPr="007C0F64" w:rsidP="004D2CA1">
      <w:pPr>
        <w:autoSpaceDE w:val="0"/>
        <w:autoSpaceDN w:val="0"/>
        <w:adjustRightInd w:val="0"/>
      </w:pPr>
      <w:r w:rsidRPr="007C0F64">
        <w:rPr>
          <w:b/>
        </w:rPr>
        <w:t>Senator RONALDSON</w:t>
      </w:r>
      <w:r>
        <w:rPr>
          <w:b/>
        </w:rPr>
        <w:t xml:space="preserve"> </w:t>
      </w:r>
      <w:r w:rsidRPr="007C0F64">
        <w:t>—</w:t>
      </w:r>
      <w:r>
        <w:t xml:space="preserve"> </w:t>
      </w:r>
      <w:r w:rsidRPr="007C0F64">
        <w:t>Can</w:t>
      </w:r>
      <w:r w:rsidRPr="007C0F64">
        <w:t xml:space="preserve"> you give me a copy of that?</w:t>
      </w:r>
    </w:p>
    <w:p w:rsidR="004D2CA1" w:rsidRPr="007C0F64" w:rsidP="004D2CA1">
      <w:pPr>
        <w:autoSpaceDE w:val="0"/>
        <w:autoSpaceDN w:val="0"/>
        <w:adjustRightInd w:val="0"/>
      </w:pPr>
      <w:r w:rsidRPr="007C0F64">
        <w:rPr>
          <w:b/>
        </w:rPr>
        <w:t>Mr Douglas</w:t>
      </w:r>
      <w:r>
        <w:rPr>
          <w:b/>
        </w:rPr>
        <w:t xml:space="preserve"> </w:t>
      </w:r>
      <w:r w:rsidRPr="007C0F64">
        <w:t>—</w:t>
      </w:r>
      <w:r>
        <w:t xml:space="preserve"> </w:t>
      </w:r>
      <w:r w:rsidRPr="007C0F64">
        <w:t>I am happy to arrange a copy of the study on health care usage and costs.</w:t>
      </w:r>
    </w:p>
    <w:p w:rsidR="004D2CA1" w:rsidRPr="000C2B79" w:rsidP="004D2CA1">
      <w:pPr>
        <w:autoSpaceDE w:val="0"/>
        <w:autoSpaceDN w:val="0"/>
        <w:adjustRightInd w:val="0"/>
        <w:rPr>
          <w:bCs/>
        </w:rPr>
      </w:pPr>
    </w:p>
    <w:p w:rsidR="004D2CA1" w:rsidRPr="007C0F64" w:rsidP="004D2CA1">
      <w:pPr>
        <w:autoSpaceDE w:val="0"/>
        <w:autoSpaceDN w:val="0"/>
        <w:adjustRightInd w:val="0"/>
        <w:rPr>
          <w:b/>
          <w:bCs/>
          <w:u w:val="single"/>
        </w:rPr>
      </w:pPr>
      <w:r w:rsidRPr="007C0F64">
        <w:rPr>
          <w:b/>
          <w:bCs/>
          <w:u w:val="single"/>
        </w:rPr>
        <w:t>Answer</w:t>
      </w:r>
    </w:p>
    <w:p w:rsidR="004D2CA1" w:rsidRPr="000C2B79" w:rsidP="004D2CA1">
      <w:pPr>
        <w:autoSpaceDE w:val="0"/>
        <w:autoSpaceDN w:val="0"/>
        <w:adjustRightInd w:val="0"/>
        <w:rPr>
          <w:bCs/>
          <w:u w:val="single"/>
        </w:rPr>
      </w:pPr>
    </w:p>
    <w:p w:rsidR="004D2CA1" w:rsidRPr="007C0F64" w:rsidP="004D2CA1">
      <w:pPr>
        <w:autoSpaceDE w:val="0"/>
        <w:autoSpaceDN w:val="0"/>
        <w:adjustRightInd w:val="0"/>
      </w:pPr>
      <w:r w:rsidRPr="007C0F64">
        <w:t xml:space="preserve">The Australian Institute of Health and Welfare </w:t>
      </w:r>
      <w:r>
        <w:t>r</w:t>
      </w:r>
      <w:r w:rsidRPr="007C0F64">
        <w:t xml:space="preserve">eport is </w:t>
      </w:r>
      <w:r w:rsidRPr="000C2B79">
        <w:rPr>
          <w:i/>
          <w:u w:val="single"/>
        </w:rPr>
        <w:t>attached</w:t>
      </w:r>
      <w:r w:rsidRPr="007C0F64">
        <w:t>.</w:t>
      </w:r>
    </w:p>
    <w:p w:rsidR="00C75591">
      <w:r>
        <w:br w:type="page"/>
      </w:r>
    </w:p>
    <w:p w:rsidR="00506BC6" w:rsidRPr="001F0A6F" w:rsidP="00506BC6">
      <w:pPr>
        <w:tabs>
          <w:tab w:val="left" w:pos="3420"/>
        </w:tabs>
        <w:rPr>
          <w:b/>
          <w:u w:val="single"/>
        </w:rPr>
      </w:pPr>
      <w:r w:rsidRPr="001F0A6F">
        <w:rPr>
          <w:b/>
          <w:u w:val="single"/>
        </w:rPr>
        <w:t xml:space="preserve">Question </w:t>
      </w:r>
      <w:r>
        <w:rPr>
          <w:b/>
          <w:u w:val="single"/>
        </w:rPr>
        <w:t>25</w:t>
      </w:r>
    </w:p>
    <w:p w:rsidR="00506BC6" w:rsidRPr="000C2B79" w:rsidP="00506BC6">
      <w:pPr>
        <w:rPr>
          <w:u w:val="single"/>
        </w:rPr>
      </w:pPr>
    </w:p>
    <w:p w:rsidR="00506BC6" w:rsidRPr="00735FD2" w:rsidP="00506BC6">
      <w:pPr>
        <w:pStyle w:val="BodyText3"/>
        <w:rPr>
          <w:b w:val="0"/>
          <w:szCs w:val="24"/>
        </w:rPr>
      </w:pPr>
      <w:r w:rsidRPr="00735FD2">
        <w:rPr>
          <w:b w:val="0"/>
          <w:szCs w:val="24"/>
        </w:rPr>
        <w:t>Outcome 3</w:t>
      </w:r>
      <w:r w:rsidR="000C2B79">
        <w:rPr>
          <w:b w:val="0"/>
          <w:szCs w:val="24"/>
        </w:rPr>
        <w:t>, p</w:t>
      </w:r>
      <w:r w:rsidRPr="00735FD2">
        <w:rPr>
          <w:b w:val="0"/>
          <w:szCs w:val="24"/>
        </w:rPr>
        <w:t>rogram 3.16</w:t>
      </w:r>
    </w:p>
    <w:p w:rsidR="00506BC6" w:rsidRPr="00735FD2" w:rsidP="00506BC6">
      <w:r>
        <w:t xml:space="preserve">Topic: </w:t>
      </w:r>
      <w:r w:rsidRPr="00735FD2">
        <w:t xml:space="preserve">Fuzzy </w:t>
      </w:r>
      <w:r w:rsidRPr="00735FD2">
        <w:t>Wuzzy</w:t>
      </w:r>
      <w:r w:rsidRPr="00735FD2">
        <w:t xml:space="preserve"> Angels</w:t>
      </w:r>
    </w:p>
    <w:p w:rsidR="00506BC6" w:rsidP="00506BC6">
      <w:r w:rsidRPr="007C4D32">
        <w:rPr>
          <w:rFonts w:ascii="Times New (W1)" w:hAnsi="Times New (W1)"/>
        </w:rPr>
        <w:t>Hansard</w:t>
      </w:r>
      <w:r w:rsidR="000C2B79">
        <w:rPr>
          <w:rFonts w:ascii="Times New (W1)" w:hAnsi="Times New (W1)"/>
        </w:rPr>
        <w:t xml:space="preserve">, </w:t>
      </w:r>
      <w:r w:rsidRPr="007C4D32">
        <w:rPr>
          <w:rFonts w:ascii="Times New (W1)" w:hAnsi="Times New (W1)"/>
        </w:rPr>
        <w:t>19 October 2010</w:t>
      </w:r>
      <w:r w:rsidRPr="001F0A6F">
        <w:t>, p</w:t>
      </w:r>
      <w:r w:rsidR="00735FD2">
        <w:t xml:space="preserve">. </w:t>
      </w:r>
      <w:r w:rsidRPr="001F0A6F">
        <w:t>76</w:t>
      </w:r>
    </w:p>
    <w:p w:rsidR="00506BC6" w:rsidP="00506BC6"/>
    <w:p w:rsidR="00506BC6" w:rsidRPr="00D930DA" w:rsidP="00506BC6">
      <w:pPr>
        <w:pStyle w:val="Heading1"/>
        <w:rPr>
          <w:b/>
        </w:rPr>
      </w:pPr>
      <w:r w:rsidRPr="00D930DA">
        <w:rPr>
          <w:b/>
        </w:rPr>
        <w:t>Senator B</w:t>
      </w:r>
      <w:r w:rsidR="000C2B79">
        <w:rPr>
          <w:b/>
        </w:rPr>
        <w:t>arnett</w:t>
      </w:r>
      <w:r w:rsidRPr="00D930DA">
        <w:rPr>
          <w:b/>
        </w:rPr>
        <w:t xml:space="preserve"> asked:</w:t>
      </w:r>
    </w:p>
    <w:p w:rsidR="00506BC6" w:rsidRPr="000C2B79" w:rsidP="00506BC6"/>
    <w:p w:rsidR="00506BC6" w:rsidRPr="003A1C87" w:rsidP="00506BC6">
      <w:pPr>
        <w:tabs>
          <w:tab w:val="left" w:pos="570"/>
          <w:tab w:val="left" w:pos="1110"/>
        </w:tabs>
        <w:spacing w:before="120" w:after="120"/>
        <w:ind w:left="30"/>
      </w:pPr>
      <w:r>
        <w:rPr>
          <w:b/>
        </w:rPr>
        <w:t>[</w:t>
      </w:r>
      <w:r w:rsidRPr="003A1C87">
        <w:rPr>
          <w:b/>
        </w:rPr>
        <w:t>* Note</w:t>
      </w:r>
      <w:r w:rsidR="00735FD2">
        <w:rPr>
          <w:b/>
        </w:rPr>
        <w:t>—</w:t>
      </w:r>
      <w:r w:rsidRPr="003A1C87">
        <w:rPr>
          <w:b/>
        </w:rPr>
        <w:t>Question transferred from Defence</w:t>
      </w:r>
      <w:r>
        <w:rPr>
          <w:b/>
        </w:rPr>
        <w:t>]</w:t>
      </w:r>
    </w:p>
    <w:p w:rsidR="00506BC6" w:rsidRPr="003A1C87" w:rsidP="00506BC6">
      <w:r w:rsidRPr="003A1C87">
        <w:rPr>
          <w:b/>
        </w:rPr>
        <w:t>Senator BARNETT</w:t>
      </w:r>
      <w:r w:rsidRPr="003A1C87">
        <w:t xml:space="preserve"> — The Fuzzy </w:t>
      </w:r>
      <w:r w:rsidRPr="003A1C87">
        <w:t>Wuzzy</w:t>
      </w:r>
      <w:r w:rsidRPr="003A1C87">
        <w:t xml:space="preserve"> Angels – medals to the PNG nationals, for which we deeply indebted and thankful that it is happening, albeit 65 years later. It is good news that it is happening. Could you update the committee on the number of medallions that are being awarded, the number of applicants and the numbers awaiting approval? I am also seeking confirmation that there were some 50,000 PNG Fuzzy </w:t>
      </w:r>
      <w:r w:rsidRPr="003A1C87">
        <w:t>Wuzzy</w:t>
      </w:r>
      <w:r w:rsidRPr="003A1C87">
        <w:t xml:space="preserve"> Angels, as they are affectionately known, during World War II. Of course, that means there is a whole lot that we are still missing out on. </w:t>
      </w:r>
      <w:r w:rsidRPr="003A1C87">
        <w:t>Perhaps if we could get an update that would be appreciated.</w:t>
      </w:r>
    </w:p>
    <w:p w:rsidR="00506BC6" w:rsidRPr="003A1C87" w:rsidP="00506BC6">
      <w:r w:rsidRPr="003A1C87">
        <w:rPr>
          <w:b/>
        </w:rPr>
        <w:t>Air Chief Marshal Houston</w:t>
      </w:r>
      <w:r w:rsidRPr="003A1C87">
        <w:t xml:space="preserve"> — </w:t>
      </w:r>
      <w:r w:rsidRPr="003A1C87">
        <w:t>We</w:t>
      </w:r>
      <w:r w:rsidRPr="003A1C87">
        <w:t xml:space="preserve"> will take that on notice.</w:t>
      </w:r>
    </w:p>
    <w:p w:rsidR="00506BC6" w:rsidRPr="003A1C87" w:rsidP="00506BC6">
      <w:r w:rsidRPr="003A1C87">
        <w:rPr>
          <w:b/>
        </w:rPr>
        <w:t>Senator BARNETT</w:t>
      </w:r>
      <w:r w:rsidRPr="003A1C87">
        <w:t xml:space="preserve"> — When you respond, please include the number of medallions granted, applications made, applications not accepted, applications awaiting approval and then the likely number that you anticipate will be made in the foreseeable future. Then I would like a response to the question of how many we are missing out on. We know there are 50,000 or thereabouts who supported the Australian men at </w:t>
      </w:r>
      <w:r w:rsidRPr="003A1C87">
        <w:t>Kokoda</w:t>
      </w:r>
      <w:r w:rsidRPr="003A1C87">
        <w:t xml:space="preserve"> during World War II in PNG. The question is; how many are we missing out on? Have you given any consideration to that?</w:t>
      </w:r>
    </w:p>
    <w:p w:rsidR="00506BC6" w:rsidRPr="003A1C87" w:rsidP="00506BC6">
      <w:pPr>
        <w:rPr>
          <w:b/>
        </w:rPr>
      </w:pPr>
      <w:r w:rsidRPr="003A1C87">
        <w:rPr>
          <w:b/>
        </w:rPr>
        <w:t>Senator BARNETT</w:t>
      </w:r>
      <w:r w:rsidRPr="003A1C87">
        <w:t xml:space="preserve"> — </w:t>
      </w:r>
      <w:r w:rsidRPr="003A1C87">
        <w:t>My</w:t>
      </w:r>
      <w:r w:rsidRPr="003A1C87">
        <w:t xml:space="preserve"> understanding is the medallions are for the Fuzzy </w:t>
      </w:r>
      <w:r w:rsidRPr="003A1C87">
        <w:t>Wuzzy</w:t>
      </w:r>
      <w:r w:rsidRPr="003A1C87">
        <w:t xml:space="preserve"> Angels themselves or their widows but</w:t>
      </w:r>
      <w:r w:rsidR="000C2B79">
        <w:t xml:space="preserve"> not for other family members. P</w:t>
      </w:r>
      <w:r w:rsidRPr="003A1C87">
        <w:t>erhaps you could outline the reasons why that is, because for the family members, if their mum and dad have passed away they are missing out and they have nothing. I am just thinking for and on behalf of those families. Can some sort of recognition be granted to them or consideration be given to them to say ‘Thank you for the service of your dad’ or for this person in that community. I think it would do a great deal of honour and respect to those comm</w:t>
      </w:r>
      <w:r w:rsidR="00735FD2">
        <w:t xml:space="preserve">unities where those men lived. </w:t>
      </w:r>
      <w:r w:rsidRPr="003A1C87">
        <w:t>I raise that for consideration.</w:t>
      </w:r>
    </w:p>
    <w:p w:rsidR="00506BC6" w:rsidRPr="000C2B79" w:rsidP="00506BC6">
      <w:pPr>
        <w:rPr>
          <w:u w:val="single"/>
        </w:rPr>
      </w:pPr>
    </w:p>
    <w:p w:rsidR="00506BC6" w:rsidP="00506BC6">
      <w:pPr>
        <w:autoSpaceDE w:val="0"/>
        <w:autoSpaceDN w:val="0"/>
        <w:adjustRightInd w:val="0"/>
        <w:rPr>
          <w:b/>
          <w:bCs/>
          <w:u w:val="single"/>
        </w:rPr>
      </w:pPr>
      <w:r>
        <w:rPr>
          <w:b/>
          <w:bCs/>
          <w:u w:val="single"/>
        </w:rPr>
        <w:t>Answer</w:t>
      </w:r>
    </w:p>
    <w:p w:rsidR="00506BC6" w:rsidRPr="000C2B79" w:rsidP="00506BC6">
      <w:pPr>
        <w:autoSpaceDE w:val="0"/>
        <w:autoSpaceDN w:val="0"/>
        <w:adjustRightInd w:val="0"/>
        <w:rPr>
          <w:bCs/>
          <w:u w:val="single"/>
        </w:rPr>
      </w:pPr>
    </w:p>
    <w:p w:rsidR="00506BC6" w:rsidRPr="00CB30C2" w:rsidP="00506BC6">
      <w:pPr>
        <w:tabs>
          <w:tab w:val="left" w:pos="993"/>
        </w:tabs>
      </w:pPr>
      <w:r w:rsidRPr="00CB30C2">
        <w:t>An esti</w:t>
      </w:r>
      <w:r w:rsidR="002D45F9">
        <w:t>mated f</w:t>
      </w:r>
      <w:r w:rsidRPr="00CB30C2">
        <w:t>igure of 55,000</w:t>
      </w:r>
      <w:r w:rsidR="002D45F9">
        <w:t xml:space="preserve"> </w:t>
      </w:r>
      <w:r w:rsidRPr="00CB30C2">
        <w:t>has been used in historical text of the Papuan New Guinean campaigns of the total number of Papua New Guineans who participated in the war against the Japanese in their country in a number of roles including serving in the Pacific Is</w:t>
      </w:r>
      <w:r w:rsidR="002D45F9">
        <w:t xml:space="preserve">lands Regiment, Royal Papuan </w:t>
      </w:r>
      <w:r w:rsidRPr="00CB30C2">
        <w:t>Constabulary and as labourers and carriers.</w:t>
      </w:r>
    </w:p>
    <w:p w:rsidR="00506BC6" w:rsidP="00506BC6">
      <w:pPr>
        <w:tabs>
          <w:tab w:val="left" w:pos="993"/>
        </w:tabs>
      </w:pPr>
    </w:p>
    <w:p w:rsidR="00506BC6" w:rsidP="00506BC6">
      <w:pPr>
        <w:tabs>
          <w:tab w:val="left" w:pos="993"/>
        </w:tabs>
      </w:pPr>
      <w:r>
        <w:t xml:space="preserve">As of 3 November 2010, 34 medallions had been presented to Fuzzy </w:t>
      </w:r>
      <w:r>
        <w:t>Wuzzy</w:t>
      </w:r>
      <w:r>
        <w:t xml:space="preserve"> Angels or their surviving spouse.</w:t>
      </w:r>
    </w:p>
    <w:p w:rsidR="00506BC6" w:rsidP="00506BC6">
      <w:pPr>
        <w:tabs>
          <w:tab w:val="left" w:pos="993"/>
        </w:tabs>
      </w:pPr>
    </w:p>
    <w:p w:rsidR="00506BC6" w:rsidP="00506BC6">
      <w:pPr>
        <w:tabs>
          <w:tab w:val="left" w:pos="993"/>
        </w:tabs>
      </w:pPr>
      <w:r>
        <w:t xml:space="preserve">The PNG Government’s Award Committee has received a further 104 applications for the medallions: 43 medallions have been approved, 43 applications are with the Committee for approval, and 18 applications require further information. The extent of future applications is </w:t>
      </w:r>
      <w:r>
        <w:t>difficult to quantify, although there have been surges in applications after each of the presentation ceremonies.</w:t>
      </w:r>
    </w:p>
    <w:p w:rsidR="00506BC6" w:rsidP="00506BC6">
      <w:pPr>
        <w:tabs>
          <w:tab w:val="left" w:pos="993"/>
        </w:tabs>
      </w:pPr>
    </w:p>
    <w:p w:rsidR="00506BC6" w:rsidP="00506BC6">
      <w:pPr>
        <w:tabs>
          <w:tab w:val="left" w:pos="993"/>
        </w:tabs>
      </w:pPr>
      <w:r>
        <w:t xml:space="preserve">The number of surviving Fuzzy </w:t>
      </w:r>
      <w:r>
        <w:t>Wuzzy</w:t>
      </w:r>
      <w:r>
        <w:t xml:space="preserve"> Angels or widows cannot be accurately quantified.</w:t>
      </w:r>
    </w:p>
    <w:p w:rsidR="00506BC6" w:rsidP="00506BC6">
      <w:pPr>
        <w:tabs>
          <w:tab w:val="left" w:pos="993"/>
        </w:tabs>
      </w:pPr>
    </w:p>
    <w:p w:rsidR="00506BC6" w:rsidP="00506BC6">
      <w:pPr>
        <w:tabs>
          <w:tab w:val="left" w:pos="993"/>
        </w:tabs>
      </w:pPr>
      <w:r>
        <w:t xml:space="preserve">An extensive media campaign was undertaken. This was supported by the distribution of information material to Provincial Government Offices to coincide with the launch of the medallion with the aim of making any eligible Fuzzy </w:t>
      </w:r>
      <w:r>
        <w:t>Wuzzy</w:t>
      </w:r>
      <w:r>
        <w:t xml:space="preserve"> Angels aware of the opportunity to apply for the medal. Interest in applying for the medallion suggests that the estimates of the maximum number of Fuzzy </w:t>
      </w:r>
      <w:r>
        <w:t>Wuzzy</w:t>
      </w:r>
      <w:r>
        <w:t xml:space="preserve"> Angels or spouses who may still be alive were overly optimistic. </w:t>
      </w:r>
    </w:p>
    <w:p w:rsidR="00506BC6" w:rsidP="00506BC6">
      <w:pPr>
        <w:tabs>
          <w:tab w:val="left" w:pos="993"/>
        </w:tabs>
      </w:pPr>
    </w:p>
    <w:p w:rsidR="00CF7B05" w:rsidP="00506BC6">
      <w:pPr>
        <w:tabs>
          <w:tab w:val="left" w:pos="993"/>
        </w:tabs>
      </w:pPr>
      <w:r>
        <w:t>Currently the policy for issuing the medallions does not allow them to be issued to family members who are not a surviving spouse. The policy, which was developed and approved by both the Australian and Papua New Guinea Governments, defines an eligible recipient as a living indigenous Papua New Guinean who assisted Australian Servicemen and women in PNG during the Second World War; was a civilian at the time of rendering ass</w:t>
      </w:r>
      <w:r w:rsidR="002D45F9">
        <w:t>istance; was no younger tha</w:t>
      </w:r>
      <w:r>
        <w:t>n 10 </w:t>
      </w:r>
      <w:r>
        <w:t>years old at the time of rendering assistance; or, is the widow/widower of a person meeting the above criteria. The decision to make medallions available to surviving spouses only, and not to other family members, is based on the premise that the spouses shared in the wartime experience in a way that other family members could not have.</w:t>
      </w:r>
    </w:p>
    <w:p w:rsidR="00E5057E" w:rsidP="00506BC6">
      <w:pPr>
        <w:tabs>
          <w:tab w:val="left" w:pos="993"/>
        </w:tabs>
      </w:pPr>
    </w:p>
    <w:p w:rsidR="00506BC6" w:rsidP="00506BC6">
      <w:pPr>
        <w:tabs>
          <w:tab w:val="left" w:pos="993"/>
        </w:tabs>
      </w:pPr>
      <w:r>
        <w:t xml:space="preserve">A Fuzzy </w:t>
      </w:r>
      <w:r>
        <w:t>Wuzzy</w:t>
      </w:r>
      <w:r>
        <w:t xml:space="preserve"> Angel Day, to be held annually on 3 November, has been declared by the Papua New Guinea Government as a day when all surviving Fuzzy </w:t>
      </w:r>
      <w:r>
        <w:t>Wuzzy</w:t>
      </w:r>
      <w:r>
        <w:t xml:space="preserve"> Angels, their families and the families of those who have passed on will have their service recognised and commemorated</w:t>
      </w:r>
      <w:r w:rsidRPr="00506BC6">
        <w:t xml:space="preserve">. </w:t>
      </w:r>
    </w:p>
    <w:p w:rsidR="00E5057E">
      <w:pPr>
        <w:rPr>
          <w:b/>
          <w:u w:val="single"/>
        </w:rPr>
      </w:pPr>
    </w:p>
    <w:p w:rsidR="00C75591">
      <w:pPr>
        <w:rPr>
          <w:b/>
          <w:u w:val="single"/>
        </w:rPr>
      </w:pPr>
    </w:p>
    <w:p w:rsidR="00C929BC" w:rsidP="00C929BC">
      <w:pPr>
        <w:tabs>
          <w:tab w:val="left" w:pos="3420"/>
        </w:tabs>
        <w:rPr>
          <w:b/>
          <w:u w:val="single"/>
        </w:rPr>
      </w:pPr>
      <w:r>
        <w:rPr>
          <w:b/>
          <w:u w:val="single"/>
        </w:rPr>
        <w:t>Question 26</w:t>
      </w:r>
    </w:p>
    <w:p w:rsidR="00C929BC" w:rsidRPr="00476C2A" w:rsidP="00C929BC">
      <w:pPr>
        <w:rPr>
          <w:u w:val="single"/>
        </w:rPr>
      </w:pPr>
    </w:p>
    <w:p w:rsidR="00C929BC" w:rsidRPr="00E27213" w:rsidP="00C929BC">
      <w:r w:rsidRPr="00E27213">
        <w:t>All</w:t>
      </w:r>
      <w:r w:rsidR="00476C2A">
        <w:t xml:space="preserve"> p</w:t>
      </w:r>
      <w:r w:rsidRPr="00E27213">
        <w:t>rogram</w:t>
      </w:r>
      <w:r w:rsidR="00476C2A">
        <w:t>s</w:t>
      </w:r>
    </w:p>
    <w:p w:rsidR="00C929BC" w:rsidRPr="00E27213" w:rsidP="00C929BC">
      <w:r w:rsidRPr="00E27213">
        <w:t xml:space="preserve">Topic: </w:t>
      </w:r>
      <w:r>
        <w:t>VRB—Behaviour of a senior a</w:t>
      </w:r>
      <w:r w:rsidRPr="00E27213">
        <w:t>dvocate at a VRB hearing in Queensland</w:t>
      </w:r>
    </w:p>
    <w:p w:rsidR="00C929BC" w:rsidP="00C929BC">
      <w:r>
        <w:t>Hansard</w:t>
      </w:r>
      <w:r w:rsidR="00476C2A">
        <w:t>,</w:t>
      </w:r>
      <w:r>
        <w:t xml:space="preserve"> 19 October 2010, p</w:t>
      </w:r>
      <w:r w:rsidR="00A84681">
        <w:t xml:space="preserve">p. </w:t>
      </w:r>
      <w:r>
        <w:t>122-123</w:t>
      </w:r>
    </w:p>
    <w:p w:rsidR="00C929BC" w:rsidP="00C929BC"/>
    <w:p w:rsidR="00C929BC" w:rsidP="00C929BC">
      <w:pPr>
        <w:pStyle w:val="Heading1"/>
        <w:rPr>
          <w:b/>
        </w:rPr>
      </w:pPr>
      <w:r>
        <w:rPr>
          <w:b/>
        </w:rPr>
        <w:t>Senator R</w:t>
      </w:r>
      <w:r w:rsidR="00476C2A">
        <w:rPr>
          <w:b/>
        </w:rPr>
        <w:t>onaldson</w:t>
      </w:r>
      <w:r>
        <w:rPr>
          <w:b/>
        </w:rPr>
        <w:t xml:space="preserve"> asked:</w:t>
      </w:r>
    </w:p>
    <w:p w:rsidR="00C929BC" w:rsidP="00C929BC"/>
    <w:p w:rsidR="00C929BC" w:rsidRPr="001247C9" w:rsidP="00C929BC">
      <w:pPr>
        <w:autoSpaceDE w:val="0"/>
        <w:autoSpaceDN w:val="0"/>
        <w:adjustRightInd w:val="0"/>
      </w:pPr>
      <w:r w:rsidRPr="001247C9">
        <w:rPr>
          <w:b/>
          <w:bCs/>
        </w:rPr>
        <w:t xml:space="preserve">Senator RONALDSON </w:t>
      </w:r>
      <w:r w:rsidRPr="001247C9">
        <w:t xml:space="preserve">— I am sure my adviser is listening to this—he had better be.  We might even bring that down on Thursday, but I will have to take the name off. The issue I have is that the staple had been taken out and re-stapled—that is the issue. There are some issues in relation to </w:t>
      </w:r>
      <w:r w:rsidRPr="001247C9">
        <w:t>deseal</w:t>
      </w:r>
      <w:r w:rsidRPr="001247C9">
        <w:t>-reseal, and I do want to ask the</w:t>
      </w:r>
    </w:p>
    <w:p w:rsidR="00C929BC" w:rsidRPr="001247C9" w:rsidP="00C929BC">
      <w:pPr>
        <w:autoSpaceDE w:val="0"/>
        <w:autoSpaceDN w:val="0"/>
        <w:adjustRightInd w:val="0"/>
      </w:pPr>
      <w:r w:rsidRPr="001247C9">
        <w:t xml:space="preserve">War Memorial one very quick question. I understand that the department has received a letter from the VVF of Queensland, in relation to this issue about a hearing at Southport—and I think you will probably have some details on that—where there was an allegation of inappropriate behaviour by a senior advocate. I think there has been a response received from the department, to </w:t>
      </w:r>
      <w:r w:rsidRPr="001247C9">
        <w:t>a Mr</w:t>
      </w:r>
      <w:r w:rsidRPr="001247C9">
        <w:t xml:space="preserve"> Malcolm Wheat. This is a VRB matter.</w:t>
      </w:r>
    </w:p>
    <w:p w:rsidR="00C929BC" w:rsidRPr="001247C9" w:rsidP="00C929BC">
      <w:pPr>
        <w:autoSpaceDE w:val="0"/>
        <w:autoSpaceDN w:val="0"/>
        <w:adjustRightInd w:val="0"/>
      </w:pPr>
      <w:r w:rsidRPr="001247C9">
        <w:rPr>
          <w:b/>
          <w:bCs/>
        </w:rPr>
        <w:t xml:space="preserve">Mr Campbell </w:t>
      </w:r>
      <w:r w:rsidRPr="001247C9">
        <w:t xml:space="preserve">— Senator, we send a lot of letters and so we are not across </w:t>
      </w:r>
      <w:r w:rsidRPr="001247C9">
        <w:t>every one</w:t>
      </w:r>
      <w:r w:rsidRPr="001247C9">
        <w:t xml:space="preserve"> here tonight. Was this a letter from the department or a letter from the principal member of the VRB?</w:t>
      </w:r>
    </w:p>
    <w:p w:rsidR="00C929BC" w:rsidRPr="001247C9" w:rsidP="00C929BC">
      <w:pPr>
        <w:autoSpaceDE w:val="0"/>
        <w:autoSpaceDN w:val="0"/>
        <w:adjustRightInd w:val="0"/>
      </w:pPr>
      <w:r w:rsidRPr="001247C9">
        <w:rPr>
          <w:b/>
          <w:bCs/>
        </w:rPr>
        <w:t xml:space="preserve">Senator RONALDSON </w:t>
      </w:r>
      <w:r w:rsidRPr="001247C9">
        <w:t xml:space="preserve">— </w:t>
      </w:r>
      <w:r w:rsidRPr="001247C9">
        <w:t>It</w:t>
      </w:r>
      <w:r w:rsidRPr="001247C9">
        <w:t xml:space="preserve"> might have been from the VRB, you might be right. This was a letter that was sent to the minister from the VVF—from the Queensland president.</w:t>
      </w:r>
    </w:p>
    <w:p w:rsidR="00C929BC" w:rsidRPr="001247C9" w:rsidP="00C929BC">
      <w:pPr>
        <w:autoSpaceDE w:val="0"/>
        <w:autoSpaceDN w:val="0"/>
        <w:adjustRightInd w:val="0"/>
      </w:pPr>
      <w:r w:rsidRPr="001247C9">
        <w:rPr>
          <w:b/>
          <w:bCs/>
        </w:rPr>
        <w:t xml:space="preserve">Mr Campbell </w:t>
      </w:r>
      <w:r w:rsidRPr="001247C9">
        <w:t>— But it was to do with a VRB issue?</w:t>
      </w:r>
    </w:p>
    <w:p w:rsidR="00C929BC" w:rsidRPr="001247C9" w:rsidP="00C929BC">
      <w:pPr>
        <w:autoSpaceDE w:val="0"/>
        <w:autoSpaceDN w:val="0"/>
        <w:adjustRightInd w:val="0"/>
      </w:pPr>
      <w:r w:rsidRPr="001247C9">
        <w:rPr>
          <w:b/>
          <w:bCs/>
        </w:rPr>
        <w:t xml:space="preserve">Senator RONALDSON </w:t>
      </w:r>
      <w:r w:rsidRPr="001247C9">
        <w:t xml:space="preserve">— </w:t>
      </w:r>
      <w:r w:rsidRPr="001247C9">
        <w:t>Yes</w:t>
      </w:r>
      <w:r w:rsidRPr="001247C9">
        <w:t>, it was.</w:t>
      </w:r>
    </w:p>
    <w:p w:rsidR="00C929BC" w:rsidRPr="001247C9" w:rsidP="00C929BC">
      <w:pPr>
        <w:autoSpaceDE w:val="0"/>
        <w:autoSpaceDN w:val="0"/>
        <w:adjustRightInd w:val="0"/>
      </w:pPr>
      <w:r w:rsidRPr="001247C9">
        <w:rPr>
          <w:b/>
          <w:bCs/>
        </w:rPr>
        <w:t xml:space="preserve">Mr Campbell </w:t>
      </w:r>
      <w:r w:rsidRPr="001247C9">
        <w:t xml:space="preserve">— </w:t>
      </w:r>
      <w:r w:rsidRPr="001247C9">
        <w:t>They</w:t>
      </w:r>
      <w:r w:rsidRPr="001247C9">
        <w:t xml:space="preserve"> are not here tonight. I would have to take that on notice. We can go through it but I am not across the particular case you are referring to.</w:t>
      </w:r>
    </w:p>
    <w:p w:rsidR="00C929BC" w:rsidRPr="001247C9" w:rsidP="00C929BC">
      <w:pPr>
        <w:autoSpaceDE w:val="0"/>
        <w:autoSpaceDN w:val="0"/>
        <w:adjustRightInd w:val="0"/>
      </w:pPr>
      <w:r w:rsidRPr="001247C9">
        <w:rPr>
          <w:b/>
          <w:bCs/>
        </w:rPr>
        <w:t xml:space="preserve">Senator RONALDSON </w:t>
      </w:r>
      <w:r w:rsidRPr="001247C9">
        <w:t xml:space="preserve">— Thank you. Does anyone at the table know? The way it has been put to me is that at the hearing the senior member was aggressive and unnecessarily inquisitorial, which, as you know, is not part of the act—in fact the act states that it should be everything bar that, with a little formality, et cetera.  </w:t>
      </w:r>
    </w:p>
    <w:p w:rsidR="00C929BC" w:rsidRPr="001247C9" w:rsidP="00C929BC">
      <w:pPr>
        <w:autoSpaceDE w:val="0"/>
        <w:autoSpaceDN w:val="0"/>
        <w:adjustRightInd w:val="0"/>
      </w:pPr>
      <w:r w:rsidRPr="001247C9">
        <w:t>There was some medical evidence that was produced which apparently sent the senior advocate into a bit of a tailspin. Then the senior advocate asked this applicant, and the ESO representing them, for additional medical information which was ‘to be based on legal precedent.’ I have absolutely no idea what that could possibly refer to.  Has anyone at the table got any idea, or will you take that on notice?</w:t>
      </w:r>
    </w:p>
    <w:p w:rsidR="00C929BC" w:rsidRPr="001247C9" w:rsidP="00C929BC">
      <w:pPr>
        <w:autoSpaceDE w:val="0"/>
        <w:autoSpaceDN w:val="0"/>
        <w:adjustRightInd w:val="0"/>
      </w:pPr>
      <w:r w:rsidRPr="001247C9">
        <w:rPr>
          <w:b/>
          <w:bCs/>
        </w:rPr>
        <w:t xml:space="preserve">Mr Campbell </w:t>
      </w:r>
      <w:r w:rsidRPr="001247C9">
        <w:t xml:space="preserve">— </w:t>
      </w:r>
      <w:r w:rsidRPr="001247C9">
        <w:t>Because</w:t>
      </w:r>
      <w:r w:rsidRPr="001247C9">
        <w:t xml:space="preserve"> I do not have the letter, and obviously it was one that was handled by the VRB, I will have to take it on notice. If you can give me a copy of the letters we will have to work it through.</w:t>
      </w:r>
    </w:p>
    <w:p w:rsidR="00C929BC" w:rsidP="00C929BC">
      <w:pPr>
        <w:autoSpaceDE w:val="0"/>
        <w:autoSpaceDN w:val="0"/>
        <w:adjustRightInd w:val="0"/>
      </w:pPr>
      <w:r w:rsidRPr="001247C9">
        <w:rPr>
          <w:b/>
        </w:rPr>
        <w:t>Senator RONALDSON</w:t>
      </w:r>
      <w:r w:rsidRPr="001247C9">
        <w:t xml:space="preserve"> — Sure.</w:t>
      </w:r>
    </w:p>
    <w:p w:rsidR="00C929BC" w:rsidRPr="001247C9" w:rsidP="00C929BC">
      <w:pPr>
        <w:autoSpaceDE w:val="0"/>
        <w:autoSpaceDN w:val="0"/>
        <w:adjustRightInd w:val="0"/>
        <w:rPr>
          <w:b/>
          <w:bCs/>
          <w:u w:val="single"/>
        </w:rPr>
      </w:pPr>
    </w:p>
    <w:p w:rsidR="00C929BC" w:rsidP="00C929BC">
      <w:pPr>
        <w:autoSpaceDE w:val="0"/>
        <w:autoSpaceDN w:val="0"/>
        <w:adjustRightInd w:val="0"/>
        <w:rPr>
          <w:b/>
          <w:bCs/>
          <w:u w:val="single"/>
        </w:rPr>
      </w:pPr>
      <w:r>
        <w:rPr>
          <w:b/>
          <w:bCs/>
          <w:u w:val="single"/>
        </w:rPr>
        <w:t>Answer</w:t>
      </w:r>
    </w:p>
    <w:p w:rsidR="00C929BC" w:rsidRPr="001E0C70" w:rsidP="00C929BC">
      <w:pPr>
        <w:autoSpaceDE w:val="0"/>
        <w:autoSpaceDN w:val="0"/>
        <w:adjustRightInd w:val="0"/>
        <w:rPr>
          <w:bCs/>
          <w:u w:val="single"/>
        </w:rPr>
      </w:pPr>
    </w:p>
    <w:p w:rsidR="00C929BC" w:rsidP="00C929BC">
      <w:pPr>
        <w:autoSpaceDE w:val="0"/>
        <w:autoSpaceDN w:val="0"/>
        <w:adjustRightInd w:val="0"/>
        <w:rPr>
          <w:bCs/>
        </w:rPr>
      </w:pPr>
      <w:r>
        <w:rPr>
          <w:bCs/>
        </w:rPr>
        <w:t>On 1 October 2010 the Veterans’ Review Board (VRB) received a written complaint from a Senior Advocate of the Queensland branch of the Vietnam Veterans’ Federation of Australia, VVFA (QLD). Further, on 6 October 2010, Mr Malcolm Wheat, State President of VVFA (QLD), wrote to Minister Snowdon.</w:t>
      </w:r>
      <w:r>
        <w:t xml:space="preserve"> The complaints concerned the handling of three matters which </w:t>
      </w:r>
      <w:r>
        <w:rPr>
          <w:bCs/>
        </w:rPr>
        <w:t xml:space="preserve">were adjourned by the Board under section 152 of the </w:t>
      </w:r>
      <w:r>
        <w:rPr>
          <w:bCs/>
          <w:i/>
        </w:rPr>
        <w:t>Veterans’</w:t>
      </w:r>
      <w:r>
        <w:rPr>
          <w:bCs/>
        </w:rPr>
        <w:t xml:space="preserve"> </w:t>
      </w:r>
      <w:r>
        <w:rPr>
          <w:bCs/>
          <w:i/>
        </w:rPr>
        <w:t>Entitlements Act</w:t>
      </w:r>
      <w:r>
        <w:rPr>
          <w:bCs/>
        </w:rPr>
        <w:t xml:space="preserve"> </w:t>
      </w:r>
      <w:r>
        <w:rPr>
          <w:bCs/>
          <w:i/>
        </w:rPr>
        <w:t>1986</w:t>
      </w:r>
      <w:r>
        <w:rPr>
          <w:bCs/>
        </w:rPr>
        <w:t xml:space="preserve"> for additional material to be obtained by the Department of Veterans’ Affairs. </w:t>
      </w:r>
    </w:p>
    <w:p w:rsidR="00C929BC" w:rsidP="00C929BC">
      <w:pPr>
        <w:autoSpaceDE w:val="0"/>
        <w:autoSpaceDN w:val="0"/>
        <w:adjustRightInd w:val="0"/>
        <w:rPr>
          <w:bCs/>
        </w:rPr>
      </w:pPr>
    </w:p>
    <w:p w:rsidR="00C929BC" w:rsidP="00C929BC">
      <w:pPr>
        <w:autoSpaceDE w:val="0"/>
        <w:autoSpaceDN w:val="0"/>
        <w:adjustRightInd w:val="0"/>
        <w:rPr>
          <w:bCs/>
        </w:rPr>
      </w:pPr>
      <w:r>
        <w:rPr>
          <w:bCs/>
        </w:rPr>
        <w:t xml:space="preserve">An initial response has been provided to the Senior Advocate of VVFA QLD by the Principal Member of the VRB. Minister Snowdon sent a written response to Mr Wheat. </w:t>
      </w:r>
    </w:p>
    <w:p w:rsidR="00C929BC" w:rsidP="00C929BC">
      <w:pPr>
        <w:autoSpaceDE w:val="0"/>
        <w:autoSpaceDN w:val="0"/>
        <w:adjustRightInd w:val="0"/>
        <w:rPr>
          <w:bCs/>
        </w:rPr>
      </w:pPr>
    </w:p>
    <w:p w:rsidR="00C929BC" w:rsidRPr="0086514E" w:rsidP="00C929BC">
      <w:pPr>
        <w:autoSpaceDE w:val="0"/>
        <w:autoSpaceDN w:val="0"/>
        <w:adjustRightInd w:val="0"/>
        <w:rPr>
          <w:bCs/>
        </w:rPr>
      </w:pPr>
      <w:r w:rsidRPr="0086514E">
        <w:t>The VRB has a separate complaints handling system to ensure all complaints are documented and investigated.</w:t>
      </w:r>
      <w:r>
        <w:t xml:space="preserve"> </w:t>
      </w:r>
      <w:r w:rsidRPr="0086514E">
        <w:t xml:space="preserve">To ensure the integrity of the Board's decision making process and to prevent any claims of bias, a complaint about the handling of hearing is not investigated while the matter is currently before the Board.  </w:t>
      </w:r>
    </w:p>
    <w:p w:rsidR="00C929BC" w:rsidRPr="0086514E" w:rsidP="00C929BC">
      <w:pPr>
        <w:autoSpaceDE w:val="0"/>
        <w:autoSpaceDN w:val="0"/>
        <w:adjustRightInd w:val="0"/>
      </w:pPr>
    </w:p>
    <w:p w:rsidR="00C75591">
      <w:r>
        <w:br w:type="page"/>
      </w:r>
    </w:p>
    <w:p w:rsidR="00C929BC" w:rsidP="00C929BC">
      <w:pPr>
        <w:autoSpaceDE w:val="0"/>
        <w:autoSpaceDN w:val="0"/>
        <w:adjustRightInd w:val="0"/>
        <w:rPr>
          <w:bCs/>
        </w:rPr>
      </w:pPr>
      <w:r w:rsidRPr="0086514E">
        <w:t>Once the matters before the Board are finalised, the complaint will be fully an</w:t>
      </w:r>
      <w:r w:rsidR="00B00AA5">
        <w:t>d</w:t>
      </w:r>
      <w:r w:rsidRPr="0086514E">
        <w:t xml:space="preserve"> properly investigated. </w:t>
      </w:r>
      <w:r w:rsidRPr="0086514E">
        <w:rPr>
          <w:bCs/>
        </w:rPr>
        <w:t>Members of the VRB are expected to comply with the standards and values contained within the Administrative Review Council’s publication “A Guide to Standards of Conduct for Tribunal Members” (revised edition August 2009).</w:t>
      </w:r>
      <w:r>
        <w:rPr>
          <w:bCs/>
        </w:rPr>
        <w:t xml:space="preserve"> </w:t>
      </w:r>
      <w:r w:rsidRPr="0086514E">
        <w:rPr>
          <w:bCs/>
        </w:rPr>
        <w:t>Where</w:t>
      </w:r>
      <w:r>
        <w:rPr>
          <w:bCs/>
        </w:rPr>
        <w:t xml:space="preserve"> a complaint is sustained, the Principal Member will counsel the Member concerned and the ultimate sanction would be to not list a Member to sit on hearings for a period of time.  </w:t>
      </w:r>
    </w:p>
    <w:p w:rsidR="00C929BC" w:rsidP="00C929BC">
      <w:pPr>
        <w:autoSpaceDE w:val="0"/>
        <w:autoSpaceDN w:val="0"/>
        <w:adjustRightInd w:val="0"/>
        <w:rPr>
          <w:bCs/>
        </w:rPr>
      </w:pPr>
    </w:p>
    <w:p w:rsidR="00C929BC" w:rsidP="00C929BC">
      <w:pPr>
        <w:autoSpaceDE w:val="0"/>
        <w:autoSpaceDN w:val="0"/>
        <w:adjustRightInd w:val="0"/>
      </w:pPr>
      <w:r>
        <w:t>The Board receives a low number of complaints each year. In 2009-10, nine complaints were received about the conduct of a VRB hearing, the decision or aspects of the decision.</w:t>
      </w:r>
    </w:p>
    <w:sectPr w:rsidSect="00506BC6">
      <w:headerReference w:type="default" r:id="rId9"/>
      <w:pgSz w:w="12240" w:h="15840"/>
      <w:pgMar w:top="1134" w:right="1304" w:bottom="567" w:left="1418"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val="on"/>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Times New (W1)">
    <w:panose1 w:val="020206030504050203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160B">
    <w:pPr>
      <w:pStyle w:val="Footer"/>
      <w:jc w:val="center"/>
    </w:pPr>
    <w:r>
      <w:fldChar w:fldCharType="begin"/>
    </w:r>
    <w:r>
      <w:instrText xml:space="preserve"> PAGE   \* MERGEFORMAT </w:instrText>
    </w:r>
    <w:r>
      <w:fldChar w:fldCharType="separate"/>
    </w:r>
    <w:r w:rsidR="00C75591">
      <w:rPr>
        <w:noProof/>
      </w:rPr>
      <w:t>37</w:t>
    </w:r>
    <w:r>
      <w:rPr>
        <w:noProof/>
      </w:rPr>
      <w:fldChar w:fldCharType="end"/>
    </w:r>
  </w:p>
  <w:p w:rsidR="008B160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160B">
    <w:pPr>
      <w:pStyle w:val="Footer"/>
      <w:jc w:val="center"/>
    </w:pPr>
    <w:r>
      <w:fldChar w:fldCharType="begin"/>
    </w:r>
    <w:r>
      <w:instrText xml:space="preserve"> PAGE   \* MERGEFORMAT </w:instrText>
    </w:r>
    <w:r>
      <w:fldChar w:fldCharType="separate"/>
    </w:r>
    <w:r w:rsidR="00C75591">
      <w:rPr>
        <w:noProof/>
      </w:rPr>
      <w:t>12</w:t>
    </w:r>
    <w:r>
      <w:rPr>
        <w:noProof/>
      </w:rPr>
      <w:fldChar w:fldCharType="end"/>
    </w:r>
  </w:p>
  <w:p w:rsidR="008B160B">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160B" w:rsidP="007053D1">
    <w:pPr>
      <w:autoSpaceDE w:val="0"/>
      <w:autoSpaceDN w:val="0"/>
      <w:adjustRightInd w:val="0"/>
      <w:jc w:val="center"/>
      <w:rPr>
        <w:b/>
        <w:bCs/>
      </w:rPr>
    </w:pPr>
    <w:r>
      <w:rPr>
        <w:b/>
        <w:bCs/>
      </w:rPr>
      <w:t>Senate Foreign Affairs, Defence and Trade Legislation Committee</w:t>
    </w:r>
  </w:p>
  <w:p w:rsidR="008B160B" w:rsidRPr="007053D1" w:rsidP="007053D1">
    <w:pPr>
      <w:autoSpaceDE w:val="0"/>
      <w:autoSpaceDN w:val="0"/>
      <w:adjustRightInd w:val="0"/>
      <w:jc w:val="center"/>
    </w:pPr>
    <w:r w:rsidRPr="007053D1">
      <w:t>Budget supplementary estimates 2010–2011; October 2010</w:t>
    </w:r>
  </w:p>
  <w:p w:rsidR="008B160B" w:rsidRPr="007053D1" w:rsidP="007053D1">
    <w:pPr>
      <w:jc w:val="center"/>
      <w:rPr>
        <w:u w:val="single"/>
      </w:rPr>
    </w:pPr>
    <w:r w:rsidRPr="007053D1">
      <w:t xml:space="preserve">Answers to questions on notice from </w:t>
    </w:r>
    <w:r w:rsidRPr="007053D1">
      <w:rPr>
        <w:u w:val="single"/>
      </w:rPr>
      <w:t>Department of Veterans’ Affairs</w:t>
    </w:r>
  </w:p>
  <w:p w:rsidR="008B160B" w:rsidRPr="00A20190" w:rsidP="007053D1"/>
  <w:p w:rsidR="008B160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160B" w:rsidP="00495903">
    <w:pPr>
      <w:autoSpaceDE w:val="0"/>
      <w:autoSpaceDN w:val="0"/>
      <w:adjustRightInd w:val="0"/>
      <w:jc w:val="center"/>
      <w:rPr>
        <w:b/>
        <w:bCs/>
      </w:rPr>
    </w:pPr>
    <w:r>
      <w:rPr>
        <w:b/>
        <w:bCs/>
      </w:rPr>
      <w:t>Senate Foreign Affairs, Defence and Trade Legislation Committee</w:t>
    </w:r>
  </w:p>
  <w:p w:rsidR="008B160B" w:rsidRPr="007053D1" w:rsidP="00495903">
    <w:pPr>
      <w:autoSpaceDE w:val="0"/>
      <w:autoSpaceDN w:val="0"/>
      <w:adjustRightInd w:val="0"/>
      <w:jc w:val="center"/>
    </w:pPr>
    <w:r w:rsidRPr="007053D1">
      <w:t>Budget supplementary estimates 2010–2011; October 2010</w:t>
    </w:r>
  </w:p>
  <w:p w:rsidR="008B160B" w:rsidRPr="007053D1" w:rsidP="00495903">
    <w:pPr>
      <w:jc w:val="center"/>
      <w:rPr>
        <w:u w:val="single"/>
      </w:rPr>
    </w:pPr>
    <w:r w:rsidRPr="007053D1">
      <w:t xml:space="preserve">Answers to questions on notice from </w:t>
    </w:r>
    <w:r w:rsidRPr="007053D1">
      <w:rPr>
        <w:u w:val="single"/>
      </w:rPr>
      <w:t>Department of Veterans’ Affairs</w:t>
    </w:r>
  </w:p>
  <w:p w:rsidR="008B160B" w:rsidRPr="00A20190" w:rsidP="00495903"/>
  <w:p w:rsidR="008B160B" w:rsidP="0049590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160B" w:rsidP="007B1E92">
    <w:pPr>
      <w:autoSpaceDE w:val="0"/>
      <w:autoSpaceDN w:val="0"/>
      <w:adjustRightInd w:val="0"/>
      <w:jc w:val="center"/>
      <w:rPr>
        <w:b/>
        <w:bCs/>
      </w:rPr>
    </w:pPr>
    <w:r>
      <w:rPr>
        <w:b/>
        <w:bCs/>
      </w:rPr>
      <w:t>Senate Foreign Affairs, Defence and Trade Legislation Committee</w:t>
    </w:r>
  </w:p>
  <w:p w:rsidR="008B160B" w:rsidRPr="007053D1" w:rsidP="007B1E92">
    <w:pPr>
      <w:autoSpaceDE w:val="0"/>
      <w:autoSpaceDN w:val="0"/>
      <w:adjustRightInd w:val="0"/>
      <w:jc w:val="center"/>
    </w:pPr>
    <w:r w:rsidRPr="007053D1">
      <w:t>Budget supplementary estimates 2010–2011; October 2010</w:t>
    </w:r>
  </w:p>
  <w:p w:rsidR="008B160B" w:rsidRPr="007053D1" w:rsidP="007B1E92">
    <w:pPr>
      <w:jc w:val="center"/>
      <w:rPr>
        <w:u w:val="single"/>
      </w:rPr>
    </w:pPr>
    <w:r w:rsidRPr="007053D1">
      <w:t xml:space="preserve">Answers to questions on notice from </w:t>
    </w:r>
    <w:r w:rsidRPr="007053D1">
      <w:rPr>
        <w:u w:val="single"/>
      </w:rPr>
      <w:t>Department of Veterans’ Affairs</w:t>
    </w:r>
  </w:p>
  <w:p w:rsidR="008B160B" w:rsidRPr="00A20190" w:rsidP="007B1E92"/>
  <w:p w:rsidR="008B160B" w:rsidP="007B1E92">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160B" w:rsidP="00E27213">
    <w:pPr>
      <w:autoSpaceDE w:val="0"/>
      <w:autoSpaceDN w:val="0"/>
      <w:adjustRightInd w:val="0"/>
      <w:jc w:val="center"/>
      <w:rPr>
        <w:b/>
        <w:bCs/>
      </w:rPr>
    </w:pPr>
    <w:r>
      <w:rPr>
        <w:b/>
        <w:bCs/>
      </w:rPr>
      <w:t>Senate Foreign Affairs, Defence and Trade Legislation Committee</w:t>
    </w:r>
  </w:p>
  <w:p w:rsidR="008B160B" w:rsidRPr="007053D1" w:rsidP="00E27213">
    <w:pPr>
      <w:autoSpaceDE w:val="0"/>
      <w:autoSpaceDN w:val="0"/>
      <w:adjustRightInd w:val="0"/>
      <w:jc w:val="center"/>
    </w:pPr>
    <w:r w:rsidRPr="007053D1">
      <w:t>Budget supplementary estimates 2010–2011; October 2010</w:t>
    </w:r>
  </w:p>
  <w:p w:rsidR="008B160B" w:rsidRPr="007053D1" w:rsidP="00E27213">
    <w:pPr>
      <w:jc w:val="center"/>
      <w:rPr>
        <w:u w:val="single"/>
      </w:rPr>
    </w:pPr>
    <w:r w:rsidRPr="007053D1">
      <w:t xml:space="preserve">Answers to questions on notice from </w:t>
    </w:r>
    <w:r w:rsidRPr="007053D1">
      <w:rPr>
        <w:u w:val="single"/>
      </w:rPr>
      <w:t>Department of Veterans’ Affairs</w:t>
    </w:r>
  </w:p>
  <w:p w:rsidR="008B160B" w:rsidP="00E27213">
    <w:pPr>
      <w:pStyle w:val="Header"/>
    </w:pPr>
  </w:p>
  <w:p w:rsidR="008B160B" w:rsidRPr="00C929BC" w:rsidP="00C929B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C1F0A"/>
    <w:multiLevelType w:val="hybridMultilevel"/>
    <w:tmpl w:val="319EF08A"/>
    <w:lvl w:ilvl="0">
      <w:start w:val="1"/>
      <w:numFmt w:val="lowerLetter"/>
      <w:lvlText w:val="%1)"/>
      <w:lvlJc w:val="left"/>
      <w:pPr>
        <w:tabs>
          <w:tab w:val="num" w:pos="1500"/>
        </w:tabs>
        <w:ind w:left="1500" w:hanging="360"/>
      </w:pPr>
      <w:rPr>
        <w:rFonts w:hint="default"/>
        <w:b w:val="0"/>
      </w:rPr>
    </w:lvl>
    <w:lvl w:ilvl="1" w:tentative="1">
      <w:start w:val="1"/>
      <w:numFmt w:val="lowerLetter"/>
      <w:lvlText w:val="%2."/>
      <w:lvlJc w:val="left"/>
      <w:pPr>
        <w:tabs>
          <w:tab w:val="num" w:pos="1470"/>
        </w:tabs>
        <w:ind w:left="1470" w:hanging="360"/>
      </w:pPr>
    </w:lvl>
    <w:lvl w:ilvl="2" w:tentative="1">
      <w:start w:val="1"/>
      <w:numFmt w:val="lowerRoman"/>
      <w:lvlText w:val="%3."/>
      <w:lvlJc w:val="right"/>
      <w:pPr>
        <w:tabs>
          <w:tab w:val="num" w:pos="2190"/>
        </w:tabs>
        <w:ind w:left="2190" w:hanging="180"/>
      </w:pPr>
    </w:lvl>
    <w:lvl w:ilvl="3" w:tentative="1">
      <w:start w:val="1"/>
      <w:numFmt w:val="decimal"/>
      <w:lvlText w:val="%4."/>
      <w:lvlJc w:val="left"/>
      <w:pPr>
        <w:tabs>
          <w:tab w:val="num" w:pos="2910"/>
        </w:tabs>
        <w:ind w:left="2910" w:hanging="360"/>
      </w:pPr>
    </w:lvl>
    <w:lvl w:ilvl="4" w:tentative="1">
      <w:start w:val="1"/>
      <w:numFmt w:val="lowerLetter"/>
      <w:lvlText w:val="%5."/>
      <w:lvlJc w:val="left"/>
      <w:pPr>
        <w:tabs>
          <w:tab w:val="num" w:pos="3630"/>
        </w:tabs>
        <w:ind w:left="3630" w:hanging="360"/>
      </w:pPr>
    </w:lvl>
    <w:lvl w:ilvl="5" w:tentative="1">
      <w:start w:val="1"/>
      <w:numFmt w:val="lowerRoman"/>
      <w:lvlText w:val="%6."/>
      <w:lvlJc w:val="right"/>
      <w:pPr>
        <w:tabs>
          <w:tab w:val="num" w:pos="4350"/>
        </w:tabs>
        <w:ind w:left="4350" w:hanging="180"/>
      </w:pPr>
    </w:lvl>
    <w:lvl w:ilvl="6" w:tentative="1">
      <w:start w:val="1"/>
      <w:numFmt w:val="decimal"/>
      <w:lvlText w:val="%7."/>
      <w:lvlJc w:val="left"/>
      <w:pPr>
        <w:tabs>
          <w:tab w:val="num" w:pos="5070"/>
        </w:tabs>
        <w:ind w:left="5070" w:hanging="360"/>
      </w:pPr>
    </w:lvl>
    <w:lvl w:ilvl="7" w:tentative="1">
      <w:start w:val="1"/>
      <w:numFmt w:val="lowerLetter"/>
      <w:lvlText w:val="%8."/>
      <w:lvlJc w:val="left"/>
      <w:pPr>
        <w:tabs>
          <w:tab w:val="num" w:pos="5790"/>
        </w:tabs>
        <w:ind w:left="5790" w:hanging="360"/>
      </w:pPr>
    </w:lvl>
    <w:lvl w:ilvl="8" w:tentative="1">
      <w:start w:val="1"/>
      <w:numFmt w:val="lowerRoman"/>
      <w:lvlText w:val="%9."/>
      <w:lvlJc w:val="right"/>
      <w:pPr>
        <w:tabs>
          <w:tab w:val="num" w:pos="6510"/>
        </w:tabs>
        <w:ind w:left="6510" w:hanging="180"/>
      </w:pPr>
    </w:lvl>
  </w:abstractNum>
  <w:abstractNum w:abstractNumId="1">
    <w:nsid w:val="08AB3985"/>
    <w:multiLevelType w:val="hybridMultilevel"/>
    <w:tmpl w:val="F77CE1D4"/>
    <w:lvl w:ilvl="0">
      <w:start w:val="1"/>
      <w:numFmt w:val="lowerLetter"/>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2">
    <w:nsid w:val="0952427E"/>
    <w:multiLevelType w:val="hybridMultilevel"/>
    <w:tmpl w:val="77BA9F56"/>
    <w:lvl w:ilvl="0">
      <w:start w:val="1"/>
      <w:numFmt w:val="bullet"/>
      <w:lvlText w:val="-"/>
      <w:lvlJc w:val="left"/>
      <w:pPr>
        <w:tabs>
          <w:tab w:val="num" w:pos="360"/>
        </w:tabs>
        <w:ind w:left="360" w:hanging="360"/>
      </w:pPr>
      <w:rPr>
        <w:rFonts w:ascii="Arial" w:hAnsi="Arial" w:hint="default"/>
      </w:rPr>
    </w:lvl>
    <w:lvl w:ilvl="1">
      <w:start w:val="1"/>
      <w:numFmt w:val="bullet"/>
      <w:lvlText w:val=""/>
      <w:lvlJc w:val="left"/>
      <w:pPr>
        <w:tabs>
          <w:tab w:val="num" w:pos="1080"/>
        </w:tabs>
        <w:ind w:left="1080" w:hanging="360"/>
      </w:pPr>
      <w:rPr>
        <w:rFonts w:ascii="Symbol" w:hAnsi="Symbol"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
    <w:nsid w:val="0AC73170"/>
    <w:multiLevelType w:val="hybridMultilevel"/>
    <w:tmpl w:val="D9F887C4"/>
    <w:lvl w:ilvl="0">
      <w:start w:val="1"/>
      <w:numFmt w:val="lowerLetter"/>
      <w:lvlText w:val="%1)"/>
      <w:lvlJc w:val="left"/>
      <w:pPr>
        <w:tabs>
          <w:tab w:val="num" w:pos="720"/>
        </w:tabs>
        <w:ind w:left="720" w:hanging="72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
    <w:nsid w:val="101B1765"/>
    <w:multiLevelType w:val="hybridMultilevel"/>
    <w:tmpl w:val="123CD826"/>
    <w:lvl w:ilvl="0">
      <w:start w:val="1"/>
      <w:numFmt w:val="bullet"/>
      <w:lvlText w:val=""/>
      <w:lvlJc w:val="left"/>
      <w:pPr>
        <w:tabs>
          <w:tab w:val="num" w:pos="720"/>
        </w:tabs>
        <w:ind w:left="720" w:hanging="663"/>
      </w:pPr>
      <w:rPr>
        <w:rFonts w:ascii="Symbol" w:hAnsi="Symbol" w:hint="default"/>
        <w:color w:val="auto"/>
        <w:sz w:val="24"/>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2934374"/>
    <w:multiLevelType w:val="hybridMultilevel"/>
    <w:tmpl w:val="1DCEAAFE"/>
    <w:lvl w:ilvl="0">
      <w:start w:val="1"/>
      <w:numFmt w:val="lowerLetter"/>
      <w:lvlText w:val="%1."/>
      <w:lvlJc w:val="left"/>
      <w:pPr>
        <w:tabs>
          <w:tab w:val="num" w:pos="144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6">
    <w:nsid w:val="19631250"/>
    <w:multiLevelType w:val="hybridMultilevel"/>
    <w:tmpl w:val="8A0C9758"/>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1FA00005"/>
    <w:multiLevelType w:val="hybridMultilevel"/>
    <w:tmpl w:val="DFCE7B00"/>
    <w:lvl w:ilvl="0">
      <w:start w:val="1"/>
      <w:numFmt w:val="lowerLetter"/>
      <w:lvlText w:val="%1)"/>
      <w:lvlJc w:val="left"/>
      <w:pPr>
        <w:tabs>
          <w:tab w:val="num" w:pos="-30"/>
        </w:tabs>
        <w:ind w:left="360" w:hanging="360"/>
      </w:pPr>
      <w:rPr>
        <w:rFonts w:ascii="Times New Roman" w:hAnsi="Times New Roman" w:cs="Times New Roman" w:hint="default"/>
        <w:sz w:val="24"/>
        <w:szCs w:val="24"/>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8">
    <w:nsid w:val="25585B54"/>
    <w:multiLevelType w:val="hybridMultilevel"/>
    <w:tmpl w:val="E514B400"/>
    <w:lvl w:ilvl="0">
      <w:start w:val="2"/>
      <w:numFmt w:val="lowerLetter"/>
      <w:lvlText w:val="%1)"/>
      <w:lvlJc w:val="left"/>
      <w:pPr>
        <w:tabs>
          <w:tab w:val="num" w:pos="540"/>
        </w:tabs>
        <w:ind w:left="540" w:hanging="360"/>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2F3A7E83"/>
    <w:multiLevelType w:val="hybridMultilevel"/>
    <w:tmpl w:val="908E37A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720"/>
        </w:tabs>
        <w:ind w:left="720" w:hanging="360"/>
      </w:pPr>
      <w:rPr>
        <w:rFonts w:ascii="Courier New" w:hAnsi="Courier New" w:cs="Courier New" w:hint="default"/>
      </w:rPr>
    </w:lvl>
    <w:lvl w:ilvl="2" w:tentative="1">
      <w:start w:val="1"/>
      <w:numFmt w:val="bullet"/>
      <w:lvlText w:val=""/>
      <w:lvlJc w:val="left"/>
      <w:pPr>
        <w:tabs>
          <w:tab w:val="num" w:pos="1440"/>
        </w:tabs>
        <w:ind w:left="1440" w:hanging="360"/>
      </w:pPr>
      <w:rPr>
        <w:rFonts w:ascii="Wingdings" w:hAnsi="Wingdings" w:hint="default"/>
      </w:rPr>
    </w:lvl>
    <w:lvl w:ilvl="3" w:tentative="1">
      <w:start w:val="1"/>
      <w:numFmt w:val="bullet"/>
      <w:lvlText w:val=""/>
      <w:lvlJc w:val="left"/>
      <w:pPr>
        <w:tabs>
          <w:tab w:val="num" w:pos="2160"/>
        </w:tabs>
        <w:ind w:left="2160" w:hanging="360"/>
      </w:pPr>
      <w:rPr>
        <w:rFonts w:ascii="Symbol" w:hAnsi="Symbol" w:hint="default"/>
      </w:rPr>
    </w:lvl>
    <w:lvl w:ilvl="4" w:tentative="1">
      <w:start w:val="1"/>
      <w:numFmt w:val="bullet"/>
      <w:lvlText w:val="o"/>
      <w:lvlJc w:val="left"/>
      <w:pPr>
        <w:tabs>
          <w:tab w:val="num" w:pos="2880"/>
        </w:tabs>
        <w:ind w:left="2880" w:hanging="360"/>
      </w:pPr>
      <w:rPr>
        <w:rFonts w:ascii="Courier New" w:hAnsi="Courier New" w:cs="Courier New" w:hint="default"/>
      </w:rPr>
    </w:lvl>
    <w:lvl w:ilvl="5" w:tentative="1">
      <w:start w:val="1"/>
      <w:numFmt w:val="bullet"/>
      <w:lvlText w:val=""/>
      <w:lvlJc w:val="left"/>
      <w:pPr>
        <w:tabs>
          <w:tab w:val="num" w:pos="3600"/>
        </w:tabs>
        <w:ind w:left="3600" w:hanging="360"/>
      </w:pPr>
      <w:rPr>
        <w:rFonts w:ascii="Wingdings" w:hAnsi="Wingdings" w:hint="default"/>
      </w:rPr>
    </w:lvl>
    <w:lvl w:ilvl="6" w:tentative="1">
      <w:start w:val="1"/>
      <w:numFmt w:val="bullet"/>
      <w:lvlText w:val=""/>
      <w:lvlJc w:val="left"/>
      <w:pPr>
        <w:tabs>
          <w:tab w:val="num" w:pos="4320"/>
        </w:tabs>
        <w:ind w:left="4320" w:hanging="360"/>
      </w:pPr>
      <w:rPr>
        <w:rFonts w:ascii="Symbol" w:hAnsi="Symbol" w:hint="default"/>
      </w:rPr>
    </w:lvl>
    <w:lvl w:ilvl="7" w:tentative="1">
      <w:start w:val="1"/>
      <w:numFmt w:val="bullet"/>
      <w:lvlText w:val="o"/>
      <w:lvlJc w:val="left"/>
      <w:pPr>
        <w:tabs>
          <w:tab w:val="num" w:pos="5040"/>
        </w:tabs>
        <w:ind w:left="5040" w:hanging="360"/>
      </w:pPr>
      <w:rPr>
        <w:rFonts w:ascii="Courier New" w:hAnsi="Courier New" w:cs="Courier New" w:hint="default"/>
      </w:rPr>
    </w:lvl>
    <w:lvl w:ilvl="8" w:tentative="1">
      <w:start w:val="1"/>
      <w:numFmt w:val="bullet"/>
      <w:lvlText w:val=""/>
      <w:lvlJc w:val="left"/>
      <w:pPr>
        <w:tabs>
          <w:tab w:val="num" w:pos="5760"/>
        </w:tabs>
        <w:ind w:left="5760" w:hanging="360"/>
      </w:pPr>
      <w:rPr>
        <w:rFonts w:ascii="Wingdings" w:hAnsi="Wingdings" w:hint="default"/>
      </w:rPr>
    </w:lvl>
  </w:abstractNum>
  <w:abstractNum w:abstractNumId="10">
    <w:nsid w:val="31EE3AC5"/>
    <w:multiLevelType w:val="hybridMultilevel"/>
    <w:tmpl w:val="219E18A0"/>
    <w:lvl w:ilvl="0">
      <w:start w:val="1"/>
      <w:numFmt w:val="lowerLetter"/>
      <w:lvlText w:val="%1)"/>
      <w:lvlJc w:val="left"/>
      <w:pPr>
        <w:tabs>
          <w:tab w:val="num" w:pos="540"/>
        </w:tabs>
        <w:ind w:left="540" w:hanging="360"/>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328A1D83"/>
    <w:multiLevelType w:val="hybridMultilevel"/>
    <w:tmpl w:val="8548B27C"/>
    <w:lvl w:ilvl="0">
      <w:start w:val="1"/>
      <w:numFmt w:val="bullet"/>
      <w:lvlText w:val="-"/>
      <w:lvlJc w:val="left"/>
      <w:pPr>
        <w:tabs>
          <w:tab w:val="num" w:pos="1080"/>
        </w:tabs>
        <w:ind w:left="1080" w:hanging="360"/>
      </w:pPr>
      <w:rPr>
        <w:rFonts w:ascii="Arial" w:hAnsi="Arial" w:hint="default"/>
      </w:rPr>
    </w:lvl>
    <w:lvl w:ilvl="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2">
    <w:nsid w:val="3F1552FB"/>
    <w:multiLevelType w:val="hybridMultilevel"/>
    <w:tmpl w:val="C3786F0C"/>
    <w:lvl w:ilvl="0">
      <w:start w:val="1"/>
      <w:numFmt w:val="lowerLetter"/>
      <w:lvlText w:val="%1)"/>
      <w:lvlJc w:val="left"/>
      <w:pPr>
        <w:tabs>
          <w:tab w:val="num" w:pos="360"/>
        </w:tabs>
        <w:ind w:left="360" w:hanging="360"/>
      </w:pPr>
      <w:rPr>
        <w:b w:val="0"/>
      </w:rPr>
    </w:lvl>
    <w:lvl w:ilvl="1">
      <w:start w:val="4"/>
      <w:numFmt w:val="lowerLetter"/>
      <w:lvlText w:val="%2)"/>
      <w:lvlJc w:val="left"/>
      <w:pPr>
        <w:tabs>
          <w:tab w:val="num" w:pos="1080"/>
        </w:tabs>
        <w:ind w:left="1080" w:hanging="360"/>
      </w:pPr>
      <w:rPr>
        <w:rFonts w:hint="default"/>
        <w:b w:val="0"/>
      </w:rPr>
    </w:lvl>
    <w:lvl w:ilvl="2">
      <w:start w:val="1"/>
      <w:numFmt w:val="decimal"/>
      <w:lvlText w:val="%3."/>
      <w:lvlJc w:val="left"/>
      <w:pPr>
        <w:tabs>
          <w:tab w:val="num" w:pos="1980"/>
        </w:tabs>
        <w:ind w:left="1980" w:hanging="360"/>
      </w:pPr>
      <w:rPr>
        <w:rFonts w:hint="default"/>
      </w:r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3">
    <w:nsid w:val="449F572B"/>
    <w:multiLevelType w:val="hybridMultilevel"/>
    <w:tmpl w:val="7C123D5E"/>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4E6661A4"/>
    <w:multiLevelType w:val="hybridMultilevel"/>
    <w:tmpl w:val="C74C330E"/>
    <w:lvl w:ilvl="0">
      <w:start w:val="1"/>
      <w:numFmt w:val="lowerLetter"/>
      <w:lvlText w:val="%1)"/>
      <w:lvlJc w:val="left"/>
      <w:pPr>
        <w:tabs>
          <w:tab w:val="num" w:pos="792"/>
        </w:tabs>
        <w:ind w:left="792" w:hanging="360"/>
      </w:pPr>
      <w:rPr>
        <w:rFonts w:hint="default"/>
      </w:rPr>
    </w:lvl>
    <w:lvl w:ilvl="1" w:tentative="1">
      <w:start w:val="1"/>
      <w:numFmt w:val="lowerLetter"/>
      <w:lvlText w:val="%2."/>
      <w:lvlJc w:val="left"/>
      <w:pPr>
        <w:tabs>
          <w:tab w:val="num" w:pos="1512"/>
        </w:tabs>
        <w:ind w:left="1512" w:hanging="360"/>
      </w:pPr>
    </w:lvl>
    <w:lvl w:ilvl="2" w:tentative="1">
      <w:start w:val="1"/>
      <w:numFmt w:val="lowerRoman"/>
      <w:lvlText w:val="%3."/>
      <w:lvlJc w:val="right"/>
      <w:pPr>
        <w:tabs>
          <w:tab w:val="num" w:pos="2232"/>
        </w:tabs>
        <w:ind w:left="2232" w:hanging="180"/>
      </w:pPr>
    </w:lvl>
    <w:lvl w:ilvl="3" w:tentative="1">
      <w:start w:val="1"/>
      <w:numFmt w:val="decimal"/>
      <w:lvlText w:val="%4."/>
      <w:lvlJc w:val="left"/>
      <w:pPr>
        <w:tabs>
          <w:tab w:val="num" w:pos="2952"/>
        </w:tabs>
        <w:ind w:left="2952" w:hanging="360"/>
      </w:pPr>
    </w:lvl>
    <w:lvl w:ilvl="4" w:tentative="1">
      <w:start w:val="1"/>
      <w:numFmt w:val="lowerLetter"/>
      <w:lvlText w:val="%5."/>
      <w:lvlJc w:val="left"/>
      <w:pPr>
        <w:tabs>
          <w:tab w:val="num" w:pos="3672"/>
        </w:tabs>
        <w:ind w:left="3672" w:hanging="360"/>
      </w:pPr>
    </w:lvl>
    <w:lvl w:ilvl="5" w:tentative="1">
      <w:start w:val="1"/>
      <w:numFmt w:val="lowerRoman"/>
      <w:lvlText w:val="%6."/>
      <w:lvlJc w:val="right"/>
      <w:pPr>
        <w:tabs>
          <w:tab w:val="num" w:pos="4392"/>
        </w:tabs>
        <w:ind w:left="4392" w:hanging="180"/>
      </w:pPr>
    </w:lvl>
    <w:lvl w:ilvl="6" w:tentative="1">
      <w:start w:val="1"/>
      <w:numFmt w:val="decimal"/>
      <w:lvlText w:val="%7."/>
      <w:lvlJc w:val="left"/>
      <w:pPr>
        <w:tabs>
          <w:tab w:val="num" w:pos="5112"/>
        </w:tabs>
        <w:ind w:left="5112" w:hanging="360"/>
      </w:pPr>
    </w:lvl>
    <w:lvl w:ilvl="7" w:tentative="1">
      <w:start w:val="1"/>
      <w:numFmt w:val="lowerLetter"/>
      <w:lvlText w:val="%8."/>
      <w:lvlJc w:val="left"/>
      <w:pPr>
        <w:tabs>
          <w:tab w:val="num" w:pos="5832"/>
        </w:tabs>
        <w:ind w:left="5832" w:hanging="360"/>
      </w:pPr>
    </w:lvl>
    <w:lvl w:ilvl="8" w:tentative="1">
      <w:start w:val="1"/>
      <w:numFmt w:val="lowerRoman"/>
      <w:lvlText w:val="%9."/>
      <w:lvlJc w:val="right"/>
      <w:pPr>
        <w:tabs>
          <w:tab w:val="num" w:pos="6552"/>
        </w:tabs>
        <w:ind w:left="6552" w:hanging="180"/>
      </w:pPr>
    </w:lvl>
  </w:abstractNum>
  <w:abstractNum w:abstractNumId="15">
    <w:nsid w:val="4ED04962"/>
    <w:multiLevelType w:val="hybridMultilevel"/>
    <w:tmpl w:val="F920D38A"/>
    <w:lvl w:ilvl="0">
      <w:start w:val="1"/>
      <w:numFmt w:val="lowerLetter"/>
      <w:lvlText w:val="%1)"/>
      <w:lvlJc w:val="left"/>
      <w:pPr>
        <w:tabs>
          <w:tab w:val="num" w:pos="-30"/>
        </w:tabs>
        <w:ind w:left="360" w:hanging="360"/>
      </w:pPr>
      <w:rPr>
        <w:rFonts w:ascii="Times New Roman" w:hAnsi="Times New Roman" w:cs="Times New Roman" w:hint="default"/>
        <w:sz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4F74530E"/>
    <w:multiLevelType w:val="hybridMultilevel"/>
    <w:tmpl w:val="792AD618"/>
    <w:lvl w:ilvl="0">
      <w:start w:val="1"/>
      <w:numFmt w:val="lowerLetter"/>
      <w:lvlText w:val="%1)"/>
      <w:lvlJc w:val="left"/>
      <w:pPr>
        <w:tabs>
          <w:tab w:val="num" w:pos="0"/>
        </w:tabs>
        <w:ind w:left="390" w:hanging="360"/>
      </w:pPr>
      <w:rPr>
        <w:rFonts w:ascii="Times New Roman" w:hAnsi="Times New Roman" w:cs="Times New Roman" w:hint="default"/>
        <w:sz w:val="24"/>
        <w:szCs w:val="24"/>
      </w:rPr>
    </w:lvl>
    <w:lvl w:ilvl="1">
      <w:start w:val="1"/>
      <w:numFmt w:val="lowerRoman"/>
      <w:lvlText w:val="%2."/>
      <w:lvlJc w:val="left"/>
      <w:pPr>
        <w:tabs>
          <w:tab w:val="num" w:pos="0"/>
        </w:tabs>
        <w:ind w:left="1110" w:hanging="360"/>
      </w:pPr>
      <w:rPr>
        <w:rFonts w:cs="Times New Roman" w:hint="default"/>
        <w:sz w:val="18"/>
      </w:rPr>
    </w:lvl>
    <w:lvl w:ilvl="2" w:tentative="1">
      <w:start w:val="1"/>
      <w:numFmt w:val="lowerRoman"/>
      <w:lvlText w:val="%3."/>
      <w:lvlJc w:val="right"/>
      <w:pPr>
        <w:ind w:left="1830" w:hanging="180"/>
      </w:pPr>
      <w:rPr>
        <w:rFonts w:cs="Times New Roman"/>
      </w:rPr>
    </w:lvl>
    <w:lvl w:ilvl="3" w:tentative="1">
      <w:start w:val="1"/>
      <w:numFmt w:val="decimal"/>
      <w:lvlText w:val="%4."/>
      <w:lvlJc w:val="left"/>
      <w:pPr>
        <w:ind w:left="2550" w:hanging="360"/>
      </w:pPr>
      <w:rPr>
        <w:rFonts w:cs="Times New Roman"/>
      </w:rPr>
    </w:lvl>
    <w:lvl w:ilvl="4" w:tentative="1">
      <w:start w:val="1"/>
      <w:numFmt w:val="lowerLetter"/>
      <w:lvlText w:val="%5."/>
      <w:lvlJc w:val="left"/>
      <w:pPr>
        <w:ind w:left="3270" w:hanging="360"/>
      </w:pPr>
      <w:rPr>
        <w:rFonts w:cs="Times New Roman"/>
      </w:rPr>
    </w:lvl>
    <w:lvl w:ilvl="5" w:tentative="1">
      <w:start w:val="1"/>
      <w:numFmt w:val="lowerRoman"/>
      <w:lvlText w:val="%6."/>
      <w:lvlJc w:val="right"/>
      <w:pPr>
        <w:ind w:left="3990" w:hanging="180"/>
      </w:pPr>
      <w:rPr>
        <w:rFonts w:cs="Times New Roman"/>
      </w:rPr>
    </w:lvl>
    <w:lvl w:ilvl="6" w:tentative="1">
      <w:start w:val="1"/>
      <w:numFmt w:val="decimal"/>
      <w:lvlText w:val="%7."/>
      <w:lvlJc w:val="left"/>
      <w:pPr>
        <w:ind w:left="4710" w:hanging="360"/>
      </w:pPr>
      <w:rPr>
        <w:rFonts w:cs="Times New Roman"/>
      </w:rPr>
    </w:lvl>
    <w:lvl w:ilvl="7" w:tentative="1">
      <w:start w:val="1"/>
      <w:numFmt w:val="lowerLetter"/>
      <w:lvlText w:val="%8."/>
      <w:lvlJc w:val="left"/>
      <w:pPr>
        <w:ind w:left="5430" w:hanging="360"/>
      </w:pPr>
      <w:rPr>
        <w:rFonts w:cs="Times New Roman"/>
      </w:rPr>
    </w:lvl>
    <w:lvl w:ilvl="8" w:tentative="1">
      <w:start w:val="1"/>
      <w:numFmt w:val="lowerRoman"/>
      <w:lvlText w:val="%9."/>
      <w:lvlJc w:val="right"/>
      <w:pPr>
        <w:ind w:left="6150" w:hanging="180"/>
      </w:pPr>
      <w:rPr>
        <w:rFonts w:cs="Times New Roman"/>
      </w:rPr>
    </w:lvl>
  </w:abstractNum>
  <w:abstractNum w:abstractNumId="17">
    <w:nsid w:val="55EE6253"/>
    <w:multiLevelType w:val="hybridMultilevel"/>
    <w:tmpl w:val="9E7A59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5F4818AE"/>
    <w:multiLevelType w:val="singleLevel"/>
    <w:tmpl w:val="7DB870BA"/>
    <w:lvl w:ilvl="0">
      <w:start w:val="1"/>
      <w:numFmt w:val="bullet"/>
      <w:pStyle w:val="BulletText1"/>
      <w:lvlText w:val=""/>
      <w:lvlJc w:val="left"/>
      <w:pPr>
        <w:tabs>
          <w:tab w:val="num" w:pos="360"/>
        </w:tabs>
        <w:ind w:left="360" w:hanging="360"/>
      </w:pPr>
      <w:rPr>
        <w:rFonts w:ascii="Symbol" w:hAnsi="Symbol" w:hint="default"/>
      </w:rPr>
    </w:lvl>
  </w:abstractNum>
  <w:abstractNum w:abstractNumId="19">
    <w:nsid w:val="62F11559"/>
    <w:multiLevelType w:val="hybridMultilevel"/>
    <w:tmpl w:val="59BA97E4"/>
    <w:lvl w:ilvl="0">
      <w:start w:val="1"/>
      <w:numFmt w:val="lowerLetter"/>
      <w:lvlText w:val="%1)"/>
      <w:lvlJc w:val="left"/>
      <w:pPr>
        <w:tabs>
          <w:tab w:val="num" w:pos="900"/>
        </w:tabs>
        <w:ind w:left="900" w:hanging="360"/>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64862570"/>
    <w:multiLevelType w:val="hybridMultilevel"/>
    <w:tmpl w:val="EE189ABE"/>
    <w:lvl w:ilvl="0">
      <w:start w:val="1"/>
      <w:numFmt w:val="lowerLetter"/>
      <w:lvlText w:val="%1)"/>
      <w:lvlJc w:val="left"/>
      <w:pPr>
        <w:tabs>
          <w:tab w:val="num" w:pos="540"/>
        </w:tabs>
        <w:ind w:left="540" w:hanging="360"/>
      </w:pPr>
      <w:rPr>
        <w:rFonts w:hint="default"/>
        <w:b w:val="0"/>
      </w:rPr>
    </w:lvl>
    <w:lvl w:ilvl="1">
      <w:start w:val="1"/>
      <w:numFmt w:val="bullet"/>
      <w:lvlText w:val=""/>
      <w:lvlJc w:val="left"/>
      <w:pPr>
        <w:tabs>
          <w:tab w:val="num" w:pos="1440"/>
        </w:tabs>
        <w:ind w:left="1440" w:hanging="360"/>
      </w:pPr>
      <w:rPr>
        <w:rFonts w:ascii="Symbol" w:hAnsi="Symbol" w:hint="default"/>
        <w:b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68362CE4"/>
    <w:multiLevelType w:val="hybridMultilevel"/>
    <w:tmpl w:val="36A482CA"/>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ascii="Arial" w:hAnsi="Arial" w:hint="default"/>
        <w:sz w:val="18"/>
      </w:rPr>
    </w:lvl>
    <w:lvl w:ilvl="2">
      <w:start w:val="1"/>
      <w:numFmt w:val="lowerLetter"/>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6D982169"/>
    <w:multiLevelType w:val="hybridMultilevel"/>
    <w:tmpl w:val="CCC2C876"/>
    <w:lvl w:ilvl="0">
      <w:start w:val="1"/>
      <w:numFmt w:val="bullet"/>
      <w:lvlText w:val="-"/>
      <w:lvlJc w:val="left"/>
      <w:pPr>
        <w:tabs>
          <w:tab w:val="num" w:pos="360"/>
        </w:tabs>
        <w:ind w:left="360" w:hanging="360"/>
      </w:pPr>
      <w:rPr>
        <w:rFonts w:ascii="Arial" w:hAnsi="Aria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3">
    <w:nsid w:val="71005D66"/>
    <w:multiLevelType w:val="multilevel"/>
    <w:tmpl w:val="9FDC3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76F308B1"/>
    <w:multiLevelType w:val="hybridMultilevel"/>
    <w:tmpl w:val="C8A4D2FE"/>
    <w:lvl w:ilvl="0">
      <w:start w:val="1"/>
      <w:numFmt w:val="lowerLetter"/>
      <w:lvlText w:val="%1)"/>
      <w:lvlJc w:val="left"/>
      <w:pPr>
        <w:tabs>
          <w:tab w:val="num" w:pos="0"/>
        </w:tabs>
        <w:ind w:left="390" w:hanging="360"/>
      </w:pPr>
      <w:rPr>
        <w:rFonts w:ascii="Times New Roman" w:hAnsi="Times New Roman" w:cs="Times New Roman"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7"/>
  </w:num>
  <w:num w:numId="2">
    <w:abstractNumId w:val="20"/>
  </w:num>
  <w:num w:numId="3">
    <w:abstractNumId w:val="18"/>
  </w:num>
  <w:num w:numId="4">
    <w:abstractNumId w:val="10"/>
  </w:num>
  <w:num w:numId="5">
    <w:abstractNumId w:val="3"/>
  </w:num>
  <w:num w:numId="6">
    <w:abstractNumId w:val="9"/>
  </w:num>
  <w:num w:numId="7">
    <w:abstractNumId w:val="0"/>
  </w:num>
  <w:num w:numId="8">
    <w:abstractNumId w:val="11"/>
  </w:num>
  <w:num w:numId="9">
    <w:abstractNumId w:val="2"/>
  </w:num>
  <w:num w:numId="10">
    <w:abstractNumId w:val="22"/>
  </w:num>
  <w:num w:numId="11">
    <w:abstractNumId w:val="17"/>
  </w:num>
  <w:num w:numId="12">
    <w:abstractNumId w:val="8"/>
  </w:num>
  <w:num w:numId="13">
    <w:abstractNumId w:val="19"/>
  </w:num>
  <w:num w:numId="14">
    <w:abstractNumId w:val="6"/>
  </w:num>
  <w:num w:numId="15">
    <w:abstractNumId w:val="21"/>
  </w:num>
  <w:num w:numId="16">
    <w:abstractNumId w:val="5"/>
  </w:num>
  <w:num w:numId="17">
    <w:abstractNumId w:val="13"/>
  </w:num>
  <w:num w:numId="18">
    <w:abstractNumId w:val="1"/>
  </w:num>
  <w:num w:numId="19">
    <w:abstractNumId w:val="16"/>
  </w:num>
  <w:num w:numId="20">
    <w:abstractNumId w:val="24"/>
  </w:num>
  <w:num w:numId="21">
    <w:abstractNumId w:val="4"/>
  </w:num>
  <w:num w:numId="22">
    <w:abstractNumId w:val="14"/>
  </w:num>
  <w:num w:numId="23">
    <w:abstractNumId w:val="23"/>
  </w:num>
  <w:num w:numId="24">
    <w:abstractNumId w:val="12"/>
  </w:num>
  <w:num w:numId="25">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oNotTrackMoves/>
  <w:defaultTabStop w:val="720"/>
  <w:drawingGridHorizontalSpacing w:val="57"/>
  <w:drawingGridVerticalSpacing w:val="39"/>
  <w:displayHorizontalDrawingGridEvery w:val="0"/>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84E2A"/>
    <w:rPr>
      <w:sz w:val="24"/>
      <w:szCs w:val="24"/>
    </w:rPr>
  </w:style>
  <w:style w:type="paragraph" w:styleId="Heading1">
    <w:name w:val="heading 1"/>
    <w:basedOn w:val="Normal"/>
    <w:next w:val="Normal"/>
    <w:link w:val="Heading1Char"/>
    <w:qFormat/>
    <w:rsid w:val="00474B79"/>
    <w:pPr>
      <w:autoSpaceDE w:val="0"/>
      <w:autoSpaceDN w:val="0"/>
      <w:adjustRightInd w:val="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style>
  <w:style w:type="numbering" w:default="1" w:styleId="NoList">
    <w:name w:val="No List"/>
    <w:uiPriority w:val="99"/>
    <w:semiHidden/>
    <w:unhideWhenUsed/>
  </w:style>
  <w:style w:type="paragraph" w:styleId="Header">
    <w:name w:val="header"/>
    <w:basedOn w:val="Normal"/>
    <w:link w:val="HeaderChar"/>
    <w:rsid w:val="00474B79"/>
    <w:pPr>
      <w:tabs>
        <w:tab w:val="center" w:pos="4153"/>
        <w:tab w:val="right" w:pos="8306"/>
      </w:tabs>
    </w:pPr>
  </w:style>
  <w:style w:type="paragraph" w:styleId="Footer">
    <w:name w:val="footer"/>
    <w:basedOn w:val="Normal"/>
    <w:link w:val="FooterChar"/>
    <w:uiPriority w:val="99"/>
    <w:rsid w:val="00474B79"/>
    <w:pPr>
      <w:tabs>
        <w:tab w:val="center" w:pos="4153"/>
        <w:tab w:val="right" w:pos="8306"/>
      </w:tabs>
    </w:pPr>
  </w:style>
  <w:style w:type="paragraph" w:styleId="BodyText3">
    <w:name w:val="Body Text 3"/>
    <w:basedOn w:val="Normal"/>
    <w:rsid w:val="00474B79"/>
    <w:rPr>
      <w:b/>
      <w:szCs w:val="20"/>
    </w:rPr>
  </w:style>
  <w:style w:type="table" w:styleId="TableGrid">
    <w:name w:val="Table Grid"/>
    <w:basedOn w:val="TableNormal"/>
    <w:rsid w:val="00474B79"/>
  </w:style>
  <w:style w:type="character" w:styleId="Strong">
    <w:name w:val="Strong"/>
    <w:basedOn w:val="DefaultParagraphFont"/>
    <w:qFormat/>
    <w:rsid w:val="00474B79"/>
    <w:rPr>
      <w:b/>
      <w:bCs/>
    </w:rPr>
  </w:style>
  <w:style w:type="paragraph" w:customStyle="1" w:styleId="BulletText1">
    <w:name w:val="Bullet Text 1"/>
    <w:basedOn w:val="Normal"/>
    <w:rsid w:val="00075407"/>
    <w:pPr>
      <w:numPr>
        <w:numId w:val="3"/>
      </w:numPr>
      <w:tabs>
        <w:tab w:val="clear" w:pos="360"/>
      </w:tabs>
      <w:ind w:left="187" w:hanging="187"/>
    </w:pPr>
    <w:rPr>
      <w:szCs w:val="20"/>
    </w:rPr>
  </w:style>
  <w:style w:type="paragraph" w:styleId="BodyText2">
    <w:name w:val="Body Text 2"/>
    <w:basedOn w:val="Normal"/>
    <w:rsid w:val="001775BD"/>
    <w:pPr>
      <w:spacing w:after="120" w:line="480" w:lineRule="auto"/>
    </w:pPr>
  </w:style>
  <w:style w:type="paragraph" w:styleId="BlockText">
    <w:name w:val="Block Text"/>
    <w:basedOn w:val="Normal"/>
    <w:link w:val="BlockTextChar"/>
    <w:rsid w:val="001775BD"/>
    <w:pPr>
      <w:spacing w:line="300" w:lineRule="atLeast"/>
      <w:ind w:left="1134"/>
    </w:pPr>
    <w:rPr>
      <w:rFonts w:ascii="Arial" w:hAnsi="Arial"/>
      <w:sz w:val="22"/>
      <w:szCs w:val="20"/>
    </w:rPr>
  </w:style>
  <w:style w:type="character" w:customStyle="1" w:styleId="BlockTextChar">
    <w:name w:val="Block Text Char"/>
    <w:basedOn w:val="DefaultParagraphFont"/>
    <w:link w:val="BlockText"/>
    <w:locked/>
    <w:rsid w:val="001775BD"/>
    <w:rPr>
      <w:rFonts w:ascii="Arial" w:hAnsi="Arial"/>
      <w:sz w:val="22"/>
      <w:lang w:val="en-AU" w:eastAsia="en-AU" w:bidi="ar-SA"/>
    </w:rPr>
  </w:style>
  <w:style w:type="paragraph" w:customStyle="1" w:styleId="NormalArial">
    <w:name w:val="Normal + Arial"/>
    <w:aliases w:val="9 pt,After:  6 pt,Before:  6 pt"/>
    <w:basedOn w:val="Normal"/>
    <w:rsid w:val="001775BD"/>
    <w:pPr>
      <w:tabs>
        <w:tab w:val="left" w:pos="570"/>
        <w:tab w:val="left" w:pos="1110"/>
      </w:tabs>
      <w:spacing w:before="120" w:after="120"/>
    </w:pPr>
    <w:rPr>
      <w:rFonts w:ascii="Arial" w:hAnsi="Arial" w:cs="Arial"/>
      <w:sz w:val="18"/>
      <w:szCs w:val="18"/>
    </w:rPr>
  </w:style>
  <w:style w:type="paragraph" w:styleId="ListParagraph">
    <w:name w:val="List Paragraph"/>
    <w:basedOn w:val="Normal"/>
    <w:qFormat/>
    <w:rsid w:val="0010305A"/>
    <w:pPr>
      <w:spacing w:after="200" w:line="276" w:lineRule="auto"/>
      <w:ind w:left="720"/>
      <w:contextualSpacing/>
    </w:pPr>
    <w:rPr>
      <w:rFonts w:ascii="Calibri" w:eastAsia="Calibri" w:hAnsi="Calibri"/>
      <w:szCs w:val="22"/>
    </w:rPr>
  </w:style>
  <w:style w:type="paragraph" w:styleId="NormalWeb">
    <w:name w:val="Normal (Web)"/>
    <w:basedOn w:val="Normal"/>
    <w:rsid w:val="00084E2A"/>
    <w:pPr>
      <w:spacing w:before="100" w:beforeAutospacing="1" w:after="100" w:afterAutospacing="1"/>
    </w:pPr>
  </w:style>
  <w:style w:type="character" w:customStyle="1" w:styleId="HeaderChar">
    <w:name w:val="Header Char"/>
    <w:basedOn w:val="DefaultParagraphFont"/>
    <w:link w:val="Header"/>
    <w:uiPriority w:val="99"/>
    <w:rsid w:val="007053D1"/>
    <w:rPr>
      <w:sz w:val="24"/>
      <w:szCs w:val="24"/>
    </w:rPr>
  </w:style>
  <w:style w:type="paragraph" w:styleId="BalloonText">
    <w:name w:val="Balloon Text"/>
    <w:basedOn w:val="Normal"/>
    <w:link w:val="BalloonTextChar"/>
    <w:rsid w:val="007053D1"/>
    <w:rPr>
      <w:rFonts w:ascii="Tahoma" w:hAnsi="Tahoma" w:cs="Tahoma"/>
      <w:sz w:val="16"/>
      <w:szCs w:val="16"/>
    </w:rPr>
  </w:style>
  <w:style w:type="character" w:customStyle="1" w:styleId="BalloonTextChar">
    <w:name w:val="Balloon Text Char"/>
    <w:basedOn w:val="DefaultParagraphFont"/>
    <w:link w:val="BalloonText"/>
    <w:rsid w:val="007053D1"/>
    <w:rPr>
      <w:rFonts w:ascii="Tahoma" w:hAnsi="Tahoma" w:cs="Tahoma"/>
      <w:sz w:val="16"/>
      <w:szCs w:val="16"/>
    </w:rPr>
  </w:style>
  <w:style w:type="character" w:customStyle="1" w:styleId="FooterChar">
    <w:name w:val="Footer Char"/>
    <w:basedOn w:val="DefaultParagraphFont"/>
    <w:link w:val="Footer"/>
    <w:uiPriority w:val="99"/>
    <w:rsid w:val="007053D1"/>
    <w:rPr>
      <w:sz w:val="24"/>
      <w:szCs w:val="24"/>
    </w:rPr>
  </w:style>
  <w:style w:type="character" w:customStyle="1" w:styleId="Heading1Char">
    <w:name w:val="Heading 1 Char"/>
    <w:basedOn w:val="DefaultParagraphFont"/>
    <w:link w:val="Heading1"/>
    <w:rsid w:val="001A7055"/>
    <w:rPr>
      <w:sz w:val="24"/>
      <w:szCs w:val="24"/>
    </w:rPr>
  </w:style>
  <w:style w:type="paragraph" w:styleId="PlainText">
    <w:name w:val="Plain Text"/>
    <w:basedOn w:val="Normal"/>
    <w:link w:val="PlainTextChar"/>
    <w:rsid w:val="001A7055"/>
    <w:rPr>
      <w:rFonts w:ascii="Consolas" w:hAnsi="Consolas"/>
      <w:sz w:val="21"/>
      <w:szCs w:val="21"/>
    </w:rPr>
  </w:style>
  <w:style w:type="character" w:customStyle="1" w:styleId="PlainTextChar">
    <w:name w:val="Plain Text Char"/>
    <w:basedOn w:val="DefaultParagraphFont"/>
    <w:link w:val="PlainText"/>
    <w:rsid w:val="001A7055"/>
    <w:rPr>
      <w:rFonts w:ascii="Consolas" w:hAnsi="Consolas"/>
      <w:sz w:val="21"/>
      <w:szCs w:val="21"/>
    </w:rPr>
  </w:style>
  <w:style w:type="paragraph" w:customStyle="1" w:styleId="Default">
    <w:name w:val="Default"/>
    <w:rsid w:val="001A7055"/>
    <w:pPr>
      <w:autoSpaceDE w:val="0"/>
      <w:autoSpaceDN w:val="0"/>
      <w:adjustRightInd w:val="0"/>
    </w:pPr>
    <w:rPr>
      <w:color w:val="000000"/>
      <w:sz w:val="24"/>
      <w:szCs w:val="24"/>
    </w:rPr>
  </w:style>
  <w:style w:type="character" w:styleId="FollowedHyperlink">
    <w:name w:val="FollowedHyperlink"/>
    <w:basedOn w:val="DefaultParagraphFont"/>
    <w:rsid w:val="005B207D"/>
    <w:rPr>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header" Target="header4.xml" /></Relationships>
</file>

<file path=docProps/app.xml><?xml version="1.0" encoding="utf-8"?>
<Properties xmlns="http://schemas.openxmlformats.org/officeDocument/2006/extended-properties" xmlns:vt="http://schemas.openxmlformats.org/officeDocument/2006/docPropsVTypes">
  <Template>Normal.dotm</Template>
  <TotalTime>115</TotalTime>
  <Pages>42</Pages>
  <Words>12829</Words>
  <Characters>65246</Characters>
  <Application>Microsoft Office Word</Application>
  <DocSecurity>0</DocSecurity>
  <Lines>543</Lines>
  <Paragraphs>155</Paragraphs>
  <ScaleCrop>false</ScaleCrop>
  <Company>DVA</Company>
  <LinksUpToDate>false</LinksUpToDate>
  <CharactersWithSpaces>77920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 supplementary estimates 2010-2011</dc:title>
  <dc:subject>Budget supplementary estimates 2010-2011</dc:subject>
  <cp:keywords>Budget supplementary estimates 2010-2011</cp:keywords>
  <cp:lastModifiedBy>corriganp</cp:lastModifiedBy>
  <cp:revision>32</cp:revision>
  <cp:lastPrinted>2010-12-10T06:07:00Z</cp:lastPrinted>
  <dcterms:created xsi:type="dcterms:W3CDTF">2010-12-10T03:53:00Z</dcterms:created>
  <dcterms:modified xsi:type="dcterms:W3CDTF">2011-02-01T03:29:00Z</dcterms:modified>
</cp:coreProperties>
</file>