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88" w:rsidRPr="00857029" w:rsidRDefault="00232388" w:rsidP="00F558F9">
      <w:pPr>
        <w:pStyle w:val="PBOheading2"/>
      </w:pPr>
      <w:bookmarkStart w:id="0" w:name="_GoBack"/>
      <w:bookmarkEnd w:id="0"/>
      <w:r>
        <w:rPr>
          <w:noProof/>
        </w:rPr>
        <w:drawing>
          <wp:anchor distT="0" distB="0" distL="114300" distR="114300" simplePos="0" relativeHeight="251659264" behindDoc="1" locked="0" layoutInCell="1" allowOverlap="1" wp14:anchorId="5FD53A57" wp14:editId="122C0A47">
            <wp:simplePos x="0" y="0"/>
            <wp:positionH relativeFrom="column">
              <wp:posOffset>2540</wp:posOffset>
            </wp:positionH>
            <wp:positionV relativeFrom="paragraph">
              <wp:posOffset>-307431</wp:posOffset>
            </wp:positionV>
            <wp:extent cx="3132000" cy="666000"/>
            <wp:effectExtent l="0" t="0" r="0" b="1270"/>
            <wp:wrapNone/>
            <wp:docPr id="2" name="Picture 2"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2000" cy="666000"/>
                    </a:xfrm>
                    <a:prstGeom prst="rect">
                      <a:avLst/>
                    </a:prstGeom>
                  </pic:spPr>
                </pic:pic>
              </a:graphicData>
            </a:graphic>
            <wp14:sizeRelH relativeFrom="page">
              <wp14:pctWidth>0</wp14:pctWidth>
            </wp14:sizeRelH>
            <wp14:sizeRelV relativeFrom="page">
              <wp14:pctHeight>0</wp14:pctHeight>
            </wp14:sizeRelV>
          </wp:anchor>
        </w:drawing>
      </w:r>
      <w:r w:rsidRPr="00857029">
        <w:t xml:space="preserve">PBO Guidance </w:t>
      </w:r>
      <w:r w:rsidR="00C54B8B">
        <w:t>02</w:t>
      </w:r>
      <w:r w:rsidR="00086A95">
        <w:t>/</w:t>
      </w:r>
      <w:r w:rsidR="00672A4F">
        <w:t>2016</w:t>
      </w:r>
    </w:p>
    <w:p w:rsidR="00404365" w:rsidRDefault="00535D77" w:rsidP="00404365">
      <w:pPr>
        <w:pStyle w:val="PBOheading1"/>
      </w:pPr>
      <w:r>
        <w:t>2016 p</w:t>
      </w:r>
      <w:r w:rsidR="00672A4F">
        <w:t xml:space="preserve">ost-election report </w:t>
      </w:r>
      <w:r w:rsidR="00F81DA8">
        <w:t xml:space="preserve">of </w:t>
      </w:r>
      <w:r w:rsidR="00672A4F">
        <w:t>election commitments</w:t>
      </w:r>
    </w:p>
    <w:p w:rsidR="00672A4F" w:rsidRDefault="00672A4F" w:rsidP="00672A4F">
      <w:pPr>
        <w:pStyle w:val="PBOtext"/>
      </w:pPr>
      <w:r>
        <w:t xml:space="preserve">The Parliamentary Budget Officer is required, within 30 days after the end of the caretaker period for a general election, to prepare a post-election report </w:t>
      </w:r>
      <w:r w:rsidR="00535D77">
        <w:t xml:space="preserve">of the budget impacts of the election commitments of </w:t>
      </w:r>
      <w:r>
        <w:t>designated parliamentary parties</w:t>
      </w:r>
      <w:r w:rsidR="00535D77">
        <w:t>.</w:t>
      </w:r>
    </w:p>
    <w:p w:rsidR="00672A4F" w:rsidRDefault="00672A4F" w:rsidP="00672A4F">
      <w:pPr>
        <w:pStyle w:val="PBOtext"/>
      </w:pPr>
      <w:r>
        <w:t xml:space="preserve">A designated parliamentary party means a party with </w:t>
      </w:r>
      <w:r w:rsidR="009151DB">
        <w:t xml:space="preserve">at least </w:t>
      </w:r>
      <w:r>
        <w:t>five members in the Parliament immediately before the commencement of the caretaker period.</w:t>
      </w:r>
    </w:p>
    <w:p w:rsidR="00655009" w:rsidRDefault="00672A4F" w:rsidP="00672A4F">
      <w:pPr>
        <w:pStyle w:val="PBOtext"/>
      </w:pPr>
      <w:r>
        <w:t>The post-election report must include, for each designated parliamentary party, costings of all the election commitments of that party that the Parliamentary Budget Officer, in his or her best professional judgement, reasonably believes would have a material impact on the Commonwealth budget estimates for the current financial year and the following three financial years, along with the total combined impact of those commitments on the budget.</w:t>
      </w:r>
    </w:p>
    <w:p w:rsidR="00672A4F" w:rsidRDefault="00672A4F" w:rsidP="00672A4F">
      <w:pPr>
        <w:pStyle w:val="PBOheading2"/>
        <w:spacing w:before="480"/>
        <w:jc w:val="left"/>
      </w:pPr>
      <w:r>
        <w:t>Policies to be included in the post-election report</w:t>
      </w:r>
    </w:p>
    <w:p w:rsidR="00672A4F" w:rsidRDefault="00672A4F" w:rsidP="00672A4F">
      <w:pPr>
        <w:pStyle w:val="PBOtext"/>
      </w:pPr>
      <w:r w:rsidRPr="00672A4F">
        <w:t xml:space="preserve">The process for compiling the list of election policies for each designated party is set out in the </w:t>
      </w:r>
      <w:r w:rsidRPr="00672A4F">
        <w:rPr>
          <w:i/>
        </w:rPr>
        <w:t>Parliamentary Service Act 1999</w:t>
      </w:r>
      <w:r w:rsidRPr="00672A4F">
        <w:t xml:space="preserve"> and comprises the following steps:</w:t>
      </w:r>
    </w:p>
    <w:p w:rsidR="00672A4F" w:rsidRPr="001D7A5A" w:rsidRDefault="00672A4F" w:rsidP="001D7A5A">
      <w:pPr>
        <w:pStyle w:val="PBObullet1"/>
      </w:pPr>
      <w:r w:rsidRPr="001D7A5A">
        <w:t xml:space="preserve">Each designated party must, before 5pm on the day before polling day, </w:t>
      </w:r>
      <w:r w:rsidR="00CB74FF" w:rsidRPr="001D7A5A">
        <w:t>provide</w:t>
      </w:r>
      <w:r w:rsidRPr="001D7A5A">
        <w:t xml:space="preserve"> the Parliamentary Budget Officer </w:t>
      </w:r>
      <w:r w:rsidR="00CB74FF" w:rsidRPr="001D7A5A">
        <w:t xml:space="preserve">with </w:t>
      </w:r>
      <w:r w:rsidRPr="001D7A5A">
        <w:t>a list of its publicly announced policies.</w:t>
      </w:r>
    </w:p>
    <w:p w:rsidR="00672A4F" w:rsidRPr="001D7A5A" w:rsidRDefault="00672A4F" w:rsidP="001D7A5A">
      <w:pPr>
        <w:pStyle w:val="PBObullet1"/>
      </w:pPr>
      <w:r w:rsidRPr="001D7A5A">
        <w:t>On the day after polling day, the Parliamentary Budget Officer must release each list of policies that has been provided, or where no list has been provided, a statement to that effect.</w:t>
      </w:r>
    </w:p>
    <w:p w:rsidR="00672A4F" w:rsidRDefault="00672A4F" w:rsidP="001D7A5A">
      <w:pPr>
        <w:pStyle w:val="PBObullet1"/>
      </w:pPr>
      <w:r w:rsidRPr="001D7A5A">
        <w:t>W</w:t>
      </w:r>
      <w:r>
        <w:t>ithin three days after the end of the caretaker period</w:t>
      </w:r>
      <w:r w:rsidR="00F45EC4">
        <w:t xml:space="preserve"> the Parliamentary Budget Officer must</w:t>
      </w:r>
      <w:r>
        <w:t>:</w:t>
      </w:r>
      <w:r w:rsidR="00F45EC4">
        <w:t xml:space="preserve"> </w:t>
      </w:r>
    </w:p>
    <w:p w:rsidR="00672A4F" w:rsidRDefault="00672A4F" w:rsidP="00672A4F">
      <w:pPr>
        <w:pStyle w:val="PBObullet2"/>
      </w:pPr>
      <w:r>
        <w:t>prepare</w:t>
      </w:r>
      <w:r w:rsidR="00880015">
        <w:t>,</w:t>
      </w:r>
      <w:r>
        <w:t xml:space="preserve"> for each designated parliamentary party, a list of those policies that in his or her best professional judgement, would have a material effect on the budget, having regard to the lists provided to the Parliamentary Budget Officer by a party and any public announcements made by that party before or during the caretaker period, and</w:t>
      </w:r>
    </w:p>
    <w:p w:rsidR="00672A4F" w:rsidRDefault="00672A4F" w:rsidP="00672A4F">
      <w:pPr>
        <w:pStyle w:val="PBObullet2"/>
      </w:pPr>
      <w:proofErr w:type="gramStart"/>
      <w:r>
        <w:t>give</w:t>
      </w:r>
      <w:proofErr w:type="gramEnd"/>
      <w:r>
        <w:t xml:space="preserve"> </w:t>
      </w:r>
      <w:r w:rsidR="00CB74FF">
        <w:t>a</w:t>
      </w:r>
      <w:r>
        <w:t xml:space="preserve"> list to </w:t>
      </w:r>
      <w:r w:rsidR="00CB74FF">
        <w:t>each designated</w:t>
      </w:r>
      <w:r>
        <w:t xml:space="preserve"> party and, if the list prepared by the Parliamentary Budget Officer differs from the party’s list of election commitments, the Parliamentary Budget Officer must also give the party a statement explaining the reasons for the difference.</w:t>
      </w:r>
    </w:p>
    <w:p w:rsidR="00672A4F" w:rsidRPr="00672A4F" w:rsidRDefault="00CB74FF" w:rsidP="001D7A5A">
      <w:pPr>
        <w:pStyle w:val="PBObullet1"/>
      </w:pPr>
      <w:r>
        <w:t xml:space="preserve">Each </w:t>
      </w:r>
      <w:r w:rsidRPr="001D7A5A">
        <w:t>designated</w:t>
      </w:r>
      <w:r w:rsidR="00672A4F" w:rsidRPr="00672A4F">
        <w:t xml:space="preserve"> party has three days to provide the Parliamentary Budget Officer with any comments on the l</w:t>
      </w:r>
      <w:r w:rsidR="00086A95">
        <w:t>ist of its election commitments</w:t>
      </w:r>
      <w:r>
        <w:t>.  T</w:t>
      </w:r>
      <w:r w:rsidR="00672A4F" w:rsidRPr="00672A4F">
        <w:t>he Parliamentary Budget Officer may take account of such comments,</w:t>
      </w:r>
      <w:r w:rsidR="00672A4F">
        <w:t xml:space="preserve"> but is not required to do so.</w:t>
      </w:r>
    </w:p>
    <w:p w:rsidR="00672A4F" w:rsidRDefault="00672A4F" w:rsidP="00672A4F">
      <w:pPr>
        <w:pStyle w:val="PBOheading2"/>
        <w:spacing w:before="480"/>
        <w:jc w:val="left"/>
      </w:pPr>
      <w:r w:rsidRPr="00672A4F">
        <w:lastRenderedPageBreak/>
        <w:t>Contents of the post-election report</w:t>
      </w:r>
    </w:p>
    <w:p w:rsidR="00672A4F" w:rsidRDefault="00672A4F" w:rsidP="00672A4F">
      <w:pPr>
        <w:pStyle w:val="PBOtext"/>
      </w:pPr>
      <w:r>
        <w:t xml:space="preserve">The </w:t>
      </w:r>
      <w:r w:rsidR="00CB74FF">
        <w:t xml:space="preserve">post-election </w:t>
      </w:r>
      <w:r>
        <w:t xml:space="preserve">report must not include any costings of election commitments other than those included in the list of policies provided to </w:t>
      </w:r>
      <w:r w:rsidR="00CB74FF">
        <w:t>a</w:t>
      </w:r>
      <w:r>
        <w:t xml:space="preserve"> party by the Parliamentary Budget Officer</w:t>
      </w:r>
      <w:r w:rsidR="00CB74FF">
        <w:t xml:space="preserve"> or in comments provided in response by a party</w:t>
      </w:r>
      <w:r>
        <w:t>.</w:t>
      </w:r>
    </w:p>
    <w:p w:rsidR="00672A4F" w:rsidRDefault="00672A4F" w:rsidP="00672A4F">
      <w:pPr>
        <w:pStyle w:val="PBOtext"/>
      </w:pPr>
      <w:r>
        <w:t xml:space="preserve">In addition to the costings of the impact of </w:t>
      </w:r>
      <w:r w:rsidR="00D17E5D">
        <w:t xml:space="preserve">each designated party’s </w:t>
      </w:r>
      <w:r>
        <w:t>individual election commitments and their combined impact on the Budget, the post-election report for each designated party must also include the following information:</w:t>
      </w:r>
    </w:p>
    <w:p w:rsidR="00672A4F" w:rsidRDefault="00672A4F" w:rsidP="00672A4F">
      <w:pPr>
        <w:pStyle w:val="PBObullet1"/>
      </w:pPr>
      <w:r>
        <w:t xml:space="preserve">Any comments </w:t>
      </w:r>
      <w:r w:rsidR="00825561">
        <w:t>provided</w:t>
      </w:r>
      <w:r>
        <w:t xml:space="preserve"> to the Parliamentary Budget Officer in response to the list of election commitments</w:t>
      </w:r>
      <w:r w:rsidR="00D17E5D">
        <w:t xml:space="preserve"> provided to </w:t>
      </w:r>
      <w:r w:rsidR="00825561">
        <w:t>the party</w:t>
      </w:r>
      <w:r>
        <w:t>, or a statement that no comm</w:t>
      </w:r>
      <w:r w:rsidR="00086A95">
        <w:t>ents were provided.</w:t>
      </w:r>
    </w:p>
    <w:p w:rsidR="00672A4F" w:rsidRDefault="00672A4F" w:rsidP="00672A4F">
      <w:pPr>
        <w:pStyle w:val="PBObullet1"/>
      </w:pPr>
      <w:r>
        <w:t>For each commitment report</w:t>
      </w:r>
      <w:r w:rsidR="00086A95">
        <w:t>ed in the post-election report:</w:t>
      </w:r>
    </w:p>
    <w:p w:rsidR="00672A4F" w:rsidRDefault="00672A4F" w:rsidP="00672A4F">
      <w:pPr>
        <w:pStyle w:val="PBObullet2"/>
      </w:pPr>
      <w:r>
        <w:t>an explanation of the reason why the Parliamentary Budget Officer has decided it was an election commitment</w:t>
      </w:r>
    </w:p>
    <w:p w:rsidR="00672A4F" w:rsidRDefault="00672A4F" w:rsidP="00672A4F">
      <w:pPr>
        <w:pStyle w:val="PBObullet2"/>
      </w:pPr>
      <w:r>
        <w:t xml:space="preserve">the reason why the Parliamentary Budget Officer decided that it should be included in the report, and </w:t>
      </w:r>
    </w:p>
    <w:p w:rsidR="00672A4F" w:rsidRDefault="00672A4F" w:rsidP="00672A4F">
      <w:pPr>
        <w:pStyle w:val="PBObullet2"/>
      </w:pPr>
      <w:proofErr w:type="gramStart"/>
      <w:r>
        <w:t>the</w:t>
      </w:r>
      <w:proofErr w:type="gramEnd"/>
      <w:r>
        <w:t xml:space="preserve"> source (or sources) of information from which the Parliamentary Budget Officer ident</w:t>
      </w:r>
      <w:r w:rsidR="00086A95">
        <w:t>ified the election commitment.</w:t>
      </w:r>
    </w:p>
    <w:p w:rsidR="00672A4F" w:rsidRPr="00672A4F" w:rsidRDefault="00672A4F" w:rsidP="00672A4F">
      <w:pPr>
        <w:pStyle w:val="PBObullet1"/>
      </w:pPr>
      <w:r w:rsidRPr="00672A4F">
        <w:t>Where there is insufficient information or time to assess the cost of any election commitment, this may al</w:t>
      </w:r>
      <w:r w:rsidR="00086A95">
        <w:t>so be reflected in the report.</w:t>
      </w:r>
    </w:p>
    <w:p w:rsidR="00672A4F" w:rsidRDefault="00672A4F" w:rsidP="00672A4F">
      <w:pPr>
        <w:pStyle w:val="PBOtext"/>
      </w:pPr>
      <w:r w:rsidRPr="00672A4F">
        <w:t>The report does not have to include information that the Parliamentary Budget Officer considers is confidential commercial information or which could prejudice national security.</w:t>
      </w:r>
    </w:p>
    <w:p w:rsidR="00672A4F" w:rsidRDefault="00672A4F" w:rsidP="00672A4F">
      <w:pPr>
        <w:pStyle w:val="PBOheading2"/>
        <w:spacing w:before="480"/>
        <w:jc w:val="left"/>
      </w:pPr>
      <w:r w:rsidRPr="00672A4F">
        <w:t>Information gathering</w:t>
      </w:r>
    </w:p>
    <w:p w:rsidR="00672A4F" w:rsidRDefault="00672A4F" w:rsidP="00672A4F">
      <w:pPr>
        <w:pStyle w:val="PBOtext"/>
      </w:pPr>
      <w:r>
        <w:t>The Parliamentary Budget Officer may seek further information regarding an election commitment from an authorised member of a designated parliamentary party that made the election commitment or any other person who it is reasonable to believe has been associated with the calculation, review or announcement of the financial implications of the election commitment.</w:t>
      </w:r>
    </w:p>
    <w:p w:rsidR="00672A4F" w:rsidRDefault="00672A4F" w:rsidP="00672A4F">
      <w:pPr>
        <w:pStyle w:val="PBOtext"/>
      </w:pPr>
      <w:r>
        <w:t xml:space="preserve">The Parliamentary Budget Officer may also seek information from the head of a Commonwealth body.  This will include obtaining information from the Heads of the Treasury or the Department of Finance (Finance) in respect of caretaker period costings they have prepared under the </w:t>
      </w:r>
      <w:r w:rsidRPr="00086A95">
        <w:rPr>
          <w:i/>
        </w:rPr>
        <w:t>Charter of Budget Honesty Act 1998</w:t>
      </w:r>
      <w:r>
        <w:t>.</w:t>
      </w:r>
    </w:p>
    <w:p w:rsidR="00086A95" w:rsidRDefault="00086A95" w:rsidP="00086A95">
      <w:pPr>
        <w:pStyle w:val="PBOheading2"/>
        <w:spacing w:before="480"/>
        <w:jc w:val="left"/>
      </w:pPr>
      <w:r w:rsidRPr="00086A95">
        <w:t>Publication of the post-election report</w:t>
      </w:r>
    </w:p>
    <w:p w:rsidR="00086A95" w:rsidRDefault="00086A95" w:rsidP="00086A95">
      <w:pPr>
        <w:pStyle w:val="PBOtext"/>
      </w:pPr>
      <w:r>
        <w:t>The post-election report is to be publicly released no later than 30 days after the end of the caretaker period for a general election.</w:t>
      </w:r>
    </w:p>
    <w:p w:rsidR="00086A95" w:rsidRDefault="00086A95" w:rsidP="00086A95">
      <w:pPr>
        <w:pStyle w:val="PBOtext"/>
      </w:pPr>
      <w:r>
        <w:t xml:space="preserve">The Parliamentary Budget Officer is to give each designated parliamentary party a copy of that part of the report which sets out costings and totals for that party’s election commitments at least 48 hours before publicly releasing the post-election report.  The part of the report must be accompanied by a notice informing the party that the part of the report must be kept </w:t>
      </w:r>
      <w:r>
        <w:lastRenderedPageBreak/>
        <w:t>confidential, and requesting any comments from the party.  If the Parliamentary Budget Officer is given comments from the party he may include the comments in the report, or revise the report to take account of the comments, if it is practicable to do so.</w:t>
      </w:r>
    </w:p>
    <w:p w:rsidR="00086A95" w:rsidRDefault="00086A95" w:rsidP="00086A95">
      <w:pPr>
        <w:pStyle w:val="PBOtext"/>
      </w:pPr>
      <w:r>
        <w:t xml:space="preserve">Once the post-election report is finalised, the Parliamentary Budget Officer will advise the offices of the designated parliamentary parties at least </w:t>
      </w:r>
      <w:r w:rsidR="00087E62">
        <w:t>one</w:t>
      </w:r>
      <w:r>
        <w:t xml:space="preserve"> hour in advance of the public release of the report</w:t>
      </w:r>
      <w:r w:rsidR="00087E62">
        <w:t>.</w:t>
      </w:r>
      <w:r>
        <w:t xml:space="preserve">  The report will be emailed to all designated parties immediately prior to its release.</w:t>
      </w:r>
    </w:p>
    <w:p w:rsidR="00086A95" w:rsidRDefault="00086A95" w:rsidP="00086A95">
      <w:pPr>
        <w:pStyle w:val="PBOtext"/>
      </w:pPr>
      <w:r>
        <w:t>The post-election report will be publicly released on the PBO website (</w:t>
      </w:r>
      <w:hyperlink r:id="rId10" w:history="1">
        <w:r w:rsidR="00F45EC4" w:rsidRPr="005B6DD4">
          <w:rPr>
            <w:rStyle w:val="Hyperlink"/>
          </w:rPr>
          <w:t>www.pbo.gov.au</w:t>
        </w:r>
      </w:hyperlink>
      <w:r w:rsidR="00847704">
        <w:t>)</w:t>
      </w:r>
      <w:r>
        <w:t>.</w:t>
      </w:r>
    </w:p>
    <w:p w:rsidR="00404365" w:rsidRDefault="00404365" w:rsidP="00281E76">
      <w:pPr>
        <w:pStyle w:val="PBOtext"/>
        <w:spacing w:before="720"/>
      </w:pPr>
      <w:r>
        <w:t>Phil Bowen PSM FCPA</w:t>
      </w:r>
    </w:p>
    <w:p w:rsidR="0044250B" w:rsidRDefault="00404365" w:rsidP="000873CF">
      <w:pPr>
        <w:pStyle w:val="PBOtext"/>
        <w:spacing w:before="0" w:after="240"/>
      </w:pPr>
      <w:r>
        <w:t>Parliamentary Budget Officer</w:t>
      </w:r>
    </w:p>
    <w:p w:rsidR="000873CF" w:rsidRDefault="00E04644" w:rsidP="00C8254B">
      <w:pPr>
        <w:pStyle w:val="PBOtext"/>
        <w:spacing w:before="0" w:after="480"/>
        <w:contextualSpacing/>
      </w:pPr>
      <w:r>
        <w:t xml:space="preserve">20 June </w:t>
      </w:r>
      <w:r w:rsidR="000873CF">
        <w:t>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329"/>
      </w:tblGrid>
      <w:tr w:rsidR="00404365" w:rsidTr="00404365">
        <w:tc>
          <w:tcPr>
            <w:tcW w:w="2235" w:type="dxa"/>
          </w:tcPr>
          <w:p w:rsidR="00404365" w:rsidRDefault="00404365" w:rsidP="000B5BE2">
            <w:pPr>
              <w:pStyle w:val="PBOtext"/>
              <w:spacing w:before="7680"/>
            </w:pPr>
            <w:r>
              <w:t>Contact Officer</w:t>
            </w:r>
          </w:p>
        </w:tc>
        <w:tc>
          <w:tcPr>
            <w:tcW w:w="7329" w:type="dxa"/>
          </w:tcPr>
          <w:p w:rsidR="00404365" w:rsidRDefault="00520C84" w:rsidP="000B5BE2">
            <w:pPr>
              <w:pStyle w:val="PBOtext"/>
              <w:spacing w:before="7680"/>
            </w:pPr>
            <w:r>
              <w:t>Tim Pyne</w:t>
            </w:r>
          </w:p>
          <w:p w:rsidR="00F558F9" w:rsidRDefault="00086A95" w:rsidP="00404365">
            <w:pPr>
              <w:pStyle w:val="PBOtext"/>
              <w:spacing w:before="0"/>
            </w:pPr>
            <w:r>
              <w:t>First Assistant Parliamentary Budget Officer</w:t>
            </w:r>
          </w:p>
          <w:p w:rsidR="00F558F9" w:rsidRDefault="00520C84" w:rsidP="00404365">
            <w:pPr>
              <w:pStyle w:val="PBOtext"/>
              <w:spacing w:before="0"/>
            </w:pPr>
            <w:r>
              <w:t xml:space="preserve">Fiscal Policy </w:t>
            </w:r>
            <w:r w:rsidR="00086A95">
              <w:t>Analysis Division</w:t>
            </w:r>
          </w:p>
          <w:p w:rsidR="00404365" w:rsidRPr="00F558F9" w:rsidRDefault="00404365" w:rsidP="00520C84">
            <w:pPr>
              <w:pStyle w:val="PBOtext"/>
              <w:spacing w:before="0"/>
            </w:pPr>
            <w:r>
              <w:t xml:space="preserve">(02) 6277 </w:t>
            </w:r>
            <w:r w:rsidR="00520C84">
              <w:t>9560</w:t>
            </w:r>
          </w:p>
        </w:tc>
      </w:tr>
    </w:tbl>
    <w:p w:rsidR="00785085" w:rsidRPr="00F558F9" w:rsidRDefault="00785085" w:rsidP="00C8254B">
      <w:pPr>
        <w:pStyle w:val="PBOtext"/>
        <w:spacing w:before="0"/>
      </w:pPr>
    </w:p>
    <w:sectPr w:rsidR="00785085" w:rsidRPr="00F558F9" w:rsidSect="00F558F9">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A4F" w:rsidRDefault="00672A4F">
      <w:pPr>
        <w:spacing w:before="0" w:after="0"/>
      </w:pPr>
      <w:r>
        <w:separator/>
      </w:r>
    </w:p>
  </w:endnote>
  <w:endnote w:type="continuationSeparator" w:id="0">
    <w:p w:rsidR="00672A4F" w:rsidRDefault="00672A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93E" w:rsidRDefault="00A50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496671"/>
      <w:docPartObj>
        <w:docPartGallery w:val="Page Numbers (Bottom of Page)"/>
        <w:docPartUnique/>
      </w:docPartObj>
    </w:sdtPr>
    <w:sdtEndPr/>
    <w:sdtContent>
      <w:sdt>
        <w:sdtPr>
          <w:id w:val="-1669238322"/>
          <w:docPartObj>
            <w:docPartGallery w:val="Page Numbers (Top of Page)"/>
            <w:docPartUnique/>
          </w:docPartObj>
        </w:sdtPr>
        <w:sdtEndPr/>
        <w:sdtContent>
          <w:p w:rsidR="00F558F9" w:rsidRPr="00F558F9" w:rsidRDefault="00F558F9" w:rsidP="00F558F9">
            <w:pPr>
              <w:pStyle w:val="Footer"/>
            </w:pPr>
            <w:r w:rsidRPr="00F558F9">
              <w:t xml:space="preserve">Page </w:t>
            </w:r>
            <w:r w:rsidRPr="00F558F9">
              <w:rPr>
                <w:bCs/>
                <w:sz w:val="24"/>
                <w:szCs w:val="24"/>
              </w:rPr>
              <w:fldChar w:fldCharType="begin"/>
            </w:r>
            <w:r w:rsidRPr="00F558F9">
              <w:rPr>
                <w:bCs/>
              </w:rPr>
              <w:instrText xml:space="preserve"> PAGE </w:instrText>
            </w:r>
            <w:r w:rsidRPr="00F558F9">
              <w:rPr>
                <w:bCs/>
                <w:sz w:val="24"/>
                <w:szCs w:val="24"/>
              </w:rPr>
              <w:fldChar w:fldCharType="separate"/>
            </w:r>
            <w:r w:rsidR="00E02DE7">
              <w:rPr>
                <w:bCs/>
                <w:noProof/>
              </w:rPr>
              <w:t>3</w:t>
            </w:r>
            <w:r w:rsidRPr="00F558F9">
              <w:rPr>
                <w:bCs/>
                <w:sz w:val="24"/>
                <w:szCs w:val="24"/>
              </w:rPr>
              <w:fldChar w:fldCharType="end"/>
            </w:r>
            <w:r w:rsidRPr="00F558F9">
              <w:t xml:space="preserve"> of </w:t>
            </w:r>
            <w:r w:rsidRPr="00F558F9">
              <w:rPr>
                <w:bCs/>
                <w:sz w:val="24"/>
                <w:szCs w:val="24"/>
              </w:rPr>
              <w:fldChar w:fldCharType="begin"/>
            </w:r>
            <w:r w:rsidRPr="00F558F9">
              <w:rPr>
                <w:bCs/>
              </w:rPr>
              <w:instrText xml:space="preserve"> NUMPAGES  </w:instrText>
            </w:r>
            <w:r w:rsidRPr="00F558F9">
              <w:rPr>
                <w:bCs/>
                <w:sz w:val="24"/>
                <w:szCs w:val="24"/>
              </w:rPr>
              <w:fldChar w:fldCharType="separate"/>
            </w:r>
            <w:r w:rsidR="00E02DE7">
              <w:rPr>
                <w:bCs/>
                <w:noProof/>
              </w:rPr>
              <w:t>3</w:t>
            </w:r>
            <w:r w:rsidRPr="00F558F9">
              <w:rPr>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93E" w:rsidRPr="00C24267" w:rsidRDefault="00A5093E" w:rsidP="00A5093E">
    <w:pPr>
      <w:pStyle w:val="Letterfooter"/>
    </w:pPr>
    <w:r w:rsidRPr="00C24267">
      <w:t>Parliamentary Budget Office   PO Box 6010   Parliament House   Canberra ACT 2600</w:t>
    </w:r>
  </w:p>
  <w:p w:rsidR="002C23EF" w:rsidRPr="00A5093E" w:rsidRDefault="00A5093E" w:rsidP="00A5093E">
    <w:pPr>
      <w:pStyle w:val="Letterfooter"/>
    </w:pPr>
    <w:r w:rsidRPr="00C24267">
      <w:t>Tel: 02 6277 9500   Web: www.pbo.gov.au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A4F" w:rsidRDefault="00672A4F">
      <w:pPr>
        <w:spacing w:before="0" w:after="0"/>
      </w:pPr>
      <w:r>
        <w:separator/>
      </w:r>
    </w:p>
  </w:footnote>
  <w:footnote w:type="continuationSeparator" w:id="0">
    <w:p w:rsidR="00672A4F" w:rsidRDefault="00672A4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93E" w:rsidRDefault="00A509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93E" w:rsidRDefault="00A509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93E" w:rsidRDefault="00A509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D67B74"/>
    <w:lvl w:ilvl="0">
      <w:start w:val="1"/>
      <w:numFmt w:val="decimal"/>
      <w:lvlText w:val="%1."/>
      <w:lvlJc w:val="left"/>
      <w:pPr>
        <w:tabs>
          <w:tab w:val="num" w:pos="1492"/>
        </w:tabs>
        <w:ind w:left="1492" w:hanging="360"/>
      </w:pPr>
    </w:lvl>
  </w:abstractNum>
  <w:abstractNum w:abstractNumId="1">
    <w:nsid w:val="FFFFFF7D"/>
    <w:multiLevelType w:val="singleLevel"/>
    <w:tmpl w:val="8CC4A652"/>
    <w:lvl w:ilvl="0">
      <w:start w:val="1"/>
      <w:numFmt w:val="decimal"/>
      <w:lvlText w:val="%1."/>
      <w:lvlJc w:val="left"/>
      <w:pPr>
        <w:tabs>
          <w:tab w:val="num" w:pos="1209"/>
        </w:tabs>
        <w:ind w:left="1209" w:hanging="360"/>
      </w:pPr>
    </w:lvl>
  </w:abstractNum>
  <w:abstractNum w:abstractNumId="2">
    <w:nsid w:val="FFFFFF7E"/>
    <w:multiLevelType w:val="singleLevel"/>
    <w:tmpl w:val="3DECDACC"/>
    <w:lvl w:ilvl="0">
      <w:start w:val="1"/>
      <w:numFmt w:val="decimal"/>
      <w:lvlText w:val="%1."/>
      <w:lvlJc w:val="left"/>
      <w:pPr>
        <w:tabs>
          <w:tab w:val="num" w:pos="926"/>
        </w:tabs>
        <w:ind w:left="926" w:hanging="360"/>
      </w:pPr>
    </w:lvl>
  </w:abstractNum>
  <w:abstractNum w:abstractNumId="3">
    <w:nsid w:val="FFFFFF7F"/>
    <w:multiLevelType w:val="singleLevel"/>
    <w:tmpl w:val="BE881CAE"/>
    <w:lvl w:ilvl="0">
      <w:start w:val="1"/>
      <w:numFmt w:val="lowerLetter"/>
      <w:pStyle w:val="ListNumber2"/>
      <w:lvlText w:val="%1."/>
      <w:lvlJc w:val="left"/>
      <w:pPr>
        <w:ind w:left="643" w:hanging="360"/>
      </w:pPr>
    </w:lvl>
  </w:abstractNum>
  <w:abstractNum w:abstractNumId="4">
    <w:nsid w:val="FFFFFF80"/>
    <w:multiLevelType w:val="singleLevel"/>
    <w:tmpl w:val="17C8C5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DCE0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1258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9A280A"/>
    <w:lvl w:ilvl="0">
      <w:start w:val="1"/>
      <w:numFmt w:val="bullet"/>
      <w:pStyle w:val="ListBullet2"/>
      <w:lvlText w:val=""/>
      <w:lvlJc w:val="left"/>
      <w:pPr>
        <w:ind w:left="644" w:hanging="360"/>
      </w:pPr>
      <w:rPr>
        <w:rFonts w:ascii="Symbol" w:hAnsi="Symbol" w:hint="default"/>
        <w:color w:val="224A76"/>
      </w:rPr>
    </w:lvl>
  </w:abstractNum>
  <w:abstractNum w:abstractNumId="8">
    <w:nsid w:val="FFFFFF88"/>
    <w:multiLevelType w:val="singleLevel"/>
    <w:tmpl w:val="C3320BB0"/>
    <w:lvl w:ilvl="0">
      <w:start w:val="1"/>
      <w:numFmt w:val="decimal"/>
      <w:pStyle w:val="ListNumber"/>
      <w:lvlText w:val="%1."/>
      <w:lvlJc w:val="left"/>
      <w:pPr>
        <w:tabs>
          <w:tab w:val="num" w:pos="360"/>
        </w:tabs>
        <w:ind w:left="360" w:hanging="360"/>
      </w:pPr>
    </w:lvl>
  </w:abstractNum>
  <w:abstractNum w:abstractNumId="9">
    <w:nsid w:val="FFFFFF89"/>
    <w:multiLevelType w:val="singleLevel"/>
    <w:tmpl w:val="D2967802"/>
    <w:lvl w:ilvl="0">
      <w:start w:val="1"/>
      <w:numFmt w:val="bullet"/>
      <w:lvlText w:val=""/>
      <w:lvlJc w:val="left"/>
      <w:pPr>
        <w:ind w:left="360" w:hanging="360"/>
      </w:pPr>
      <w:rPr>
        <w:rFonts w:ascii="Symbol" w:hAnsi="Symbol" w:hint="default"/>
        <w:color w:val="224A76"/>
      </w:rPr>
    </w:lvl>
  </w:abstractNum>
  <w:abstractNum w:abstractNumId="10">
    <w:nsid w:val="03A4660D"/>
    <w:multiLevelType w:val="hybridMultilevel"/>
    <w:tmpl w:val="A92C68F8"/>
    <w:lvl w:ilvl="0" w:tplc="B8924A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A731E1D"/>
    <w:multiLevelType w:val="hybridMultilevel"/>
    <w:tmpl w:val="00F87268"/>
    <w:lvl w:ilvl="0" w:tplc="DACA01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C0438A9"/>
    <w:multiLevelType w:val="hybridMultilevel"/>
    <w:tmpl w:val="B178C394"/>
    <w:lvl w:ilvl="0" w:tplc="423A04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5173C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A724833"/>
    <w:multiLevelType w:val="hybridMultilevel"/>
    <w:tmpl w:val="069AC4D2"/>
    <w:lvl w:ilvl="0" w:tplc="4A64592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1BFA089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0D8324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426077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4C72FF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F56686"/>
    <w:multiLevelType w:val="hybridMultilevel"/>
    <w:tmpl w:val="C0589314"/>
    <w:lvl w:ilvl="0" w:tplc="F4200B9C">
      <w:start w:val="1"/>
      <w:numFmt w:val="bullet"/>
      <w:pStyle w:val="ListBullet"/>
      <w:lvlText w:val=""/>
      <w:lvlJc w:val="left"/>
      <w:pPr>
        <w:ind w:left="360" w:hanging="360"/>
      </w:pPr>
      <w:rPr>
        <w:rFonts w:ascii="Symbol" w:hAnsi="Symbol" w:hint="default"/>
        <w:color w:val="2B3B5F"/>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1EC6DB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166383F"/>
    <w:multiLevelType w:val="hybridMultilevel"/>
    <w:tmpl w:val="2E863C86"/>
    <w:lvl w:ilvl="0" w:tplc="69E61D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A43242A"/>
    <w:multiLevelType w:val="hybridMultilevel"/>
    <w:tmpl w:val="4DEE3D14"/>
    <w:lvl w:ilvl="0" w:tplc="6C6A884E">
      <w:start w:val="1"/>
      <w:numFmt w:val="lowerRoman"/>
      <w:pStyle w:val="PBOlist2"/>
      <w:lvlText w:val="%1"/>
      <w:lvlJc w:val="righ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nsid w:val="5AE601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B6C0EE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E5A796A"/>
    <w:multiLevelType w:val="multilevel"/>
    <w:tmpl w:val="C05C0D38"/>
    <w:numStyleLink w:val="Style1"/>
  </w:abstractNum>
  <w:abstractNum w:abstractNumId="26">
    <w:nsid w:val="61AF31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2E37C7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39511B2"/>
    <w:multiLevelType w:val="hybridMultilevel"/>
    <w:tmpl w:val="DD9E9CD0"/>
    <w:lvl w:ilvl="0" w:tplc="6DC0F1E2">
      <w:start w:val="1"/>
      <w:numFmt w:val="lowerLetter"/>
      <w:pStyle w:val="PBOlist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4722655"/>
    <w:multiLevelType w:val="hybridMultilevel"/>
    <w:tmpl w:val="E416B122"/>
    <w:lvl w:ilvl="0" w:tplc="F4200B9C">
      <w:start w:val="1"/>
      <w:numFmt w:val="bullet"/>
      <w:lvlText w:val=""/>
      <w:lvlJc w:val="left"/>
      <w:pPr>
        <w:ind w:left="360" w:hanging="360"/>
      </w:pPr>
      <w:rPr>
        <w:rFonts w:ascii="Symbol" w:hAnsi="Symbol" w:hint="default"/>
        <w:color w:val="2B3B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8DA3198"/>
    <w:multiLevelType w:val="hybridMultilevel"/>
    <w:tmpl w:val="F3C2FB10"/>
    <w:lvl w:ilvl="0" w:tplc="437C4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9D26E1C"/>
    <w:multiLevelType w:val="multilevel"/>
    <w:tmpl w:val="C05C0D38"/>
    <w:styleLink w:val="Style1"/>
    <w:lvl w:ilvl="0">
      <w:start w:val="1"/>
      <w:numFmt w:val="decimal"/>
      <w:isLg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32">
    <w:nsid w:val="6A092B94"/>
    <w:multiLevelType w:val="hybridMultilevel"/>
    <w:tmpl w:val="F1E2F74A"/>
    <w:lvl w:ilvl="0" w:tplc="A3EE9482">
      <w:start w:val="2014"/>
      <w:numFmt w:val="bullet"/>
      <w:pStyle w:val="PBObullet2"/>
      <w:lvlText w:val="-"/>
      <w:lvlJc w:val="left"/>
      <w:pPr>
        <w:ind w:left="1287" w:hanging="360"/>
      </w:pPr>
      <w:rPr>
        <w:rFonts w:ascii="Calibri" w:hAnsi="Calibri" w:cstheme="minorBidi" w:hint="default"/>
        <w:b/>
        <w:i w:val="0"/>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nsid w:val="6A19192B"/>
    <w:multiLevelType w:val="hybridMultilevel"/>
    <w:tmpl w:val="62F60522"/>
    <w:lvl w:ilvl="0" w:tplc="BD06174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6630962"/>
    <w:multiLevelType w:val="hybridMultilevel"/>
    <w:tmpl w:val="95B27882"/>
    <w:lvl w:ilvl="0" w:tplc="DF9E425A">
      <w:start w:val="1"/>
      <w:numFmt w:val="bullet"/>
      <w:lvlText w:val=""/>
      <w:lvlJc w:val="left"/>
      <w:pPr>
        <w:ind w:left="360" w:hanging="360"/>
      </w:pPr>
      <w:rPr>
        <w:rFonts w:ascii="Symbol" w:hAnsi="Symbol" w:hint="default"/>
        <w:color w:val="95A4C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DE211F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FF80ED8"/>
    <w:multiLevelType w:val="hybridMultilevel"/>
    <w:tmpl w:val="4EA6B88C"/>
    <w:lvl w:ilvl="0" w:tplc="58CE47BA">
      <w:start w:val="1"/>
      <w:numFmt w:val="bullet"/>
      <w:pStyle w:val="PBO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5"/>
  </w:num>
  <w:num w:numId="13">
    <w:abstractNumId w:val="13"/>
  </w:num>
  <w:num w:numId="14">
    <w:abstractNumId w:val="20"/>
  </w:num>
  <w:num w:numId="15">
    <w:abstractNumId w:val="23"/>
  </w:num>
  <w:num w:numId="16">
    <w:abstractNumId w:val="17"/>
  </w:num>
  <w:num w:numId="17">
    <w:abstractNumId w:val="18"/>
  </w:num>
  <w:num w:numId="18">
    <w:abstractNumId w:val="34"/>
  </w:num>
  <w:num w:numId="19">
    <w:abstractNumId w:val="29"/>
  </w:num>
  <w:num w:numId="20">
    <w:abstractNumId w:val="19"/>
  </w:num>
  <w:num w:numId="21">
    <w:abstractNumId w:val="14"/>
  </w:num>
  <w:num w:numId="22">
    <w:abstractNumId w:val="33"/>
  </w:num>
  <w:num w:numId="23">
    <w:abstractNumId w:val="11"/>
  </w:num>
  <w:num w:numId="24">
    <w:abstractNumId w:val="10"/>
  </w:num>
  <w:num w:numId="25">
    <w:abstractNumId w:val="10"/>
    <w:lvlOverride w:ilvl="0">
      <w:startOverride w:val="1"/>
    </w:lvlOverride>
  </w:num>
  <w:num w:numId="26">
    <w:abstractNumId w:val="27"/>
  </w:num>
  <w:num w:numId="27">
    <w:abstractNumId w:val="16"/>
  </w:num>
  <w:num w:numId="28">
    <w:abstractNumId w:val="24"/>
  </w:num>
  <w:num w:numId="29">
    <w:abstractNumId w:val="3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5"/>
  </w:num>
  <w:num w:numId="33">
    <w:abstractNumId w:val="36"/>
  </w:num>
  <w:num w:numId="34">
    <w:abstractNumId w:val="32"/>
  </w:num>
  <w:num w:numId="35">
    <w:abstractNumId w:val="30"/>
  </w:num>
  <w:num w:numId="36">
    <w:abstractNumId w:val="28"/>
  </w:num>
  <w:num w:numId="37">
    <w:abstractNumId w:val="22"/>
  </w:num>
  <w:num w:numId="38">
    <w:abstractNumId w:val="1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o:colormru v:ext="edit" colors="#c6d3e3,#d7dce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4F"/>
    <w:rsid w:val="00001ADD"/>
    <w:rsid w:val="00077E20"/>
    <w:rsid w:val="00086A95"/>
    <w:rsid w:val="000873CF"/>
    <w:rsid w:val="00087E62"/>
    <w:rsid w:val="000B5BE2"/>
    <w:rsid w:val="000C7516"/>
    <w:rsid w:val="000D026C"/>
    <w:rsid w:val="000D34FC"/>
    <w:rsid w:val="000E7A44"/>
    <w:rsid w:val="00120B88"/>
    <w:rsid w:val="00127D85"/>
    <w:rsid w:val="00131DDC"/>
    <w:rsid w:val="00137136"/>
    <w:rsid w:val="00140075"/>
    <w:rsid w:val="00142603"/>
    <w:rsid w:val="001604C4"/>
    <w:rsid w:val="0016655C"/>
    <w:rsid w:val="00170A50"/>
    <w:rsid w:val="00190858"/>
    <w:rsid w:val="001A409F"/>
    <w:rsid w:val="001A522D"/>
    <w:rsid w:val="001B4560"/>
    <w:rsid w:val="001C4536"/>
    <w:rsid w:val="001D7A5A"/>
    <w:rsid w:val="00232388"/>
    <w:rsid w:val="00233097"/>
    <w:rsid w:val="00266988"/>
    <w:rsid w:val="00281E76"/>
    <w:rsid w:val="002A32B5"/>
    <w:rsid w:val="002B62E7"/>
    <w:rsid w:val="002C23EF"/>
    <w:rsid w:val="002C68CE"/>
    <w:rsid w:val="002D2904"/>
    <w:rsid w:val="0031037A"/>
    <w:rsid w:val="00322493"/>
    <w:rsid w:val="003530BE"/>
    <w:rsid w:val="00363378"/>
    <w:rsid w:val="0037632A"/>
    <w:rsid w:val="00382474"/>
    <w:rsid w:val="003C3B4E"/>
    <w:rsid w:val="00404365"/>
    <w:rsid w:val="0044250B"/>
    <w:rsid w:val="00446AB8"/>
    <w:rsid w:val="00471F09"/>
    <w:rsid w:val="004767F5"/>
    <w:rsid w:val="004A3527"/>
    <w:rsid w:val="00520C84"/>
    <w:rsid w:val="005242EB"/>
    <w:rsid w:val="00535D77"/>
    <w:rsid w:val="005603E1"/>
    <w:rsid w:val="0057578B"/>
    <w:rsid w:val="00581195"/>
    <w:rsid w:val="005A5AE3"/>
    <w:rsid w:val="00650A37"/>
    <w:rsid w:val="00655009"/>
    <w:rsid w:val="00672A4F"/>
    <w:rsid w:val="0069045C"/>
    <w:rsid w:val="006A0F04"/>
    <w:rsid w:val="0071694D"/>
    <w:rsid w:val="00736DEC"/>
    <w:rsid w:val="00752E21"/>
    <w:rsid w:val="0075400C"/>
    <w:rsid w:val="00785085"/>
    <w:rsid w:val="00785D72"/>
    <w:rsid w:val="007B79C8"/>
    <w:rsid w:val="007D47FD"/>
    <w:rsid w:val="007E4B62"/>
    <w:rsid w:val="007F3A59"/>
    <w:rsid w:val="008116F6"/>
    <w:rsid w:val="00825561"/>
    <w:rsid w:val="00847704"/>
    <w:rsid w:val="00854277"/>
    <w:rsid w:val="0086285C"/>
    <w:rsid w:val="00872117"/>
    <w:rsid w:val="00880015"/>
    <w:rsid w:val="008C27AC"/>
    <w:rsid w:val="008E74C2"/>
    <w:rsid w:val="00903289"/>
    <w:rsid w:val="009151DB"/>
    <w:rsid w:val="0093397E"/>
    <w:rsid w:val="009530F3"/>
    <w:rsid w:val="0097473C"/>
    <w:rsid w:val="009C4DAA"/>
    <w:rsid w:val="009C600F"/>
    <w:rsid w:val="00A0595D"/>
    <w:rsid w:val="00A138DA"/>
    <w:rsid w:val="00A30610"/>
    <w:rsid w:val="00A5093E"/>
    <w:rsid w:val="00A72B61"/>
    <w:rsid w:val="00AD116E"/>
    <w:rsid w:val="00AD25DF"/>
    <w:rsid w:val="00AD596C"/>
    <w:rsid w:val="00AF3864"/>
    <w:rsid w:val="00B24CAC"/>
    <w:rsid w:val="00B30BD3"/>
    <w:rsid w:val="00B3679D"/>
    <w:rsid w:val="00B771B1"/>
    <w:rsid w:val="00B81959"/>
    <w:rsid w:val="00C27399"/>
    <w:rsid w:val="00C54B8B"/>
    <w:rsid w:val="00C8254B"/>
    <w:rsid w:val="00CA0DE9"/>
    <w:rsid w:val="00CB27E4"/>
    <w:rsid w:val="00CB74FF"/>
    <w:rsid w:val="00CC4104"/>
    <w:rsid w:val="00CD21A6"/>
    <w:rsid w:val="00D07BC8"/>
    <w:rsid w:val="00D17E5D"/>
    <w:rsid w:val="00D632E4"/>
    <w:rsid w:val="00D934BB"/>
    <w:rsid w:val="00DC6131"/>
    <w:rsid w:val="00DE1D7D"/>
    <w:rsid w:val="00DE2273"/>
    <w:rsid w:val="00E02DE7"/>
    <w:rsid w:val="00E04644"/>
    <w:rsid w:val="00E17948"/>
    <w:rsid w:val="00E31F36"/>
    <w:rsid w:val="00E74B13"/>
    <w:rsid w:val="00E976A2"/>
    <w:rsid w:val="00EC0892"/>
    <w:rsid w:val="00EF75E4"/>
    <w:rsid w:val="00F45EC4"/>
    <w:rsid w:val="00F558F9"/>
    <w:rsid w:val="00F81DA8"/>
    <w:rsid w:val="00FC427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ru v:ext="edit" colors="#c6d3e3,#d7dce4"/>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mbria" w:hAnsi="Calibri" w:cs="Times New Roman"/>
        <w:lang w:val="en-AU" w:eastAsia="en-AU" w:bidi="ar-SA"/>
      </w:rPr>
    </w:rPrDefault>
    <w:pPrDefault/>
  </w:docDefaults>
  <w:latentStyles w:defLockedState="0" w:defUIPriority="0" w:defSemiHidden="0" w:defUnhideWhenUsed="0" w:defQFormat="0" w:count="267">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qFormat="1"/>
    <w:lsdException w:name="heading 8" w:locked="1" w:semiHidden="1" w:qFormat="1"/>
    <w:lsdException w:name="heading 9" w:locked="1" w:semiHidden="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4"/>
    <w:lsdException w:name="toc 2" w:uiPriority="4"/>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uiPriority="5"/>
    <w:lsdException w:name="annotation text" w:semiHidden="1" w:unhideWhenUsed="1"/>
    <w:lsdException w:name="header" w:uiPriority="99"/>
    <w:lsdException w:name="footer" w:uiPriority="99" w:qFormat="1"/>
    <w:lsdException w:name="index heading" w:locked="1" w:semiHidden="1" w:unhideWhenUsed="1"/>
    <w:lsdException w:name="caption" w:semiHidden="1" w:unhideWhenUsed="1"/>
    <w:lsdException w:name="envelope address" w:locked="1" w:semiHidden="1" w:unhideWhenUsed="1"/>
    <w:lsdException w:name="envelope return" w:locked="1" w:semiHidden="1" w:unhideWhenUsed="1"/>
    <w:lsdException w:name="footnote reference" w:uiPriority="5"/>
    <w:lsdException w:name="annotation reference" w:semiHidden="1" w:unhideWhenUsed="1"/>
    <w:lsdException w:name="line number" w:uiPriority="3"/>
    <w:lsdException w:name="page number" w:locked="1"/>
    <w:lsdException w:name="endnote reference" w:semiHidden="1" w:unhideWhenUsed="1"/>
    <w:lsdException w:name="endnote text" w:semiHidden="1" w:unhideWhenUsed="1"/>
    <w:lsdException w:name="table of authorities" w:locked="1"/>
    <w:lsdException w:name="macro" w:locked="1" w:semiHidden="1" w:unhideWhenUsed="1"/>
    <w:lsdException w:name="toa heading" w:locked="1" w:semiHidden="1" w:unhideWhenUsed="1"/>
    <w:lsdException w:name="List" w:uiPriority="3"/>
    <w:lsdException w:name="List 2" w:uiPriority="3"/>
    <w:lsdException w:name="List 3" w:locked="1" w:semiHidden="1" w:unhideWhenUsed="1"/>
    <w:lsdException w:name="List 4" w:locked="1" w:semiHidden="1" w:unhideWhenUsed="1"/>
    <w:lsdException w:name="List 5"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3" w:locked="1" w:semiHidden="1" w:unhideWhenUsed="1"/>
    <w:lsdException w:name="List Number 4" w:locked="1" w:semiHidden="1" w:unhideWhenUsed="1"/>
    <w:lsdException w:name="List Number 5" w:locked="1" w:semiHidden="1" w:unhideWhenUsed="1"/>
    <w:lsdException w:name="Closing" w:semiHidden="1" w:unhideWhenUsed="1"/>
    <w:lsdException w:name="Signature" w:locked="1" w:semiHidden="1" w:unhideWhenUsed="1"/>
    <w:lsdException w:name="Body Text Indent"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semiHidden="1" w:unhideWhenUsed="1"/>
    <w:lsdException w:name="Body Text First Indent 2" w:semiHidden="1" w:unhideWhenUsed="1"/>
    <w:lsdException w:name="Note Heading"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3"/>
    <w:lsdException w:name="FollowedHyperlink" w:uiPriority="5"/>
    <w:lsdException w:name="Document Map" w:semiHidden="1" w:unhideWhenUsed="1"/>
    <w:lsdException w:name="Plain Text" w:locked="1" w:semiHidden="1" w:unhideWhenUsed="1"/>
    <w:lsdException w:name="E-mail Signature"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Table Web 1" w:locked="1"/>
    <w:lsdException w:name="Table Web 2" w:locked="1"/>
    <w:lsdException w:name="Table Web 3" w:locked="1"/>
    <w:lsdException w:name="Balloon Text" w:semiHidden="1" w:unhideWhenUsed="1"/>
    <w:lsdException w:name="Placeholder Text" w:locked="1" w:semiHidden="1" w:unhideWhenUsed="1"/>
    <w:lsdException w:name="No Spacing" w:locked="1" w:semiHidden="1" w:unhideWhenUsed="1" w:qFormat="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Medium Shading 1 Accent 1" w:locked="1"/>
    <w:lsdException w:name="Medium Shading 2 Accent 1" w:locked="1"/>
    <w:lsdException w:name="Medium List 1 Accent 1" w:locked="1"/>
    <w:lsdException w:name="List Paragraph" w:uiPriority="3"/>
    <w:lsdException w:name="Medium List 2 Accent 1" w:locked="1"/>
    <w:lsdException w:name="Medium Grid 1 Accent 1" w:locked="1"/>
    <w:lsdException w:name="Medium Grid 2 Accent 1" w:locked="1"/>
    <w:lsdException w:name="Medium Grid 3 Accent 1"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Subtle Reference" w:locked="1" w:semiHidden="1" w:unhideWhenUsed="1"/>
    <w:lsdException w:name="Intense Reference" w:locked="1" w:semiHidden="1" w:unhideWhenUsed="1"/>
    <w:lsdException w:name="Book Title" w:semiHidden="1" w:unhideWhenUsed="1" w:qFormat="1"/>
    <w:lsdException w:name="Bibliography" w:semiHidden="1" w:unhideWhenUsed="1"/>
    <w:lsdException w:name="TOC Heading" w:semiHidden="1" w:unhideWhenUsed="1"/>
  </w:latentStyles>
  <w:style w:type="paragraph" w:default="1" w:styleId="Normal">
    <w:name w:val="Normal"/>
    <w:unhideWhenUsed/>
    <w:rsid w:val="00142603"/>
    <w:pPr>
      <w:spacing w:before="120" w:after="113"/>
    </w:pPr>
  </w:style>
  <w:style w:type="paragraph" w:styleId="Heading1">
    <w:name w:val="heading 1"/>
    <w:basedOn w:val="Normal"/>
    <w:next w:val="Normal"/>
    <w:link w:val="Heading1Char"/>
    <w:semiHidden/>
    <w:qFormat/>
    <w:locked/>
    <w:rsid w:val="009C4DA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qFormat/>
    <w:locked/>
    <w:rsid w:val="00672A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
    <w:name w:val="Cover"/>
    <w:basedOn w:val="Title"/>
    <w:rsid w:val="0097473C"/>
    <w:pPr>
      <w:spacing w:before="1080" w:after="1200"/>
    </w:pPr>
    <w:rPr>
      <w:rFonts w:ascii="Calibri" w:eastAsia="Times New Roman" w:hAnsi="Calibri" w:cs="Calibri"/>
      <w:bCs/>
      <w:caps/>
      <w:color w:val="auto"/>
      <w:sz w:val="96"/>
      <w:szCs w:val="96"/>
    </w:rPr>
  </w:style>
  <w:style w:type="paragraph" w:customStyle="1" w:styleId="PBOtext">
    <w:name w:val="PBO text"/>
    <w:basedOn w:val="Normal"/>
    <w:qFormat/>
    <w:rsid w:val="00404365"/>
    <w:pPr>
      <w:spacing w:before="240" w:after="0"/>
    </w:pPr>
    <w:rPr>
      <w:sz w:val="24"/>
    </w:rPr>
  </w:style>
  <w:style w:type="paragraph" w:customStyle="1" w:styleId="PBObullet1">
    <w:name w:val="PBO bullet 1"/>
    <w:basedOn w:val="PBOtext"/>
    <w:qFormat/>
    <w:rsid w:val="00672A4F"/>
    <w:pPr>
      <w:numPr>
        <w:numId w:val="33"/>
      </w:numPr>
      <w:spacing w:before="60" w:after="60"/>
      <w:ind w:left="284" w:hanging="284"/>
    </w:pPr>
  </w:style>
  <w:style w:type="paragraph" w:customStyle="1" w:styleId="PBOheading1">
    <w:name w:val="PBO heading 1"/>
    <w:basedOn w:val="Heading1"/>
    <w:next w:val="PBOtext"/>
    <w:uiPriority w:val="1"/>
    <w:qFormat/>
    <w:rsid w:val="00F558F9"/>
    <w:pPr>
      <w:spacing w:before="680" w:after="480"/>
    </w:pPr>
    <w:rPr>
      <w:rFonts w:ascii="Georgia" w:hAnsi="Georgia"/>
      <w:b w:val="0"/>
      <w:color w:val="264A76"/>
      <w:sz w:val="36"/>
      <w:szCs w:val="24"/>
      <w:lang w:eastAsia="en-US"/>
    </w:rPr>
  </w:style>
  <w:style w:type="paragraph" w:customStyle="1" w:styleId="PBOheading2">
    <w:name w:val="PBO heading 2"/>
    <w:basedOn w:val="Heading2"/>
    <w:uiPriority w:val="1"/>
    <w:qFormat/>
    <w:rsid w:val="00672A4F"/>
    <w:pPr>
      <w:spacing w:before="1200" w:after="200" w:line="288" w:lineRule="auto"/>
      <w:jc w:val="right"/>
    </w:pPr>
    <w:rPr>
      <w:rFonts w:ascii="Calibri" w:hAnsi="Calibri"/>
      <w:color w:val="264A76"/>
    </w:rPr>
  </w:style>
  <w:style w:type="paragraph" w:customStyle="1" w:styleId="PBOfiguretableheading">
    <w:name w:val="PBO figure/table heading"/>
    <w:uiPriority w:val="2"/>
    <w:rsid w:val="00120B88"/>
    <w:pPr>
      <w:spacing w:before="200" w:after="113" w:line="288" w:lineRule="auto"/>
    </w:pPr>
    <w:rPr>
      <w:b/>
      <w:i/>
      <w:color w:val="2B3B5F"/>
      <w:szCs w:val="24"/>
      <w:lang w:eastAsia="en-US"/>
    </w:rPr>
  </w:style>
  <w:style w:type="paragraph" w:customStyle="1" w:styleId="PBOheading3">
    <w:name w:val="PBO heading 3"/>
    <w:basedOn w:val="PBOheading2"/>
    <w:uiPriority w:val="1"/>
    <w:rsid w:val="00404365"/>
    <w:rPr>
      <w:b w:val="0"/>
    </w:rPr>
  </w:style>
  <w:style w:type="paragraph" w:styleId="Title">
    <w:name w:val="Title"/>
    <w:aliases w:val="PBO Title"/>
    <w:basedOn w:val="Normal"/>
    <w:next w:val="Subtitle"/>
    <w:link w:val="TitleChar"/>
    <w:rsid w:val="00854277"/>
    <w:pPr>
      <w:spacing w:before="4300"/>
      <w:jc w:val="center"/>
    </w:pPr>
    <w:rPr>
      <w:rFonts w:ascii="Georgia" w:hAnsi="Georgia"/>
      <w:color w:val="264A76"/>
      <w:sz w:val="50"/>
    </w:rPr>
  </w:style>
  <w:style w:type="character" w:customStyle="1" w:styleId="TitleChar">
    <w:name w:val="Title Char"/>
    <w:aliases w:val="PBO Title Char"/>
    <w:link w:val="Title"/>
    <w:rsid w:val="00854277"/>
    <w:rPr>
      <w:rFonts w:ascii="Georgia" w:hAnsi="Georgia"/>
      <w:color w:val="264A76"/>
      <w:sz w:val="50"/>
    </w:rPr>
  </w:style>
  <w:style w:type="paragraph" w:styleId="Subtitle">
    <w:name w:val="Subtitle"/>
    <w:aliases w:val="PBO Subtitle"/>
    <w:basedOn w:val="Normal"/>
    <w:next w:val="Normal"/>
    <w:link w:val="SubtitleChar"/>
    <w:uiPriority w:val="2"/>
    <w:rsid w:val="00752E21"/>
    <w:pPr>
      <w:spacing w:before="480"/>
      <w:jc w:val="center"/>
    </w:pPr>
    <w:rPr>
      <w:rFonts w:ascii="Georgia" w:hAnsi="Georgia"/>
      <w:color w:val="264A76"/>
      <w:sz w:val="36"/>
    </w:rPr>
  </w:style>
  <w:style w:type="character" w:customStyle="1" w:styleId="SubtitleChar">
    <w:name w:val="Subtitle Char"/>
    <w:aliases w:val="PBO Subtitle Char"/>
    <w:link w:val="Subtitle"/>
    <w:uiPriority w:val="2"/>
    <w:rsid w:val="00752E21"/>
    <w:rPr>
      <w:rFonts w:ascii="Georgia" w:hAnsi="Georgia"/>
      <w:color w:val="264A76"/>
      <w:sz w:val="36"/>
    </w:rPr>
  </w:style>
  <w:style w:type="paragraph" w:styleId="Header">
    <w:name w:val="header"/>
    <w:basedOn w:val="Normal"/>
    <w:link w:val="HeaderChar"/>
    <w:uiPriority w:val="99"/>
    <w:rsid w:val="00CD21A6"/>
    <w:pPr>
      <w:tabs>
        <w:tab w:val="center" w:pos="4513"/>
        <w:tab w:val="right" w:pos="9026"/>
      </w:tabs>
    </w:pPr>
    <w:rPr>
      <w:color w:val="808080"/>
    </w:rPr>
  </w:style>
  <w:style w:type="character" w:customStyle="1" w:styleId="HeaderChar">
    <w:name w:val="Header Char"/>
    <w:link w:val="Header"/>
    <w:uiPriority w:val="99"/>
    <w:rsid w:val="00CD21A6"/>
    <w:rPr>
      <w:color w:val="808080"/>
    </w:rPr>
  </w:style>
  <w:style w:type="paragraph" w:styleId="Footer">
    <w:name w:val="footer"/>
    <w:aliases w:val="PBO HeaderFooter"/>
    <w:basedOn w:val="Normal"/>
    <w:link w:val="FooterChar"/>
    <w:uiPriority w:val="99"/>
    <w:qFormat/>
    <w:rsid w:val="00F558F9"/>
    <w:pPr>
      <w:jc w:val="center"/>
    </w:pPr>
    <w:rPr>
      <w:sz w:val="18"/>
    </w:rPr>
  </w:style>
  <w:style w:type="character" w:customStyle="1" w:styleId="FooterChar">
    <w:name w:val="Footer Char"/>
    <w:aliases w:val="PBO HeaderFooter Char"/>
    <w:link w:val="Footer"/>
    <w:uiPriority w:val="99"/>
    <w:rsid w:val="00F558F9"/>
    <w:rPr>
      <w:sz w:val="18"/>
    </w:rPr>
  </w:style>
  <w:style w:type="character" w:styleId="PageNumber">
    <w:name w:val="page number"/>
    <w:uiPriority w:val="4"/>
    <w:unhideWhenUsed/>
    <w:locked/>
    <w:rsid w:val="00120B88"/>
    <w:rPr>
      <w:rFonts w:ascii="Calibri" w:hAnsi="Calibri"/>
      <w:b/>
      <w:color w:val="2B3B5F"/>
      <w:sz w:val="18"/>
    </w:rPr>
  </w:style>
  <w:style w:type="paragraph" w:customStyle="1" w:styleId="Oddpagefooter">
    <w:name w:val="Odd page footer"/>
    <w:basedOn w:val="Footer"/>
    <w:semiHidden/>
    <w:unhideWhenUsed/>
    <w:qFormat/>
    <w:rsid w:val="00FC4271"/>
    <w:pPr>
      <w:jc w:val="right"/>
    </w:pPr>
  </w:style>
  <w:style w:type="table" w:styleId="TableGrid">
    <w:name w:val="Table Grid"/>
    <w:basedOn w:val="TableNormal"/>
    <w:rsid w:val="0095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heading4">
    <w:name w:val="PBO heading 4"/>
    <w:basedOn w:val="PBOheading3"/>
    <w:next w:val="PBOtext"/>
    <w:uiPriority w:val="1"/>
    <w:rsid w:val="00077E20"/>
    <w:rPr>
      <w:b/>
      <w:i/>
    </w:rPr>
  </w:style>
  <w:style w:type="paragraph" w:styleId="Quote">
    <w:name w:val="Quote"/>
    <w:basedOn w:val="Normal"/>
    <w:next w:val="Normal"/>
    <w:link w:val="QuoteChar"/>
    <w:uiPriority w:val="5"/>
    <w:rsid w:val="00B771B1"/>
    <w:pPr>
      <w:spacing w:after="120"/>
      <w:ind w:left="720"/>
    </w:pPr>
    <w:rPr>
      <w:i/>
      <w:iCs/>
      <w:color w:val="000000"/>
    </w:rPr>
  </w:style>
  <w:style w:type="character" w:customStyle="1" w:styleId="QuoteChar">
    <w:name w:val="Quote Char"/>
    <w:link w:val="Quote"/>
    <w:uiPriority w:val="5"/>
    <w:rsid w:val="00CD21A6"/>
    <w:rPr>
      <w:i/>
      <w:iCs/>
      <w:color w:val="000000"/>
    </w:rPr>
  </w:style>
  <w:style w:type="character" w:styleId="Strong">
    <w:name w:val="Strong"/>
    <w:uiPriority w:val="2"/>
    <w:rsid w:val="00B771B1"/>
    <w:rPr>
      <w:rFonts w:ascii="Calibri" w:hAnsi="Calibri"/>
      <w:b/>
      <w:bCs/>
      <w:sz w:val="20"/>
    </w:rPr>
  </w:style>
  <w:style w:type="paragraph" w:styleId="BodyText">
    <w:name w:val="Body Text"/>
    <w:basedOn w:val="PBOtext"/>
    <w:link w:val="BodyTextChar"/>
    <w:uiPriority w:val="2"/>
    <w:unhideWhenUsed/>
    <w:rsid w:val="00B771B1"/>
    <w:pPr>
      <w:spacing w:after="120"/>
    </w:pPr>
  </w:style>
  <w:style w:type="character" w:customStyle="1" w:styleId="BodyTextChar">
    <w:name w:val="Body Text Char"/>
    <w:basedOn w:val="DefaultParagraphFont"/>
    <w:link w:val="BodyText"/>
    <w:uiPriority w:val="2"/>
    <w:rsid w:val="00CD21A6"/>
  </w:style>
  <w:style w:type="paragraph" w:styleId="BodyText2">
    <w:name w:val="Body Text 2"/>
    <w:basedOn w:val="PBOtext"/>
    <w:link w:val="BodyText2Char"/>
    <w:uiPriority w:val="2"/>
    <w:unhideWhenUsed/>
    <w:rsid w:val="00B771B1"/>
    <w:pPr>
      <w:spacing w:after="120" w:line="480" w:lineRule="auto"/>
    </w:pPr>
  </w:style>
  <w:style w:type="character" w:customStyle="1" w:styleId="BodyText2Char">
    <w:name w:val="Body Text 2 Char"/>
    <w:basedOn w:val="DefaultParagraphFont"/>
    <w:link w:val="BodyText2"/>
    <w:uiPriority w:val="2"/>
    <w:rsid w:val="00CD21A6"/>
  </w:style>
  <w:style w:type="paragraph" w:styleId="BodyTextFirstIndent">
    <w:name w:val="Body Text First Indent"/>
    <w:basedOn w:val="BodyText"/>
    <w:link w:val="BodyTextFirstIndentChar"/>
    <w:autoRedefine/>
    <w:uiPriority w:val="2"/>
    <w:unhideWhenUsed/>
    <w:rsid w:val="00B771B1"/>
    <w:pPr>
      <w:spacing w:before="0"/>
      <w:ind w:firstLine="210"/>
    </w:pPr>
    <w:rPr>
      <w:rFonts w:ascii="Cambria" w:hAnsi="Cambria"/>
    </w:rPr>
  </w:style>
  <w:style w:type="character" w:customStyle="1" w:styleId="BodyTextFirstIndentChar">
    <w:name w:val="Body Text First Indent Char"/>
    <w:link w:val="BodyTextFirstIndent"/>
    <w:uiPriority w:val="2"/>
    <w:rsid w:val="00CD21A6"/>
    <w:rPr>
      <w:rFonts w:ascii="Cambria" w:hAnsi="Cambria"/>
      <w:sz w:val="24"/>
    </w:rPr>
  </w:style>
  <w:style w:type="paragraph" w:styleId="Caption">
    <w:name w:val="caption"/>
    <w:basedOn w:val="Normal"/>
    <w:next w:val="Normal"/>
    <w:uiPriority w:val="5"/>
    <w:rsid w:val="00120B88"/>
    <w:rPr>
      <w:rFonts w:ascii="Cambria" w:hAnsi="Cambria"/>
      <w:b/>
      <w:bCs/>
      <w:color w:val="2B3B5F"/>
    </w:rPr>
  </w:style>
  <w:style w:type="character" w:styleId="Emphasis">
    <w:name w:val="Emphasis"/>
    <w:uiPriority w:val="2"/>
    <w:rsid w:val="00B771B1"/>
    <w:rPr>
      <w:i/>
      <w:iCs/>
    </w:rPr>
  </w:style>
  <w:style w:type="character" w:styleId="SubtleEmphasis">
    <w:name w:val="Subtle Emphasis"/>
    <w:uiPriority w:val="2"/>
    <w:rsid w:val="009C4DAA"/>
    <w:rPr>
      <w:i/>
      <w:iCs/>
      <w:color w:val="808080"/>
    </w:rPr>
  </w:style>
  <w:style w:type="paragraph" w:styleId="TableofFigures">
    <w:name w:val="table of figures"/>
    <w:basedOn w:val="Normal"/>
    <w:next w:val="Normal"/>
    <w:uiPriority w:val="2"/>
    <w:unhideWhenUsed/>
    <w:rsid w:val="009C4DAA"/>
  </w:style>
  <w:style w:type="paragraph" w:styleId="TableofAuthorities">
    <w:name w:val="table of authorities"/>
    <w:basedOn w:val="Normal"/>
    <w:next w:val="Normal"/>
    <w:semiHidden/>
    <w:locked/>
    <w:rsid w:val="009C4DAA"/>
    <w:pPr>
      <w:ind w:left="240" w:hanging="240"/>
    </w:pPr>
  </w:style>
  <w:style w:type="character" w:customStyle="1" w:styleId="Heading1Char">
    <w:name w:val="Heading 1 Char"/>
    <w:link w:val="Heading1"/>
    <w:semiHidden/>
    <w:rsid w:val="00CD21A6"/>
    <w:rPr>
      <w:rFonts w:ascii="Cambria" w:eastAsia="Times New Roman" w:hAnsi="Cambria" w:cs="Times New Roman"/>
      <w:b/>
      <w:bCs/>
      <w:kern w:val="32"/>
      <w:sz w:val="32"/>
      <w:szCs w:val="32"/>
    </w:rPr>
  </w:style>
  <w:style w:type="paragraph" w:styleId="TOCHeading">
    <w:name w:val="TOC Heading"/>
    <w:basedOn w:val="Heading1"/>
    <w:next w:val="Normal"/>
    <w:uiPriority w:val="3"/>
    <w:rsid w:val="00382474"/>
    <w:pPr>
      <w:outlineLvl w:val="9"/>
    </w:pPr>
    <w:rPr>
      <w:color w:val="808080"/>
    </w:rPr>
  </w:style>
  <w:style w:type="paragraph" w:styleId="ListBullet">
    <w:name w:val="List Bullet"/>
    <w:basedOn w:val="PBObullet1"/>
    <w:uiPriority w:val="3"/>
    <w:rsid w:val="009C4DAA"/>
    <w:pPr>
      <w:numPr>
        <w:numId w:val="20"/>
      </w:numPr>
      <w:contextualSpacing/>
    </w:pPr>
  </w:style>
  <w:style w:type="paragraph" w:styleId="ListBullet2">
    <w:name w:val="List Bullet 2"/>
    <w:basedOn w:val="ListBullet"/>
    <w:uiPriority w:val="3"/>
    <w:rsid w:val="009C4DAA"/>
    <w:pPr>
      <w:numPr>
        <w:numId w:val="2"/>
      </w:numPr>
    </w:pPr>
  </w:style>
  <w:style w:type="paragraph" w:styleId="ListContinue">
    <w:name w:val="List Continue"/>
    <w:basedOn w:val="PBOtext"/>
    <w:uiPriority w:val="3"/>
    <w:rsid w:val="009C4DAA"/>
    <w:pPr>
      <w:spacing w:after="120"/>
      <w:ind w:left="283"/>
      <w:contextualSpacing/>
    </w:pPr>
  </w:style>
  <w:style w:type="paragraph" w:styleId="ListContinue2">
    <w:name w:val="List Continue 2"/>
    <w:basedOn w:val="PBOtext"/>
    <w:uiPriority w:val="3"/>
    <w:rsid w:val="009C4DAA"/>
    <w:pPr>
      <w:spacing w:after="120"/>
      <w:ind w:left="566"/>
      <w:contextualSpacing/>
    </w:pPr>
  </w:style>
  <w:style w:type="paragraph" w:styleId="ListNumber">
    <w:name w:val="List Number"/>
    <w:basedOn w:val="PBOtext"/>
    <w:uiPriority w:val="3"/>
    <w:rsid w:val="009C4DAA"/>
    <w:pPr>
      <w:numPr>
        <w:numId w:val="6"/>
      </w:numPr>
      <w:contextualSpacing/>
    </w:pPr>
  </w:style>
  <w:style w:type="paragraph" w:styleId="ListNumber2">
    <w:name w:val="List Number 2"/>
    <w:basedOn w:val="PBOtext"/>
    <w:uiPriority w:val="3"/>
    <w:rsid w:val="009C4DAA"/>
    <w:pPr>
      <w:numPr>
        <w:numId w:val="7"/>
      </w:numPr>
      <w:contextualSpacing/>
    </w:pPr>
  </w:style>
  <w:style w:type="character" w:styleId="IntenseEmphasis">
    <w:name w:val="Intense Emphasis"/>
    <w:uiPriority w:val="5"/>
    <w:rsid w:val="00CD21A6"/>
    <w:rPr>
      <w:b/>
      <w:bCs/>
      <w:i/>
      <w:iCs/>
      <w:color w:val="auto"/>
    </w:rPr>
  </w:style>
  <w:style w:type="paragraph" w:styleId="IntenseQuote">
    <w:name w:val="Intense Quote"/>
    <w:basedOn w:val="Normal"/>
    <w:next w:val="Normal"/>
    <w:link w:val="IntenseQuoteChar"/>
    <w:uiPriority w:val="5"/>
    <w:rsid w:val="00120B88"/>
    <w:pPr>
      <w:pBdr>
        <w:bottom w:val="single" w:sz="4" w:space="4" w:color="D7DCE4"/>
      </w:pBdr>
      <w:spacing w:before="200" w:after="280"/>
      <w:ind w:left="936" w:right="936"/>
    </w:pPr>
    <w:rPr>
      <w:rFonts w:ascii="Cambria" w:hAnsi="Cambria"/>
      <w:b/>
      <w:bCs/>
      <w:i/>
      <w:iCs/>
      <w:color w:val="2B3B5F"/>
      <w:sz w:val="22"/>
    </w:rPr>
  </w:style>
  <w:style w:type="character" w:customStyle="1" w:styleId="IntenseQuoteChar">
    <w:name w:val="Intense Quote Char"/>
    <w:link w:val="IntenseQuote"/>
    <w:uiPriority w:val="5"/>
    <w:rsid w:val="00120B88"/>
    <w:rPr>
      <w:rFonts w:ascii="Cambria" w:hAnsi="Cambria"/>
      <w:b/>
      <w:bCs/>
      <w:i/>
      <w:iCs/>
      <w:color w:val="2B3B5F"/>
      <w:sz w:val="22"/>
    </w:rPr>
  </w:style>
  <w:style w:type="table" w:customStyle="1" w:styleId="PBOtable">
    <w:name w:val="PBO table"/>
    <w:basedOn w:val="TableNormal"/>
    <w:qFormat/>
    <w:rsid w:val="00752E21"/>
    <w:rPr>
      <w:sz w:val="18"/>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styleId="BalloonText">
    <w:name w:val="Balloon Text"/>
    <w:basedOn w:val="Normal"/>
    <w:link w:val="BalloonTextChar"/>
    <w:semiHidden/>
    <w:unhideWhenUsed/>
    <w:rsid w:val="00137136"/>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137136"/>
    <w:rPr>
      <w:rFonts w:ascii="Tahoma" w:hAnsi="Tahoma" w:cs="Tahoma"/>
      <w:sz w:val="16"/>
      <w:szCs w:val="16"/>
    </w:rPr>
  </w:style>
  <w:style w:type="character" w:styleId="PlaceholderText">
    <w:name w:val="Placeholder Text"/>
    <w:basedOn w:val="DefaultParagraphFont"/>
    <w:unhideWhenUsed/>
    <w:locked/>
    <w:rsid w:val="00363378"/>
    <w:rPr>
      <w:color w:val="808080"/>
    </w:rPr>
  </w:style>
  <w:style w:type="numbering" w:customStyle="1" w:styleId="Style1">
    <w:name w:val="Style1"/>
    <w:uiPriority w:val="99"/>
    <w:rsid w:val="00127D85"/>
    <w:pPr>
      <w:numPr>
        <w:numId w:val="29"/>
      </w:numPr>
    </w:pPr>
  </w:style>
  <w:style w:type="paragraph" w:customStyle="1" w:styleId="PBObullet2">
    <w:name w:val="PBO bullet 2"/>
    <w:basedOn w:val="PBObullet1"/>
    <w:qFormat/>
    <w:rsid w:val="00672A4F"/>
    <w:pPr>
      <w:numPr>
        <w:numId w:val="34"/>
      </w:numPr>
      <w:ind w:left="568" w:hanging="284"/>
    </w:pPr>
  </w:style>
  <w:style w:type="table" w:customStyle="1" w:styleId="PBOtable2">
    <w:name w:val="PBO table 2"/>
    <w:basedOn w:val="TableNormal"/>
    <w:uiPriority w:val="99"/>
    <w:rsid w:val="00785085"/>
    <w:tblPr/>
  </w:style>
  <w:style w:type="table" w:customStyle="1" w:styleId="PBOdialoguebox">
    <w:name w:val="PBO dialogue box"/>
    <w:basedOn w:val="PBOtable2"/>
    <w:uiPriority w:val="99"/>
    <w:rsid w:val="00752E21"/>
    <w:tblPr/>
    <w:tcPr>
      <w:shd w:val="clear" w:color="auto" w:fill="D8DCE5"/>
    </w:tcPr>
  </w:style>
  <w:style w:type="paragraph" w:styleId="ListParagraph">
    <w:name w:val="List Paragraph"/>
    <w:basedOn w:val="Normal"/>
    <w:uiPriority w:val="3"/>
    <w:rsid w:val="00190858"/>
    <w:pPr>
      <w:ind w:left="720"/>
      <w:contextualSpacing/>
    </w:pPr>
  </w:style>
  <w:style w:type="paragraph" w:customStyle="1" w:styleId="PBOlist1">
    <w:name w:val="PBO list 1"/>
    <w:basedOn w:val="PBOtext"/>
    <w:qFormat/>
    <w:rsid w:val="00086A95"/>
    <w:pPr>
      <w:numPr>
        <w:numId w:val="36"/>
      </w:numPr>
      <w:spacing w:before="60" w:after="60"/>
      <w:ind w:left="284" w:hanging="284"/>
    </w:pPr>
  </w:style>
  <w:style w:type="paragraph" w:customStyle="1" w:styleId="PBOlist2">
    <w:name w:val="PBO list 2"/>
    <w:basedOn w:val="PBOlist1"/>
    <w:qFormat/>
    <w:rsid w:val="00CA0DE9"/>
    <w:pPr>
      <w:numPr>
        <w:numId w:val="37"/>
      </w:numPr>
      <w:ind w:left="1361" w:hanging="284"/>
    </w:pPr>
  </w:style>
  <w:style w:type="paragraph" w:customStyle="1" w:styleId="PBOheader">
    <w:name w:val="PBO header"/>
    <w:basedOn w:val="Header"/>
    <w:rsid w:val="00232388"/>
    <w:pPr>
      <w:tabs>
        <w:tab w:val="clear" w:pos="4513"/>
        <w:tab w:val="clear" w:pos="9026"/>
      </w:tabs>
      <w:spacing w:before="480" w:after="0"/>
      <w:ind w:left="6521"/>
    </w:pPr>
    <w:rPr>
      <w:rFonts w:ascii="Arial" w:eastAsiaTheme="minorHAnsi" w:hAnsi="Arial" w:cs="Arial"/>
      <w:b/>
      <w:color w:val="auto"/>
      <w:sz w:val="18"/>
      <w:szCs w:val="18"/>
      <w:lang w:eastAsia="en-US"/>
    </w:rPr>
  </w:style>
  <w:style w:type="character" w:styleId="Hyperlink">
    <w:name w:val="Hyperlink"/>
    <w:basedOn w:val="DefaultParagraphFont"/>
    <w:uiPriority w:val="3"/>
    <w:rsid w:val="00086A95"/>
    <w:rPr>
      <w:color w:val="0000FF" w:themeColor="hyperlink"/>
      <w:u w:val="single"/>
    </w:rPr>
  </w:style>
  <w:style w:type="character" w:customStyle="1" w:styleId="Heading2Char">
    <w:name w:val="Heading 2 Char"/>
    <w:basedOn w:val="DefaultParagraphFont"/>
    <w:link w:val="Heading2"/>
    <w:semiHidden/>
    <w:rsid w:val="00672A4F"/>
    <w:rPr>
      <w:rFonts w:asciiTheme="majorHAnsi" w:eastAsiaTheme="majorEastAsia" w:hAnsiTheme="majorHAnsi" w:cstheme="majorBidi"/>
      <w:b/>
      <w:bCs/>
      <w:color w:val="4F81BD" w:themeColor="accent1"/>
      <w:sz w:val="26"/>
      <w:szCs w:val="26"/>
    </w:rPr>
  </w:style>
  <w:style w:type="paragraph" w:customStyle="1" w:styleId="Letterfooter">
    <w:name w:val="Letter footer"/>
    <w:basedOn w:val="Footer"/>
    <w:qFormat/>
    <w:rsid w:val="00A5093E"/>
    <w:pPr>
      <w:tabs>
        <w:tab w:val="center" w:pos="4513"/>
        <w:tab w:val="right" w:pos="9026"/>
      </w:tabs>
      <w:spacing w:before="0"/>
      <w:ind w:right="-618" w:hanging="709"/>
    </w:pPr>
    <w:rPr>
      <w:rFonts w:ascii="Arial" w:eastAsiaTheme="minorHAnsi" w:hAnsi="Arial" w:cs="Arial"/>
      <w:sz w:val="17"/>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mbria" w:hAnsi="Calibri" w:cs="Times New Roman"/>
        <w:lang w:val="en-AU" w:eastAsia="en-AU" w:bidi="ar-SA"/>
      </w:rPr>
    </w:rPrDefault>
    <w:pPrDefault/>
  </w:docDefaults>
  <w:latentStyles w:defLockedState="0" w:defUIPriority="0" w:defSemiHidden="0" w:defUnhideWhenUsed="0" w:defQFormat="0" w:count="267">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qFormat="1"/>
    <w:lsdException w:name="heading 8" w:locked="1" w:semiHidden="1" w:qFormat="1"/>
    <w:lsdException w:name="heading 9" w:locked="1" w:semiHidden="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4"/>
    <w:lsdException w:name="toc 2" w:uiPriority="4"/>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uiPriority="5"/>
    <w:lsdException w:name="annotation text" w:semiHidden="1" w:unhideWhenUsed="1"/>
    <w:lsdException w:name="header" w:uiPriority="99"/>
    <w:lsdException w:name="footer" w:uiPriority="99" w:qFormat="1"/>
    <w:lsdException w:name="index heading" w:locked="1" w:semiHidden="1" w:unhideWhenUsed="1"/>
    <w:lsdException w:name="caption" w:semiHidden="1" w:unhideWhenUsed="1"/>
    <w:lsdException w:name="envelope address" w:locked="1" w:semiHidden="1" w:unhideWhenUsed="1"/>
    <w:lsdException w:name="envelope return" w:locked="1" w:semiHidden="1" w:unhideWhenUsed="1"/>
    <w:lsdException w:name="footnote reference" w:uiPriority="5"/>
    <w:lsdException w:name="annotation reference" w:semiHidden="1" w:unhideWhenUsed="1"/>
    <w:lsdException w:name="line number" w:uiPriority="3"/>
    <w:lsdException w:name="page number" w:locked="1"/>
    <w:lsdException w:name="endnote reference" w:semiHidden="1" w:unhideWhenUsed="1"/>
    <w:lsdException w:name="endnote text" w:semiHidden="1" w:unhideWhenUsed="1"/>
    <w:lsdException w:name="table of authorities" w:locked="1"/>
    <w:lsdException w:name="macro" w:locked="1" w:semiHidden="1" w:unhideWhenUsed="1"/>
    <w:lsdException w:name="toa heading" w:locked="1" w:semiHidden="1" w:unhideWhenUsed="1"/>
    <w:lsdException w:name="List" w:uiPriority="3"/>
    <w:lsdException w:name="List 2" w:uiPriority="3"/>
    <w:lsdException w:name="List 3" w:locked="1" w:semiHidden="1" w:unhideWhenUsed="1"/>
    <w:lsdException w:name="List 4" w:locked="1" w:semiHidden="1" w:unhideWhenUsed="1"/>
    <w:lsdException w:name="List 5"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3" w:locked="1" w:semiHidden="1" w:unhideWhenUsed="1"/>
    <w:lsdException w:name="List Number 4" w:locked="1" w:semiHidden="1" w:unhideWhenUsed="1"/>
    <w:lsdException w:name="List Number 5" w:locked="1" w:semiHidden="1" w:unhideWhenUsed="1"/>
    <w:lsdException w:name="Closing" w:semiHidden="1" w:unhideWhenUsed="1"/>
    <w:lsdException w:name="Signature" w:locked="1" w:semiHidden="1" w:unhideWhenUsed="1"/>
    <w:lsdException w:name="Body Text Indent"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semiHidden="1" w:unhideWhenUsed="1"/>
    <w:lsdException w:name="Body Text First Indent 2" w:semiHidden="1" w:unhideWhenUsed="1"/>
    <w:lsdException w:name="Note Heading"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3"/>
    <w:lsdException w:name="FollowedHyperlink" w:uiPriority="5"/>
    <w:lsdException w:name="Document Map" w:semiHidden="1" w:unhideWhenUsed="1"/>
    <w:lsdException w:name="Plain Text" w:locked="1" w:semiHidden="1" w:unhideWhenUsed="1"/>
    <w:lsdException w:name="E-mail Signature"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Table Web 1" w:locked="1"/>
    <w:lsdException w:name="Table Web 2" w:locked="1"/>
    <w:lsdException w:name="Table Web 3" w:locked="1"/>
    <w:lsdException w:name="Balloon Text" w:semiHidden="1" w:unhideWhenUsed="1"/>
    <w:lsdException w:name="Placeholder Text" w:locked="1" w:semiHidden="1" w:unhideWhenUsed="1"/>
    <w:lsdException w:name="No Spacing" w:locked="1" w:semiHidden="1" w:unhideWhenUsed="1" w:qFormat="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Medium Shading 1 Accent 1" w:locked="1"/>
    <w:lsdException w:name="Medium Shading 2 Accent 1" w:locked="1"/>
    <w:lsdException w:name="Medium List 1 Accent 1" w:locked="1"/>
    <w:lsdException w:name="List Paragraph" w:uiPriority="3"/>
    <w:lsdException w:name="Medium List 2 Accent 1" w:locked="1"/>
    <w:lsdException w:name="Medium Grid 1 Accent 1" w:locked="1"/>
    <w:lsdException w:name="Medium Grid 2 Accent 1" w:locked="1"/>
    <w:lsdException w:name="Medium Grid 3 Accent 1"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Subtle Reference" w:locked="1" w:semiHidden="1" w:unhideWhenUsed="1"/>
    <w:lsdException w:name="Intense Reference" w:locked="1" w:semiHidden="1" w:unhideWhenUsed="1"/>
    <w:lsdException w:name="Book Title" w:semiHidden="1" w:unhideWhenUsed="1" w:qFormat="1"/>
    <w:lsdException w:name="Bibliography" w:semiHidden="1" w:unhideWhenUsed="1"/>
    <w:lsdException w:name="TOC Heading" w:semiHidden="1" w:unhideWhenUsed="1"/>
  </w:latentStyles>
  <w:style w:type="paragraph" w:default="1" w:styleId="Normal">
    <w:name w:val="Normal"/>
    <w:unhideWhenUsed/>
    <w:rsid w:val="00142603"/>
    <w:pPr>
      <w:spacing w:before="120" w:after="113"/>
    </w:pPr>
  </w:style>
  <w:style w:type="paragraph" w:styleId="Heading1">
    <w:name w:val="heading 1"/>
    <w:basedOn w:val="Normal"/>
    <w:next w:val="Normal"/>
    <w:link w:val="Heading1Char"/>
    <w:semiHidden/>
    <w:qFormat/>
    <w:locked/>
    <w:rsid w:val="009C4DA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qFormat/>
    <w:locked/>
    <w:rsid w:val="00672A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
    <w:name w:val="Cover"/>
    <w:basedOn w:val="Title"/>
    <w:rsid w:val="0097473C"/>
    <w:pPr>
      <w:spacing w:before="1080" w:after="1200"/>
    </w:pPr>
    <w:rPr>
      <w:rFonts w:ascii="Calibri" w:eastAsia="Times New Roman" w:hAnsi="Calibri" w:cs="Calibri"/>
      <w:bCs/>
      <w:caps/>
      <w:color w:val="auto"/>
      <w:sz w:val="96"/>
      <w:szCs w:val="96"/>
    </w:rPr>
  </w:style>
  <w:style w:type="paragraph" w:customStyle="1" w:styleId="PBOtext">
    <w:name w:val="PBO text"/>
    <w:basedOn w:val="Normal"/>
    <w:qFormat/>
    <w:rsid w:val="00404365"/>
    <w:pPr>
      <w:spacing w:before="240" w:after="0"/>
    </w:pPr>
    <w:rPr>
      <w:sz w:val="24"/>
    </w:rPr>
  </w:style>
  <w:style w:type="paragraph" w:customStyle="1" w:styleId="PBObullet1">
    <w:name w:val="PBO bullet 1"/>
    <w:basedOn w:val="PBOtext"/>
    <w:qFormat/>
    <w:rsid w:val="00672A4F"/>
    <w:pPr>
      <w:numPr>
        <w:numId w:val="33"/>
      </w:numPr>
      <w:spacing w:before="60" w:after="60"/>
      <w:ind w:left="284" w:hanging="284"/>
    </w:pPr>
  </w:style>
  <w:style w:type="paragraph" w:customStyle="1" w:styleId="PBOheading1">
    <w:name w:val="PBO heading 1"/>
    <w:basedOn w:val="Heading1"/>
    <w:next w:val="PBOtext"/>
    <w:uiPriority w:val="1"/>
    <w:qFormat/>
    <w:rsid w:val="00F558F9"/>
    <w:pPr>
      <w:spacing w:before="680" w:after="480"/>
    </w:pPr>
    <w:rPr>
      <w:rFonts w:ascii="Georgia" w:hAnsi="Georgia"/>
      <w:b w:val="0"/>
      <w:color w:val="264A76"/>
      <w:sz w:val="36"/>
      <w:szCs w:val="24"/>
      <w:lang w:eastAsia="en-US"/>
    </w:rPr>
  </w:style>
  <w:style w:type="paragraph" w:customStyle="1" w:styleId="PBOheading2">
    <w:name w:val="PBO heading 2"/>
    <w:basedOn w:val="Heading2"/>
    <w:uiPriority w:val="1"/>
    <w:qFormat/>
    <w:rsid w:val="00672A4F"/>
    <w:pPr>
      <w:spacing w:before="1200" w:after="200" w:line="288" w:lineRule="auto"/>
      <w:jc w:val="right"/>
    </w:pPr>
    <w:rPr>
      <w:rFonts w:ascii="Calibri" w:hAnsi="Calibri"/>
      <w:color w:val="264A76"/>
    </w:rPr>
  </w:style>
  <w:style w:type="paragraph" w:customStyle="1" w:styleId="PBOfiguretableheading">
    <w:name w:val="PBO figure/table heading"/>
    <w:uiPriority w:val="2"/>
    <w:rsid w:val="00120B88"/>
    <w:pPr>
      <w:spacing w:before="200" w:after="113" w:line="288" w:lineRule="auto"/>
    </w:pPr>
    <w:rPr>
      <w:b/>
      <w:i/>
      <w:color w:val="2B3B5F"/>
      <w:szCs w:val="24"/>
      <w:lang w:eastAsia="en-US"/>
    </w:rPr>
  </w:style>
  <w:style w:type="paragraph" w:customStyle="1" w:styleId="PBOheading3">
    <w:name w:val="PBO heading 3"/>
    <w:basedOn w:val="PBOheading2"/>
    <w:uiPriority w:val="1"/>
    <w:rsid w:val="00404365"/>
    <w:rPr>
      <w:b w:val="0"/>
    </w:rPr>
  </w:style>
  <w:style w:type="paragraph" w:styleId="Title">
    <w:name w:val="Title"/>
    <w:aliases w:val="PBO Title"/>
    <w:basedOn w:val="Normal"/>
    <w:next w:val="Subtitle"/>
    <w:link w:val="TitleChar"/>
    <w:rsid w:val="00854277"/>
    <w:pPr>
      <w:spacing w:before="4300"/>
      <w:jc w:val="center"/>
    </w:pPr>
    <w:rPr>
      <w:rFonts w:ascii="Georgia" w:hAnsi="Georgia"/>
      <w:color w:val="264A76"/>
      <w:sz w:val="50"/>
    </w:rPr>
  </w:style>
  <w:style w:type="character" w:customStyle="1" w:styleId="TitleChar">
    <w:name w:val="Title Char"/>
    <w:aliases w:val="PBO Title Char"/>
    <w:link w:val="Title"/>
    <w:rsid w:val="00854277"/>
    <w:rPr>
      <w:rFonts w:ascii="Georgia" w:hAnsi="Georgia"/>
      <w:color w:val="264A76"/>
      <w:sz w:val="50"/>
    </w:rPr>
  </w:style>
  <w:style w:type="paragraph" w:styleId="Subtitle">
    <w:name w:val="Subtitle"/>
    <w:aliases w:val="PBO Subtitle"/>
    <w:basedOn w:val="Normal"/>
    <w:next w:val="Normal"/>
    <w:link w:val="SubtitleChar"/>
    <w:uiPriority w:val="2"/>
    <w:rsid w:val="00752E21"/>
    <w:pPr>
      <w:spacing w:before="480"/>
      <w:jc w:val="center"/>
    </w:pPr>
    <w:rPr>
      <w:rFonts w:ascii="Georgia" w:hAnsi="Georgia"/>
      <w:color w:val="264A76"/>
      <w:sz w:val="36"/>
    </w:rPr>
  </w:style>
  <w:style w:type="character" w:customStyle="1" w:styleId="SubtitleChar">
    <w:name w:val="Subtitle Char"/>
    <w:aliases w:val="PBO Subtitle Char"/>
    <w:link w:val="Subtitle"/>
    <w:uiPriority w:val="2"/>
    <w:rsid w:val="00752E21"/>
    <w:rPr>
      <w:rFonts w:ascii="Georgia" w:hAnsi="Georgia"/>
      <w:color w:val="264A76"/>
      <w:sz w:val="36"/>
    </w:rPr>
  </w:style>
  <w:style w:type="paragraph" w:styleId="Header">
    <w:name w:val="header"/>
    <w:basedOn w:val="Normal"/>
    <w:link w:val="HeaderChar"/>
    <w:uiPriority w:val="99"/>
    <w:rsid w:val="00CD21A6"/>
    <w:pPr>
      <w:tabs>
        <w:tab w:val="center" w:pos="4513"/>
        <w:tab w:val="right" w:pos="9026"/>
      </w:tabs>
    </w:pPr>
    <w:rPr>
      <w:color w:val="808080"/>
    </w:rPr>
  </w:style>
  <w:style w:type="character" w:customStyle="1" w:styleId="HeaderChar">
    <w:name w:val="Header Char"/>
    <w:link w:val="Header"/>
    <w:uiPriority w:val="99"/>
    <w:rsid w:val="00CD21A6"/>
    <w:rPr>
      <w:color w:val="808080"/>
    </w:rPr>
  </w:style>
  <w:style w:type="paragraph" w:styleId="Footer">
    <w:name w:val="footer"/>
    <w:aliases w:val="PBO HeaderFooter"/>
    <w:basedOn w:val="Normal"/>
    <w:link w:val="FooterChar"/>
    <w:uiPriority w:val="99"/>
    <w:qFormat/>
    <w:rsid w:val="00F558F9"/>
    <w:pPr>
      <w:jc w:val="center"/>
    </w:pPr>
    <w:rPr>
      <w:sz w:val="18"/>
    </w:rPr>
  </w:style>
  <w:style w:type="character" w:customStyle="1" w:styleId="FooterChar">
    <w:name w:val="Footer Char"/>
    <w:aliases w:val="PBO HeaderFooter Char"/>
    <w:link w:val="Footer"/>
    <w:uiPriority w:val="99"/>
    <w:rsid w:val="00F558F9"/>
    <w:rPr>
      <w:sz w:val="18"/>
    </w:rPr>
  </w:style>
  <w:style w:type="character" w:styleId="PageNumber">
    <w:name w:val="page number"/>
    <w:uiPriority w:val="4"/>
    <w:unhideWhenUsed/>
    <w:locked/>
    <w:rsid w:val="00120B88"/>
    <w:rPr>
      <w:rFonts w:ascii="Calibri" w:hAnsi="Calibri"/>
      <w:b/>
      <w:color w:val="2B3B5F"/>
      <w:sz w:val="18"/>
    </w:rPr>
  </w:style>
  <w:style w:type="paragraph" w:customStyle="1" w:styleId="Oddpagefooter">
    <w:name w:val="Odd page footer"/>
    <w:basedOn w:val="Footer"/>
    <w:semiHidden/>
    <w:unhideWhenUsed/>
    <w:qFormat/>
    <w:rsid w:val="00FC4271"/>
    <w:pPr>
      <w:jc w:val="right"/>
    </w:pPr>
  </w:style>
  <w:style w:type="table" w:styleId="TableGrid">
    <w:name w:val="Table Grid"/>
    <w:basedOn w:val="TableNormal"/>
    <w:rsid w:val="0095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heading4">
    <w:name w:val="PBO heading 4"/>
    <w:basedOn w:val="PBOheading3"/>
    <w:next w:val="PBOtext"/>
    <w:uiPriority w:val="1"/>
    <w:rsid w:val="00077E20"/>
    <w:rPr>
      <w:b/>
      <w:i/>
    </w:rPr>
  </w:style>
  <w:style w:type="paragraph" w:styleId="Quote">
    <w:name w:val="Quote"/>
    <w:basedOn w:val="Normal"/>
    <w:next w:val="Normal"/>
    <w:link w:val="QuoteChar"/>
    <w:uiPriority w:val="5"/>
    <w:rsid w:val="00B771B1"/>
    <w:pPr>
      <w:spacing w:after="120"/>
      <w:ind w:left="720"/>
    </w:pPr>
    <w:rPr>
      <w:i/>
      <w:iCs/>
      <w:color w:val="000000"/>
    </w:rPr>
  </w:style>
  <w:style w:type="character" w:customStyle="1" w:styleId="QuoteChar">
    <w:name w:val="Quote Char"/>
    <w:link w:val="Quote"/>
    <w:uiPriority w:val="5"/>
    <w:rsid w:val="00CD21A6"/>
    <w:rPr>
      <w:i/>
      <w:iCs/>
      <w:color w:val="000000"/>
    </w:rPr>
  </w:style>
  <w:style w:type="character" w:styleId="Strong">
    <w:name w:val="Strong"/>
    <w:uiPriority w:val="2"/>
    <w:rsid w:val="00B771B1"/>
    <w:rPr>
      <w:rFonts w:ascii="Calibri" w:hAnsi="Calibri"/>
      <w:b/>
      <w:bCs/>
      <w:sz w:val="20"/>
    </w:rPr>
  </w:style>
  <w:style w:type="paragraph" w:styleId="BodyText">
    <w:name w:val="Body Text"/>
    <w:basedOn w:val="PBOtext"/>
    <w:link w:val="BodyTextChar"/>
    <w:uiPriority w:val="2"/>
    <w:unhideWhenUsed/>
    <w:rsid w:val="00B771B1"/>
    <w:pPr>
      <w:spacing w:after="120"/>
    </w:pPr>
  </w:style>
  <w:style w:type="character" w:customStyle="1" w:styleId="BodyTextChar">
    <w:name w:val="Body Text Char"/>
    <w:basedOn w:val="DefaultParagraphFont"/>
    <w:link w:val="BodyText"/>
    <w:uiPriority w:val="2"/>
    <w:rsid w:val="00CD21A6"/>
  </w:style>
  <w:style w:type="paragraph" w:styleId="BodyText2">
    <w:name w:val="Body Text 2"/>
    <w:basedOn w:val="PBOtext"/>
    <w:link w:val="BodyText2Char"/>
    <w:uiPriority w:val="2"/>
    <w:unhideWhenUsed/>
    <w:rsid w:val="00B771B1"/>
    <w:pPr>
      <w:spacing w:after="120" w:line="480" w:lineRule="auto"/>
    </w:pPr>
  </w:style>
  <w:style w:type="character" w:customStyle="1" w:styleId="BodyText2Char">
    <w:name w:val="Body Text 2 Char"/>
    <w:basedOn w:val="DefaultParagraphFont"/>
    <w:link w:val="BodyText2"/>
    <w:uiPriority w:val="2"/>
    <w:rsid w:val="00CD21A6"/>
  </w:style>
  <w:style w:type="paragraph" w:styleId="BodyTextFirstIndent">
    <w:name w:val="Body Text First Indent"/>
    <w:basedOn w:val="BodyText"/>
    <w:link w:val="BodyTextFirstIndentChar"/>
    <w:autoRedefine/>
    <w:uiPriority w:val="2"/>
    <w:unhideWhenUsed/>
    <w:rsid w:val="00B771B1"/>
    <w:pPr>
      <w:spacing w:before="0"/>
      <w:ind w:firstLine="210"/>
    </w:pPr>
    <w:rPr>
      <w:rFonts w:ascii="Cambria" w:hAnsi="Cambria"/>
    </w:rPr>
  </w:style>
  <w:style w:type="character" w:customStyle="1" w:styleId="BodyTextFirstIndentChar">
    <w:name w:val="Body Text First Indent Char"/>
    <w:link w:val="BodyTextFirstIndent"/>
    <w:uiPriority w:val="2"/>
    <w:rsid w:val="00CD21A6"/>
    <w:rPr>
      <w:rFonts w:ascii="Cambria" w:hAnsi="Cambria"/>
      <w:sz w:val="24"/>
    </w:rPr>
  </w:style>
  <w:style w:type="paragraph" w:styleId="Caption">
    <w:name w:val="caption"/>
    <w:basedOn w:val="Normal"/>
    <w:next w:val="Normal"/>
    <w:uiPriority w:val="5"/>
    <w:rsid w:val="00120B88"/>
    <w:rPr>
      <w:rFonts w:ascii="Cambria" w:hAnsi="Cambria"/>
      <w:b/>
      <w:bCs/>
      <w:color w:val="2B3B5F"/>
    </w:rPr>
  </w:style>
  <w:style w:type="character" w:styleId="Emphasis">
    <w:name w:val="Emphasis"/>
    <w:uiPriority w:val="2"/>
    <w:rsid w:val="00B771B1"/>
    <w:rPr>
      <w:i/>
      <w:iCs/>
    </w:rPr>
  </w:style>
  <w:style w:type="character" w:styleId="SubtleEmphasis">
    <w:name w:val="Subtle Emphasis"/>
    <w:uiPriority w:val="2"/>
    <w:rsid w:val="009C4DAA"/>
    <w:rPr>
      <w:i/>
      <w:iCs/>
      <w:color w:val="808080"/>
    </w:rPr>
  </w:style>
  <w:style w:type="paragraph" w:styleId="TableofFigures">
    <w:name w:val="table of figures"/>
    <w:basedOn w:val="Normal"/>
    <w:next w:val="Normal"/>
    <w:uiPriority w:val="2"/>
    <w:unhideWhenUsed/>
    <w:rsid w:val="009C4DAA"/>
  </w:style>
  <w:style w:type="paragraph" w:styleId="TableofAuthorities">
    <w:name w:val="table of authorities"/>
    <w:basedOn w:val="Normal"/>
    <w:next w:val="Normal"/>
    <w:semiHidden/>
    <w:locked/>
    <w:rsid w:val="009C4DAA"/>
    <w:pPr>
      <w:ind w:left="240" w:hanging="240"/>
    </w:pPr>
  </w:style>
  <w:style w:type="character" w:customStyle="1" w:styleId="Heading1Char">
    <w:name w:val="Heading 1 Char"/>
    <w:link w:val="Heading1"/>
    <w:semiHidden/>
    <w:rsid w:val="00CD21A6"/>
    <w:rPr>
      <w:rFonts w:ascii="Cambria" w:eastAsia="Times New Roman" w:hAnsi="Cambria" w:cs="Times New Roman"/>
      <w:b/>
      <w:bCs/>
      <w:kern w:val="32"/>
      <w:sz w:val="32"/>
      <w:szCs w:val="32"/>
    </w:rPr>
  </w:style>
  <w:style w:type="paragraph" w:styleId="TOCHeading">
    <w:name w:val="TOC Heading"/>
    <w:basedOn w:val="Heading1"/>
    <w:next w:val="Normal"/>
    <w:uiPriority w:val="3"/>
    <w:rsid w:val="00382474"/>
    <w:pPr>
      <w:outlineLvl w:val="9"/>
    </w:pPr>
    <w:rPr>
      <w:color w:val="808080"/>
    </w:rPr>
  </w:style>
  <w:style w:type="paragraph" w:styleId="ListBullet">
    <w:name w:val="List Bullet"/>
    <w:basedOn w:val="PBObullet1"/>
    <w:uiPriority w:val="3"/>
    <w:rsid w:val="009C4DAA"/>
    <w:pPr>
      <w:numPr>
        <w:numId w:val="20"/>
      </w:numPr>
      <w:contextualSpacing/>
    </w:pPr>
  </w:style>
  <w:style w:type="paragraph" w:styleId="ListBullet2">
    <w:name w:val="List Bullet 2"/>
    <w:basedOn w:val="ListBullet"/>
    <w:uiPriority w:val="3"/>
    <w:rsid w:val="009C4DAA"/>
    <w:pPr>
      <w:numPr>
        <w:numId w:val="2"/>
      </w:numPr>
    </w:pPr>
  </w:style>
  <w:style w:type="paragraph" w:styleId="ListContinue">
    <w:name w:val="List Continue"/>
    <w:basedOn w:val="PBOtext"/>
    <w:uiPriority w:val="3"/>
    <w:rsid w:val="009C4DAA"/>
    <w:pPr>
      <w:spacing w:after="120"/>
      <w:ind w:left="283"/>
      <w:contextualSpacing/>
    </w:pPr>
  </w:style>
  <w:style w:type="paragraph" w:styleId="ListContinue2">
    <w:name w:val="List Continue 2"/>
    <w:basedOn w:val="PBOtext"/>
    <w:uiPriority w:val="3"/>
    <w:rsid w:val="009C4DAA"/>
    <w:pPr>
      <w:spacing w:after="120"/>
      <w:ind w:left="566"/>
      <w:contextualSpacing/>
    </w:pPr>
  </w:style>
  <w:style w:type="paragraph" w:styleId="ListNumber">
    <w:name w:val="List Number"/>
    <w:basedOn w:val="PBOtext"/>
    <w:uiPriority w:val="3"/>
    <w:rsid w:val="009C4DAA"/>
    <w:pPr>
      <w:numPr>
        <w:numId w:val="6"/>
      </w:numPr>
      <w:contextualSpacing/>
    </w:pPr>
  </w:style>
  <w:style w:type="paragraph" w:styleId="ListNumber2">
    <w:name w:val="List Number 2"/>
    <w:basedOn w:val="PBOtext"/>
    <w:uiPriority w:val="3"/>
    <w:rsid w:val="009C4DAA"/>
    <w:pPr>
      <w:numPr>
        <w:numId w:val="7"/>
      </w:numPr>
      <w:contextualSpacing/>
    </w:pPr>
  </w:style>
  <w:style w:type="character" w:styleId="IntenseEmphasis">
    <w:name w:val="Intense Emphasis"/>
    <w:uiPriority w:val="5"/>
    <w:rsid w:val="00CD21A6"/>
    <w:rPr>
      <w:b/>
      <w:bCs/>
      <w:i/>
      <w:iCs/>
      <w:color w:val="auto"/>
    </w:rPr>
  </w:style>
  <w:style w:type="paragraph" w:styleId="IntenseQuote">
    <w:name w:val="Intense Quote"/>
    <w:basedOn w:val="Normal"/>
    <w:next w:val="Normal"/>
    <w:link w:val="IntenseQuoteChar"/>
    <w:uiPriority w:val="5"/>
    <w:rsid w:val="00120B88"/>
    <w:pPr>
      <w:pBdr>
        <w:bottom w:val="single" w:sz="4" w:space="4" w:color="D7DCE4"/>
      </w:pBdr>
      <w:spacing w:before="200" w:after="280"/>
      <w:ind w:left="936" w:right="936"/>
    </w:pPr>
    <w:rPr>
      <w:rFonts w:ascii="Cambria" w:hAnsi="Cambria"/>
      <w:b/>
      <w:bCs/>
      <w:i/>
      <w:iCs/>
      <w:color w:val="2B3B5F"/>
      <w:sz w:val="22"/>
    </w:rPr>
  </w:style>
  <w:style w:type="character" w:customStyle="1" w:styleId="IntenseQuoteChar">
    <w:name w:val="Intense Quote Char"/>
    <w:link w:val="IntenseQuote"/>
    <w:uiPriority w:val="5"/>
    <w:rsid w:val="00120B88"/>
    <w:rPr>
      <w:rFonts w:ascii="Cambria" w:hAnsi="Cambria"/>
      <w:b/>
      <w:bCs/>
      <w:i/>
      <w:iCs/>
      <w:color w:val="2B3B5F"/>
      <w:sz w:val="22"/>
    </w:rPr>
  </w:style>
  <w:style w:type="table" w:customStyle="1" w:styleId="PBOtable">
    <w:name w:val="PBO table"/>
    <w:basedOn w:val="TableNormal"/>
    <w:qFormat/>
    <w:rsid w:val="00752E21"/>
    <w:rPr>
      <w:sz w:val="18"/>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styleId="BalloonText">
    <w:name w:val="Balloon Text"/>
    <w:basedOn w:val="Normal"/>
    <w:link w:val="BalloonTextChar"/>
    <w:semiHidden/>
    <w:unhideWhenUsed/>
    <w:rsid w:val="00137136"/>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137136"/>
    <w:rPr>
      <w:rFonts w:ascii="Tahoma" w:hAnsi="Tahoma" w:cs="Tahoma"/>
      <w:sz w:val="16"/>
      <w:szCs w:val="16"/>
    </w:rPr>
  </w:style>
  <w:style w:type="character" w:styleId="PlaceholderText">
    <w:name w:val="Placeholder Text"/>
    <w:basedOn w:val="DefaultParagraphFont"/>
    <w:unhideWhenUsed/>
    <w:locked/>
    <w:rsid w:val="00363378"/>
    <w:rPr>
      <w:color w:val="808080"/>
    </w:rPr>
  </w:style>
  <w:style w:type="numbering" w:customStyle="1" w:styleId="Style1">
    <w:name w:val="Style1"/>
    <w:uiPriority w:val="99"/>
    <w:rsid w:val="00127D85"/>
    <w:pPr>
      <w:numPr>
        <w:numId w:val="29"/>
      </w:numPr>
    </w:pPr>
  </w:style>
  <w:style w:type="paragraph" w:customStyle="1" w:styleId="PBObullet2">
    <w:name w:val="PBO bullet 2"/>
    <w:basedOn w:val="PBObullet1"/>
    <w:qFormat/>
    <w:rsid w:val="00672A4F"/>
    <w:pPr>
      <w:numPr>
        <w:numId w:val="34"/>
      </w:numPr>
      <w:ind w:left="568" w:hanging="284"/>
    </w:pPr>
  </w:style>
  <w:style w:type="table" w:customStyle="1" w:styleId="PBOtable2">
    <w:name w:val="PBO table 2"/>
    <w:basedOn w:val="TableNormal"/>
    <w:uiPriority w:val="99"/>
    <w:rsid w:val="00785085"/>
    <w:tblPr/>
  </w:style>
  <w:style w:type="table" w:customStyle="1" w:styleId="PBOdialoguebox">
    <w:name w:val="PBO dialogue box"/>
    <w:basedOn w:val="PBOtable2"/>
    <w:uiPriority w:val="99"/>
    <w:rsid w:val="00752E21"/>
    <w:tblPr/>
    <w:tcPr>
      <w:shd w:val="clear" w:color="auto" w:fill="D8DCE5"/>
    </w:tcPr>
  </w:style>
  <w:style w:type="paragraph" w:styleId="ListParagraph">
    <w:name w:val="List Paragraph"/>
    <w:basedOn w:val="Normal"/>
    <w:uiPriority w:val="3"/>
    <w:rsid w:val="00190858"/>
    <w:pPr>
      <w:ind w:left="720"/>
      <w:contextualSpacing/>
    </w:pPr>
  </w:style>
  <w:style w:type="paragraph" w:customStyle="1" w:styleId="PBOlist1">
    <w:name w:val="PBO list 1"/>
    <w:basedOn w:val="PBOtext"/>
    <w:qFormat/>
    <w:rsid w:val="00086A95"/>
    <w:pPr>
      <w:numPr>
        <w:numId w:val="36"/>
      </w:numPr>
      <w:spacing w:before="60" w:after="60"/>
      <w:ind w:left="284" w:hanging="284"/>
    </w:pPr>
  </w:style>
  <w:style w:type="paragraph" w:customStyle="1" w:styleId="PBOlist2">
    <w:name w:val="PBO list 2"/>
    <w:basedOn w:val="PBOlist1"/>
    <w:qFormat/>
    <w:rsid w:val="00CA0DE9"/>
    <w:pPr>
      <w:numPr>
        <w:numId w:val="37"/>
      </w:numPr>
      <w:ind w:left="1361" w:hanging="284"/>
    </w:pPr>
  </w:style>
  <w:style w:type="paragraph" w:customStyle="1" w:styleId="PBOheader">
    <w:name w:val="PBO header"/>
    <w:basedOn w:val="Header"/>
    <w:rsid w:val="00232388"/>
    <w:pPr>
      <w:tabs>
        <w:tab w:val="clear" w:pos="4513"/>
        <w:tab w:val="clear" w:pos="9026"/>
      </w:tabs>
      <w:spacing w:before="480" w:after="0"/>
      <w:ind w:left="6521"/>
    </w:pPr>
    <w:rPr>
      <w:rFonts w:ascii="Arial" w:eastAsiaTheme="minorHAnsi" w:hAnsi="Arial" w:cs="Arial"/>
      <w:b/>
      <w:color w:val="auto"/>
      <w:sz w:val="18"/>
      <w:szCs w:val="18"/>
      <w:lang w:eastAsia="en-US"/>
    </w:rPr>
  </w:style>
  <w:style w:type="character" w:styleId="Hyperlink">
    <w:name w:val="Hyperlink"/>
    <w:basedOn w:val="DefaultParagraphFont"/>
    <w:uiPriority w:val="3"/>
    <w:rsid w:val="00086A95"/>
    <w:rPr>
      <w:color w:val="0000FF" w:themeColor="hyperlink"/>
      <w:u w:val="single"/>
    </w:rPr>
  </w:style>
  <w:style w:type="character" w:customStyle="1" w:styleId="Heading2Char">
    <w:name w:val="Heading 2 Char"/>
    <w:basedOn w:val="DefaultParagraphFont"/>
    <w:link w:val="Heading2"/>
    <w:semiHidden/>
    <w:rsid w:val="00672A4F"/>
    <w:rPr>
      <w:rFonts w:asciiTheme="majorHAnsi" w:eastAsiaTheme="majorEastAsia" w:hAnsiTheme="majorHAnsi" w:cstheme="majorBidi"/>
      <w:b/>
      <w:bCs/>
      <w:color w:val="4F81BD" w:themeColor="accent1"/>
      <w:sz w:val="26"/>
      <w:szCs w:val="26"/>
    </w:rPr>
  </w:style>
  <w:style w:type="paragraph" w:customStyle="1" w:styleId="Letterfooter">
    <w:name w:val="Letter footer"/>
    <w:basedOn w:val="Footer"/>
    <w:qFormat/>
    <w:rsid w:val="00A5093E"/>
    <w:pPr>
      <w:tabs>
        <w:tab w:val="center" w:pos="4513"/>
        <w:tab w:val="right" w:pos="9026"/>
      </w:tabs>
      <w:spacing w:before="0"/>
      <w:ind w:right="-618" w:hanging="709"/>
    </w:pPr>
    <w:rPr>
      <w:rFonts w:ascii="Arial" w:eastAsiaTheme="minorHAnsi" w:hAnsi="Arial" w:cs="Arial"/>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bo.gov.a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PBO%20Guid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194A1-3DF3-4DA8-8357-A3332F21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Guidance.DOTM</Template>
  <TotalTime>1131</TotalTime>
  <Pages>3</Pages>
  <Words>919</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Guidance 022016 - Post-election report of election commitments</vt:lpstr>
    </vt:vector>
  </TitlesOfParts>
  <Company>Kylie Smith Design</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022016 - Post-election report of election commitments</dc:title>
  <dc:creator>PBO@pbo.gov.au</dc:creator>
  <cp:lastModifiedBy>Milligan, Louise (PBO)</cp:lastModifiedBy>
  <cp:revision>35</cp:revision>
  <cp:lastPrinted>2016-06-20T01:03:00Z</cp:lastPrinted>
  <dcterms:created xsi:type="dcterms:W3CDTF">2015-11-17T00:45:00Z</dcterms:created>
  <dcterms:modified xsi:type="dcterms:W3CDTF">2016-06-20T02:45:00Z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