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07E2C" w:rsidP="007006D3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Removing the </w:t>
            </w:r>
            <w:r w:rsidR="007006D3">
              <w:rPr>
                <w:sz w:val="22"/>
              </w:rPr>
              <w:t>Medicare Benefits Schedule Freeze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07E2C" w:rsidP="00807E2C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807E2C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B42E90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 July </w:t>
            </w:r>
            <w:r w:rsidR="00807E2C">
              <w:rPr>
                <w:sz w:val="22"/>
              </w:rPr>
              <w:t>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07E2C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7E2C" w:rsidRDefault="00807E2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27 May 2016; Senator Di Natale</w:t>
            </w:r>
          </w:p>
          <w:p w:rsidR="00640346" w:rsidRPr="00CB40E1" w:rsidRDefault="009F1D5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807E2C" w:rsidRPr="00A51C7D">
                <w:rPr>
                  <w:rStyle w:val="Hyperlink"/>
                  <w:sz w:val="22"/>
                </w:rPr>
                <w:t>http://greensmps.org.au/content/media-releases/australian-greens-will-reinvest-your-health-and-protect-medicare</w:t>
              </w:r>
            </w:hyperlink>
            <w:r w:rsidR="00807E2C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07E2C" w:rsidRPr="00807E2C" w:rsidRDefault="00807E2C" w:rsidP="00807E2C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</w:t>
            </w:r>
            <w:r w:rsidRPr="00807E2C">
              <w:rPr>
                <w:sz w:val="22"/>
              </w:rPr>
              <w:t>estore indexation of the Medicare B</w:t>
            </w:r>
            <w:r>
              <w:rPr>
                <w:sz w:val="22"/>
              </w:rPr>
              <w:t xml:space="preserve">enefits Schedule (MBS) from 1 January </w:t>
            </w:r>
            <w:r w:rsidRPr="00807E2C">
              <w:rPr>
                <w:sz w:val="22"/>
              </w:rPr>
              <w:t>2017.</w:t>
            </w:r>
          </w:p>
          <w:p w:rsidR="00640346" w:rsidRPr="00CB40E1" w:rsidRDefault="00807E2C" w:rsidP="00807E2C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07E2C">
              <w:rPr>
                <w:sz w:val="22"/>
              </w:rPr>
              <w:t>This will apply to all services provided by GPs, allied health and other health practitioners and medical specialists.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807E2C" w:rsidP="00807E2C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To allow Medicare Benefits Schedule (MBS) payments to increase in line with indexation from 1 January 2017.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807E2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7E2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807E2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7E2C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07E2C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Relates to </w:t>
            </w:r>
            <w:r w:rsidRPr="00542486">
              <w:rPr>
                <w:i/>
                <w:sz w:val="22"/>
              </w:rPr>
              <w:t>Medicare Benefits Schedule — pause indexation</w:t>
            </w:r>
            <w:r w:rsidR="00542486" w:rsidRPr="00542486">
              <w:rPr>
                <w:i/>
                <w:sz w:val="22"/>
              </w:rPr>
              <w:t xml:space="preserve"> in 2016 </w:t>
            </w:r>
            <w:r w:rsidR="00542486" w:rsidRPr="00542486">
              <w:rPr>
                <w:sz w:val="22"/>
              </w:rPr>
              <w:t>Federal Budget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248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248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Yes, policy reinstates indexation on MBS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542486" w:rsidTr="00FC5DD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42486" w:rsidRPr="00CB40E1" w:rsidRDefault="0054248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42486" w:rsidRDefault="00542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sz w:val="22"/>
                <w:lang w:eastAsia="en-US"/>
              </w:rPr>
            </w:pPr>
            <w:r>
              <w:t>-140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42486" w:rsidRDefault="00542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sz w:val="22"/>
                <w:lang w:eastAsia="en-US"/>
              </w:rPr>
            </w:pPr>
            <w:r>
              <w:t>-440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42486" w:rsidRDefault="00542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sz w:val="22"/>
                <w:lang w:eastAsia="en-US"/>
              </w:rPr>
            </w:pPr>
            <w:r>
              <w:t>-750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42486" w:rsidRDefault="00542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sz w:val="22"/>
                <w:lang w:eastAsia="en-US"/>
              </w:rPr>
            </w:pPr>
            <w:r>
              <w:t>-1.100</w:t>
            </w:r>
          </w:p>
        </w:tc>
      </w:tr>
      <w:tr w:rsidR="00542486" w:rsidTr="00177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542486" w:rsidRPr="00CB40E1" w:rsidRDefault="0054248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42486" w:rsidRDefault="0054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sz w:val="22"/>
                <w:lang w:eastAsia="en-US"/>
              </w:rPr>
            </w:pPr>
            <w:r>
              <w:t>-140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42486" w:rsidRDefault="0054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sz w:val="22"/>
                <w:lang w:eastAsia="en-US"/>
              </w:rPr>
            </w:pPr>
            <w:r>
              <w:t>-440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42486" w:rsidRDefault="0054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sz w:val="22"/>
                <w:lang w:eastAsia="en-US"/>
              </w:rPr>
            </w:pPr>
            <w:r>
              <w:t>-750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542486" w:rsidRDefault="0054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sz w:val="22"/>
                <w:lang w:eastAsia="en-US"/>
              </w:rPr>
            </w:pPr>
            <w:r>
              <w:t>-1.100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248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2486" w:rsidP="0054248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MBS payment will increase in line with indexation, promoting access to bulk billing and ensuring access to universal healthcare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2486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Department of Human Services – Medicare Australia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248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January 2017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248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4248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D" w:rsidRDefault="000B2C7D" w:rsidP="008F588A">
      <w:pPr>
        <w:spacing w:line="240" w:lineRule="auto"/>
      </w:pPr>
      <w:r>
        <w:separator/>
      </w:r>
    </w:p>
  </w:endnote>
  <w:endnote w:type="continuationSeparator" w:id="0">
    <w:p w:rsidR="000B2C7D" w:rsidRDefault="000B2C7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9F1D50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9F1D50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E10795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E10795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D" w:rsidRDefault="000B2C7D" w:rsidP="008F588A">
      <w:pPr>
        <w:spacing w:line="240" w:lineRule="auto"/>
      </w:pPr>
      <w:r>
        <w:separator/>
      </w:r>
    </w:p>
  </w:footnote>
  <w:footnote w:type="continuationSeparator" w:id="0">
    <w:p w:rsidR="000B2C7D" w:rsidRDefault="000B2C7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14239B"/>
    <w:rsid w:val="00515A85"/>
    <w:rsid w:val="00542486"/>
    <w:rsid w:val="0055581F"/>
    <w:rsid w:val="005F7DE0"/>
    <w:rsid w:val="00640346"/>
    <w:rsid w:val="00660385"/>
    <w:rsid w:val="007006D3"/>
    <w:rsid w:val="007202A8"/>
    <w:rsid w:val="007B029A"/>
    <w:rsid w:val="00807E2C"/>
    <w:rsid w:val="008F588A"/>
    <w:rsid w:val="00902D2D"/>
    <w:rsid w:val="009F1D50"/>
    <w:rsid w:val="00B42E90"/>
    <w:rsid w:val="00BC559C"/>
    <w:rsid w:val="00CB40E1"/>
    <w:rsid w:val="00CF6DB6"/>
    <w:rsid w:val="00D134CA"/>
    <w:rsid w:val="00E10795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mps.org.au/content/media-releases/australian-greens-will-reinvest-your-health-and-protect-medicar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GRN082 - Policy costing request - 1 July 2016</dc:title>
  <dc:creator>Australian Greens</dc:creator>
  <cp:lastModifiedBy>Milligan, Louise (PBO)</cp:lastModifiedBy>
  <cp:revision>4</cp:revision>
  <cp:lastPrinted>2016-04-20T06:27:00Z</cp:lastPrinted>
  <dcterms:created xsi:type="dcterms:W3CDTF">2016-06-30T06:34:00Z</dcterms:created>
  <dcterms:modified xsi:type="dcterms:W3CDTF">2016-07-01T02:50:00Z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