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F3B17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Sustainable Schools Fund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DB2419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971378">
              <w:rPr>
                <w:sz w:val="22"/>
              </w:rPr>
              <w:t xml:space="preserve">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F16DEB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9126A2" w:rsidRPr="002253F2">
                <w:rPr>
                  <w:rStyle w:val="Hyperlink"/>
                  <w:sz w:val="22"/>
                </w:rPr>
                <w:t>http://greens.org.au/news/vic/greens-announce-support-solar-homes-and-businesses</w:t>
              </w:r>
            </w:hyperlink>
            <w:r w:rsidR="009126A2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9126A2" w:rsidRPr="009126A2" w:rsidRDefault="009126A2" w:rsidP="009126A2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6A2">
              <w:rPr>
                <w:sz w:val="22"/>
              </w:rPr>
              <w:t>Invest $188 million into a Sustainable Schools Programme that schools can bid into – perhaps on a co-contribution basis – to pay for minor sustainability infrastructure works for purposes such as energy efficiency, energy capture, water capture etc.</w:t>
            </w:r>
          </w:p>
          <w:p w:rsidR="00640346" w:rsidRPr="00CB40E1" w:rsidRDefault="009126A2" w:rsidP="009126A2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26A2">
              <w:rPr>
                <w:sz w:val="22"/>
              </w:rPr>
              <w:t>It is modelled on the Reducing Carbon Footprint of Schools programme administered by the Tasmanian Government in 2013-14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9126A2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126A2">
              <w:rPr>
                <w:sz w:val="22"/>
              </w:rPr>
              <w:t>To achieve environmental sustainability outcomes whilst also reducing local fixed utility costs. School savings can then be spent in the classroom instead.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Capped, costs of administering the policy additional to the $188m.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Yes, the various jurisdictional government and independent school systems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9126A2" w:rsidTr="00A66F8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126A2" w:rsidRPr="00CB40E1" w:rsidRDefault="009126A2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 w:rsidP="00AD1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 w:rsidP="00AD1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 w:rsidP="00AD1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126A2" w:rsidRPr="00CB40E1" w:rsidRDefault="009126A2" w:rsidP="00AD1C46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126A2" w:rsidTr="0001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126A2" w:rsidRPr="00CB40E1" w:rsidRDefault="009126A2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-96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9126A2" w:rsidRDefault="009126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-48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9126A2" w:rsidRPr="00CB40E1" w:rsidRDefault="009126A2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Many schools will be able to reinvest the saved electricity and water costs back into their schools and teachers.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126A2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Education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B2419" w:rsidRDefault="009126A2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B2419">
              <w:rPr>
                <w:sz w:val="22"/>
              </w:rPr>
              <w:t>Departmental administrative costs to be met from outside the funding cap for the program.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B241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Three years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DB241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A24D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16DE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16DE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A24D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16DEB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F16DEB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4C5CC2"/>
    <w:rsid w:val="00515A85"/>
    <w:rsid w:val="0055581F"/>
    <w:rsid w:val="005F7DE0"/>
    <w:rsid w:val="00640346"/>
    <w:rsid w:val="00660385"/>
    <w:rsid w:val="006F3B17"/>
    <w:rsid w:val="007202A8"/>
    <w:rsid w:val="007616C6"/>
    <w:rsid w:val="007B029A"/>
    <w:rsid w:val="007C4F2D"/>
    <w:rsid w:val="008B1774"/>
    <w:rsid w:val="008F588A"/>
    <w:rsid w:val="00902D2D"/>
    <w:rsid w:val="009126A2"/>
    <w:rsid w:val="00971378"/>
    <w:rsid w:val="009E5FB7"/>
    <w:rsid w:val="00A24DFB"/>
    <w:rsid w:val="00BC559C"/>
    <w:rsid w:val="00CB40E1"/>
    <w:rsid w:val="00CF6DB6"/>
    <w:rsid w:val="00D134CA"/>
    <w:rsid w:val="00DB2419"/>
    <w:rsid w:val="00E15AAE"/>
    <w:rsid w:val="00F16DEB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news/vic/greens-announce-support-solar-homes-and-business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5</cp:revision>
  <cp:lastPrinted>2016-04-20T06:27:00Z</cp:lastPrinted>
  <dcterms:created xsi:type="dcterms:W3CDTF">2016-06-29T06:49:00Z</dcterms:created>
  <dcterms:modified xsi:type="dcterms:W3CDTF">2016-06-30T06:55:00Z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