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85" w:rsidRDefault="0009488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094885" w:rsidRDefault="007722E7">
      <w:pPr>
        <w:spacing w:line="200" w:lineRule="atLeast"/>
        <w:ind w:left="38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>
            <wp:extent cx="998773" cy="729233"/>
            <wp:effectExtent l="0" t="0" r="0" b="0"/>
            <wp:docPr id="1" name="image1.jpeg" descr="\\HOME2\griffithsm$\My Documents\My Pictures\CRST30MM1--reflex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773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885" w:rsidRDefault="007722E7">
      <w:pPr>
        <w:pStyle w:val="Heading1"/>
        <w:spacing w:before="108" w:line="241" w:lineRule="auto"/>
        <w:ind w:left="972" w:right="971"/>
        <w:jc w:val="center"/>
        <w:rPr>
          <w:b w:val="0"/>
          <w:bCs w:val="0"/>
        </w:rPr>
      </w:pPr>
      <w:r>
        <w:rPr>
          <w:color w:val="1C3086"/>
          <w:spacing w:val="-2"/>
        </w:rPr>
        <w:t xml:space="preserve">PARLIAMENTARY </w:t>
      </w:r>
      <w:r>
        <w:rPr>
          <w:color w:val="1C3086"/>
          <w:spacing w:val="-1"/>
        </w:rPr>
        <w:t xml:space="preserve">JOINT </w:t>
      </w:r>
      <w:r>
        <w:rPr>
          <w:color w:val="1C3086"/>
          <w:spacing w:val="-2"/>
        </w:rPr>
        <w:t>STANDING</w:t>
      </w:r>
      <w:r>
        <w:rPr>
          <w:color w:val="1C3086"/>
          <w:spacing w:val="-1"/>
        </w:rPr>
        <w:t xml:space="preserve"> COMMITTEE</w:t>
      </w:r>
      <w:r>
        <w:rPr>
          <w:color w:val="1C3086"/>
          <w:spacing w:val="-3"/>
        </w:rPr>
        <w:t xml:space="preserve"> </w:t>
      </w:r>
      <w:r>
        <w:rPr>
          <w:color w:val="1C3086"/>
          <w:spacing w:val="-1"/>
        </w:rPr>
        <w:t>ON</w:t>
      </w:r>
      <w:r>
        <w:rPr>
          <w:color w:val="1C3086"/>
          <w:spacing w:val="41"/>
        </w:rPr>
        <w:t xml:space="preserve"> </w:t>
      </w:r>
      <w:r>
        <w:rPr>
          <w:color w:val="1C3086"/>
          <w:spacing w:val="-1"/>
        </w:rPr>
        <w:t xml:space="preserve">THE </w:t>
      </w:r>
      <w:r>
        <w:rPr>
          <w:color w:val="1C3086"/>
          <w:spacing w:val="-2"/>
        </w:rPr>
        <w:t>NATIONAL</w:t>
      </w:r>
      <w:r>
        <w:rPr>
          <w:color w:val="1C3086"/>
          <w:spacing w:val="-1"/>
        </w:rPr>
        <w:t xml:space="preserve"> DISABILITY</w:t>
      </w:r>
      <w:r>
        <w:rPr>
          <w:color w:val="1C3086"/>
          <w:spacing w:val="-2"/>
        </w:rPr>
        <w:t xml:space="preserve"> INSURANCE</w:t>
      </w:r>
      <w:r>
        <w:rPr>
          <w:color w:val="1C3086"/>
          <w:spacing w:val="-1"/>
        </w:rPr>
        <w:t xml:space="preserve"> </w:t>
      </w:r>
      <w:r>
        <w:rPr>
          <w:color w:val="1C3086"/>
          <w:spacing w:val="-2"/>
        </w:rPr>
        <w:t>SCHEME</w:t>
      </w:r>
    </w:p>
    <w:p w:rsidR="00094885" w:rsidRDefault="0009488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85" w:rsidRDefault="0009488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885" w:rsidRDefault="00094885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94885" w:rsidRDefault="007722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Friday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27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March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2015</w:t>
      </w:r>
    </w:p>
    <w:p w:rsidR="00094885" w:rsidRDefault="0009488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94885" w:rsidRDefault="00094885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94885" w:rsidRDefault="002D61E6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5775960" cy="7620"/>
                <wp:effectExtent l="9525" t="9525" r="571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7620"/>
                          <a:chOff x="0" y="0"/>
                          <a:chExt cx="9096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84" cy="2"/>
                            <a:chOff x="6" y="6"/>
                            <a:chExt cx="908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84"/>
                                <a:gd name="T2" fmla="+- 0 9090 6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4.8pt;height:.6pt;mso-position-horizontal-relative:char;mso-position-vertical-relative:line" coordsize="9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">
                <v:group id="Group 3" o:spid="_x0000_s1027" style="position:absolute;left:6;top:6;width:9084;height:2" coordorigin="6,6" coordsize="9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9084;height:2;visibility:visible;mso-wrap-style:square;v-text-anchor:top" coordsize="9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D6XMMA&#10;AADaAAAADwAAAGRycy9kb3ducmV2LnhtbESPQWvCQBSE74X+h+UJvZmNUqSNriJWUSkIpuL5kX0m&#10;0ezbsLtq/PfdgtDjMDPfMJNZZxpxI+drywoGSQqCuLC65lLB4WfV/wDhA7LGxjIpeJCH2fT1ZYKZ&#10;tnfe0y0PpYgQ9hkqqEJoMyl9UZFBn9iWOHon6wyGKF0ptcN7hJtGDtN0JA3WHBcqbGlRUXHJr0YB&#10;rb8Gy/N2S+5z9F3kfndcnC5Dpd563XwMIlAX/sPP9kYreIe/K/E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D6XMMAAADaAAAADwAAAAAAAAAAAAAAAACYAgAAZHJzL2Rv&#10;d25yZXYueG1sUEsFBgAAAAAEAAQA9QAAAIgDAAAAAA==&#10;" path="m,l9084,e" filled="f" strokeweight=".58pt">
                    <v:path arrowok="t" o:connecttype="custom" o:connectlocs="0,0;9084,0" o:connectangles="0,0"/>
                  </v:shape>
                </v:group>
                <w10:anchorlock/>
              </v:group>
            </w:pict>
          </mc:Fallback>
        </mc:AlternateContent>
      </w:r>
    </w:p>
    <w:p w:rsidR="00094885" w:rsidRDefault="0009488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94885" w:rsidRDefault="007722E7">
      <w:pPr>
        <w:spacing w:before="219"/>
        <w:ind w:left="2237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Joint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Committee</w:t>
      </w:r>
      <w:r>
        <w:rPr>
          <w:rFonts w:ascii="Times New Roman"/>
          <w:b/>
          <w:spacing w:val="2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ACT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hearings</w:t>
      </w:r>
    </w:p>
    <w:p w:rsidR="00094885" w:rsidRDefault="007722E7">
      <w:pPr>
        <w:pStyle w:val="BodyText"/>
        <w:spacing w:before="269"/>
        <w:ind w:right="180"/>
      </w:pPr>
      <w:r>
        <w:rPr>
          <w:spacing w:val="-1"/>
        </w:rPr>
        <w:t>On</w:t>
      </w:r>
      <w:r>
        <w:t xml:space="preserve"> 27 </w:t>
      </w:r>
      <w:r>
        <w:rPr>
          <w:spacing w:val="-1"/>
        </w:rPr>
        <w:t>March</w:t>
      </w:r>
      <w:r>
        <w:t xml:space="preserve"> 2015, the</w:t>
      </w:r>
      <w:r>
        <w:rPr>
          <w:spacing w:val="-1"/>
        </w:rPr>
        <w:t xml:space="preserve"> </w:t>
      </w:r>
      <w:r>
        <w:t>Parliamentary</w:t>
      </w:r>
      <w:r>
        <w:rPr>
          <w:spacing w:val="-5"/>
        </w:rPr>
        <w:t xml:space="preserve"> </w:t>
      </w:r>
      <w:r>
        <w:t xml:space="preserve">Joint </w:t>
      </w:r>
      <w:r>
        <w:rPr>
          <w:spacing w:val="-1"/>
        </w:rPr>
        <w:t>Standing</w:t>
      </w:r>
      <w:r>
        <w:rPr>
          <w:spacing w:val="-3"/>
        </w:rPr>
        <w:t xml:space="preserve"> </w:t>
      </w:r>
      <w:r>
        <w:rPr>
          <w:spacing w:val="-1"/>
        </w:rPr>
        <w:t xml:space="preserve">Committee </w:t>
      </w:r>
      <w:r>
        <w:t>on the</w:t>
      </w:r>
      <w:r>
        <w:rPr>
          <w:spacing w:val="-1"/>
        </w:rPr>
        <w:t xml:space="preserve"> National</w:t>
      </w:r>
      <w:r>
        <w:t xml:space="preserve"> Disability</w:t>
      </w:r>
      <w:r>
        <w:rPr>
          <w:spacing w:val="55"/>
        </w:rPr>
        <w:t xml:space="preserve"> </w:t>
      </w:r>
      <w:r>
        <w:rPr>
          <w:spacing w:val="-1"/>
        </w:rPr>
        <w:t>Insurance Scheme</w:t>
      </w:r>
      <w:r>
        <w:rPr>
          <w:spacing w:val="1"/>
        </w:rPr>
        <w:t xml:space="preserve"> </w:t>
      </w:r>
      <w:r>
        <w:rPr>
          <w:spacing w:val="-1"/>
        </w:rPr>
        <w:t>(NDIS) will</w:t>
      </w:r>
      <w:r>
        <w:t xml:space="preserve"> </w:t>
      </w:r>
      <w:r>
        <w:rPr>
          <w:spacing w:val="-1"/>
        </w:rPr>
        <w:t>undertake two</w:t>
      </w:r>
      <w:r>
        <w:t xml:space="preserve"> public</w:t>
      </w:r>
      <w:r>
        <w:rPr>
          <w:spacing w:val="-1"/>
        </w:rPr>
        <w:t xml:space="preserve"> hearings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Parliament</w:t>
      </w:r>
      <w:r>
        <w:t xml:space="preserve"> </w:t>
      </w:r>
      <w:r>
        <w:rPr>
          <w:spacing w:val="-1"/>
        </w:rPr>
        <w:t>House,</w:t>
      </w:r>
      <w:r>
        <w:t xml:space="preserve"> </w:t>
      </w:r>
      <w:r>
        <w:rPr>
          <w:spacing w:val="-1"/>
        </w:rPr>
        <w:t>Canberra.</w:t>
      </w:r>
    </w:p>
    <w:p w:rsidR="00094885" w:rsidRDefault="000948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EB8" w:rsidRDefault="007722E7" w:rsidP="008B6EB8">
      <w:pPr>
        <w:pStyle w:val="BodyText"/>
        <w:ind w:right="257"/>
      </w:pPr>
      <w:r>
        <w:rPr>
          <w:spacing w:val="-2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implementation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operation</w:t>
      </w:r>
      <w:r>
        <w:rPr>
          <w:spacing w:val="6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ACT NDIS</w:t>
      </w:r>
      <w: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1"/>
        </w:rPr>
        <w:t>site.</w:t>
      </w:r>
      <w:r>
        <w:t xml:space="preserve">  </w:t>
      </w:r>
      <w:r w:rsidR="008B6EB8">
        <w:t xml:space="preserve">To participate in this hearing, please download the registration form, which can be accessed </w:t>
      </w:r>
      <w:hyperlink r:id="rId6" w:history="1">
        <w:r w:rsidR="00F93987" w:rsidRPr="00714E01">
          <w:rPr>
            <w:rStyle w:val="Hyperlink"/>
          </w:rPr>
          <w:t>here</w:t>
        </w:r>
      </w:hyperlink>
      <w:r w:rsidR="008B6EB8">
        <w:t xml:space="preserve"> </w:t>
      </w:r>
      <w:bookmarkStart w:id="0" w:name="_GoBack"/>
      <w:bookmarkEnd w:id="0"/>
      <w:r w:rsidR="008B6EB8">
        <w:rPr>
          <w:spacing w:val="-1"/>
        </w:rPr>
        <w:t>and return it via email to the committee secretariat</w:t>
      </w:r>
      <w:r w:rsidR="008B6EB8">
        <w:rPr>
          <w:spacing w:val="2"/>
        </w:rPr>
        <w:t xml:space="preserve"> at </w:t>
      </w:r>
      <w:hyperlink r:id="rId7" w:history="1">
        <w:r w:rsidR="008B6EB8" w:rsidRPr="00FF0D49">
          <w:rPr>
            <w:rStyle w:val="Hyperlink"/>
            <w:spacing w:val="2"/>
          </w:rPr>
          <w:t>ndis.sen@aph.gov.au</w:t>
        </w:r>
      </w:hyperlink>
      <w:r w:rsidR="008B6EB8">
        <w:rPr>
          <w:spacing w:val="2"/>
        </w:rPr>
        <w:t xml:space="preserve"> </w:t>
      </w:r>
      <w:r w:rsidR="008B6EB8">
        <w:t>.</w:t>
      </w:r>
    </w:p>
    <w:p w:rsidR="00F93987" w:rsidRDefault="00F939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EB8" w:rsidRPr="00F93987" w:rsidRDefault="00F9398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3987">
        <w:rPr>
          <w:rFonts w:ascii="Times New Roman" w:eastAsia="Times New Roman" w:hAnsi="Times New Roman" w:cs="Times New Roman"/>
          <w:sz w:val="24"/>
          <w:szCs w:val="24"/>
          <w:u w:val="single"/>
        </w:rPr>
        <w:t>Advocacy Services in the NDIS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Hearing</w:t>
      </w:r>
    </w:p>
    <w:p w:rsidR="00094885" w:rsidRDefault="007722E7">
      <w:pPr>
        <w:pStyle w:val="BodyText"/>
        <w:ind w:left="139" w:right="179"/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afternoon</w:t>
      </w:r>
      <w:r>
        <w:t xml:space="preserve"> 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hearing</w:t>
      </w:r>
      <w:r>
        <w:rPr>
          <w:spacing w:val="-3"/>
        </w:rPr>
        <w:t xml:space="preserve"> </w:t>
      </w:r>
      <w:r>
        <w:t>into advocacy</w:t>
      </w:r>
      <w:r>
        <w:rPr>
          <w:spacing w:val="-5"/>
        </w:rPr>
        <w:t xml:space="preserve"> </w:t>
      </w:r>
      <w:r>
        <w:t>services in the</w:t>
      </w:r>
      <w:r>
        <w:rPr>
          <w:spacing w:val="-1"/>
        </w:rPr>
        <w:t xml:space="preserve"> NDIS.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45"/>
        </w:rPr>
        <w:t xml:space="preserve"> </w:t>
      </w:r>
      <w:r>
        <w:t xml:space="preserve">its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report</w:t>
      </w:r>
      <w:r>
        <w:t xml:space="preserve"> in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2014, the</w:t>
      </w:r>
      <w:r>
        <w:rPr>
          <w:spacing w:val="-1"/>
        </w:rPr>
        <w:t xml:space="preserve"> committee noted</w:t>
      </w:r>
      <w:r>
        <w:t xml:space="preserve"> the</w:t>
      </w:r>
      <w:r>
        <w:rPr>
          <w:spacing w:val="-1"/>
        </w:rPr>
        <w:t xml:space="preserve"> importance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role </w:t>
      </w:r>
      <w:r>
        <w:t>that advocacy</w:t>
      </w:r>
      <w:r>
        <w:rPr>
          <w:spacing w:val="64"/>
        </w:rPr>
        <w:t xml:space="preserve"> </w:t>
      </w:r>
      <w:r>
        <w:rPr>
          <w:spacing w:val="-1"/>
        </w:rPr>
        <w:t>services</w:t>
      </w:r>
      <w:r>
        <w:t xml:space="preserve"> can play</w:t>
      </w:r>
      <w:r>
        <w:rPr>
          <w:spacing w:val="-5"/>
        </w:rPr>
        <w:t xml:space="preserve"> </w:t>
      </w:r>
      <w:r>
        <w:t>in supporting</w:t>
      </w:r>
      <w:r>
        <w:rPr>
          <w:spacing w:val="-3"/>
        </w:rPr>
        <w:t xml:space="preserve"> </w:t>
      </w:r>
      <w:r>
        <w:rPr>
          <w:spacing w:val="-1"/>
        </w:rPr>
        <w:t>NDIS</w:t>
      </w:r>
      <w:r>
        <w:t xml:space="preserve"> </w:t>
      </w:r>
      <w:r>
        <w:rPr>
          <w:spacing w:val="-1"/>
        </w:rPr>
        <w:t>participants</w:t>
      </w:r>
      <w:r>
        <w:rPr>
          <w:spacing w:val="2"/>
        </w:rPr>
        <w:t xml:space="preserve"> </w:t>
      </w:r>
      <w:r>
        <w:rPr>
          <w:spacing w:val="-1"/>
        </w:rPr>
        <w:t>develop</w:t>
      </w:r>
      <w:r>
        <w:t xml:space="preserve"> quality</w:t>
      </w:r>
      <w:r>
        <w:rPr>
          <w:spacing w:val="-5"/>
        </w:rPr>
        <w:t xml:space="preserve"> </w:t>
      </w:r>
      <w:r>
        <w:t>plans.</w:t>
      </w:r>
      <w:r>
        <w:rPr>
          <w:spacing w:val="60"/>
        </w:rPr>
        <w:t xml:space="preserve"> </w:t>
      </w:r>
      <w:r>
        <w:t>As a</w:t>
      </w:r>
      <w:r>
        <w:rPr>
          <w:spacing w:val="-1"/>
        </w:rPr>
        <w:t xml:space="preserve"> result,</w:t>
      </w:r>
      <w:r>
        <w:t xml:space="preserve"> the</w:t>
      </w:r>
      <w:r>
        <w:rPr>
          <w:spacing w:val="64"/>
        </w:rPr>
        <w:t xml:space="preserve"> </w:t>
      </w:r>
      <w:r>
        <w:rPr>
          <w:spacing w:val="-1"/>
        </w:rPr>
        <w:t>committee recommended</w:t>
      </w:r>
      <w:r>
        <w:rPr>
          <w:spacing w:val="2"/>
        </w:rPr>
        <w:t xml:space="preserve"> </w:t>
      </w:r>
      <w:r w:rsidR="00876A15">
        <w:rPr>
          <w:spacing w:val="-1"/>
        </w:rPr>
        <w:t>that</w:t>
      </w:r>
      <w:r w:rsidR="00876A15" w:rsidRPr="00F40D35">
        <w:rPr>
          <w:spacing w:val="-1"/>
        </w:rPr>
        <w:t xml:space="preserve"> the</w:t>
      </w:r>
      <w:r w:rsidRPr="00F40D35">
        <w:t xml:space="preserve"> </w:t>
      </w:r>
      <w:r>
        <w:rPr>
          <w:spacing w:val="-1"/>
        </w:rPr>
        <w:t>Ministerial</w:t>
      </w:r>
      <w: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t xml:space="preserve"> move</w:t>
      </w:r>
      <w:r>
        <w:rPr>
          <w:spacing w:val="-1"/>
        </w:rPr>
        <w:t xml:space="preserve"> </w:t>
      </w:r>
      <w:r>
        <w:t>quickly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provide</w:t>
      </w:r>
      <w:r>
        <w:rPr>
          <w:spacing w:val="97"/>
        </w:rPr>
        <w:t xml:space="preserve"> </w:t>
      </w:r>
      <w:r>
        <w:t>certainty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advocacy</w:t>
      </w:r>
      <w:r>
        <w:rPr>
          <w:spacing w:val="-5"/>
        </w:rPr>
        <w:t xml:space="preserve"> </w:t>
      </w:r>
      <w:r>
        <w:t>services.</w:t>
      </w:r>
    </w:p>
    <w:p w:rsidR="00094885" w:rsidRDefault="000948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4885" w:rsidRDefault="007722E7">
      <w:pPr>
        <w:pStyle w:val="BodyText"/>
        <w:ind w:left="139" w:right="180"/>
      </w:pPr>
      <w:r>
        <w:rPr>
          <w:spacing w:val="-1"/>
        </w:rPr>
        <w:t xml:space="preserve">The committee </w:t>
      </w:r>
      <w:r>
        <w:t xml:space="preserve">is </w:t>
      </w:r>
      <w:r>
        <w:rPr>
          <w:spacing w:val="-1"/>
        </w:rPr>
        <w:t>therefore interested</w:t>
      </w:r>
      <w:r>
        <w:t xml:space="preserve"> to hear</w:t>
      </w:r>
      <w:r>
        <w:rPr>
          <w:spacing w:val="1"/>
        </w:rPr>
        <w:t xml:space="preserve"> </w:t>
      </w:r>
      <w:r>
        <w:rPr>
          <w:spacing w:val="-1"/>
        </w:rPr>
        <w:t>further about</w:t>
      </w:r>
      <w:r>
        <w:t xml:space="preserve"> the</w:t>
      </w:r>
      <w:r>
        <w:rPr>
          <w:spacing w:val="-1"/>
        </w:rPr>
        <w:t xml:space="preserve"> </w:t>
      </w:r>
      <w:r>
        <w:t xml:space="preserve">opportunities </w:t>
      </w:r>
      <w:r>
        <w:rPr>
          <w:spacing w:val="-1"/>
        </w:rPr>
        <w:t>and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challenges</w:t>
      </w:r>
      <w:r>
        <w:t xml:space="preserve"> for</w:t>
      </w:r>
      <w:r>
        <w:rPr>
          <w:spacing w:val="-1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involved</w:t>
      </w:r>
      <w:r>
        <w:t xml:space="preserve"> in the</w:t>
      </w:r>
      <w:r>
        <w:rPr>
          <w:spacing w:val="-1"/>
        </w:rPr>
        <w:t xml:space="preserve"> NDIS.</w:t>
      </w:r>
      <w:r>
        <w:t xml:space="preserve"> </w:t>
      </w:r>
      <w:r>
        <w:rPr>
          <w:spacing w:val="-1"/>
        </w:rPr>
        <w:t>Additionally,</w:t>
      </w:r>
      <w:r>
        <w:t xml:space="preserve"> 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spacing w:val="-1"/>
        </w:rPr>
        <w:t>interested</w:t>
      </w:r>
      <w:r>
        <w:t xml:space="preserve"> to hear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advocacy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NDIS</w:t>
      </w:r>
      <w:r>
        <w:t xml:space="preserve"> are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 xml:space="preserve">supported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and</w:t>
      </w:r>
      <w: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governments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 National</w:t>
      </w:r>
      <w:r>
        <w:t xml:space="preserve"> Disability</w:t>
      </w:r>
      <w:r>
        <w:rPr>
          <w:spacing w:val="-3"/>
        </w:rPr>
        <w:t xml:space="preserve"> </w:t>
      </w:r>
      <w:r>
        <w:rPr>
          <w:spacing w:val="-1"/>
        </w:rPr>
        <w:t xml:space="preserve">Insurance </w:t>
      </w:r>
      <w:r>
        <w:t>Agency</w:t>
      </w:r>
      <w:r>
        <w:rPr>
          <w:spacing w:val="-3"/>
        </w:rPr>
        <w:t xml:space="preserve"> </w:t>
      </w:r>
      <w:r>
        <w:t>in providing</w:t>
      </w:r>
      <w:r>
        <w:rPr>
          <w:spacing w:val="61"/>
        </w:rPr>
        <w:t xml:space="preserve"> </w:t>
      </w:r>
      <w:r>
        <w:rPr>
          <w:spacing w:val="-1"/>
        </w:rPr>
        <w:t>these services.</w:t>
      </w:r>
    </w:p>
    <w:p w:rsidR="00094885" w:rsidRDefault="0009488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4885" w:rsidRDefault="00F93987">
      <w:pPr>
        <w:pStyle w:val="BodyText"/>
        <w:ind w:right="193"/>
      </w:pPr>
      <w:r>
        <w:rPr>
          <w:spacing w:val="-1"/>
        </w:rPr>
        <w:t>For more information</w:t>
      </w:r>
      <w:r w:rsidR="007722E7">
        <w:t xml:space="preserve"> </w:t>
      </w:r>
      <w:r w:rsidR="007722E7">
        <w:rPr>
          <w:spacing w:val="1"/>
        </w:rPr>
        <w:t xml:space="preserve">on this hearing </w:t>
      </w:r>
      <w:r w:rsidR="007722E7">
        <w:rPr>
          <w:spacing w:val="-1"/>
        </w:rPr>
        <w:t>please</w:t>
      </w:r>
      <w:r w:rsidR="007722E7">
        <w:rPr>
          <w:spacing w:val="1"/>
        </w:rPr>
        <w:t xml:space="preserve"> </w:t>
      </w:r>
      <w:r w:rsidR="007722E7">
        <w:rPr>
          <w:spacing w:val="-1"/>
        </w:rPr>
        <w:t>contact</w:t>
      </w:r>
      <w:r w:rsidR="007722E7">
        <w:rPr>
          <w:spacing w:val="1"/>
        </w:rPr>
        <w:t xml:space="preserve"> </w:t>
      </w:r>
      <w:r w:rsidR="007722E7">
        <w:t>the</w:t>
      </w:r>
      <w:r w:rsidR="007722E7">
        <w:rPr>
          <w:spacing w:val="-1"/>
        </w:rPr>
        <w:t xml:space="preserve"> committee secretariat</w:t>
      </w:r>
      <w:r w:rsidR="007722E7">
        <w:rPr>
          <w:spacing w:val="2"/>
        </w:rPr>
        <w:t xml:space="preserve"> </w:t>
      </w:r>
      <w:r w:rsidR="007722E7">
        <w:t>on:</w:t>
      </w:r>
    </w:p>
    <w:p w:rsidR="00094885" w:rsidRDefault="00094885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094885" w:rsidRDefault="007722E7">
      <w:pPr>
        <w:pStyle w:val="Heading2"/>
        <w:rPr>
          <w:b w:val="0"/>
          <w:bCs w:val="0"/>
        </w:rPr>
      </w:pPr>
      <w:proofErr w:type="gramStart"/>
      <w:r>
        <w:rPr>
          <w:spacing w:val="-1"/>
        </w:rPr>
        <w:t>phone</w:t>
      </w:r>
      <w:proofErr w:type="gramEnd"/>
      <w:r>
        <w:rPr>
          <w:spacing w:val="-1"/>
        </w:rPr>
        <w:t xml:space="preserve">: (02) </w:t>
      </w:r>
      <w:r>
        <w:t>6277 3083</w:t>
      </w:r>
    </w:p>
    <w:p w:rsidR="00094885" w:rsidRDefault="007722E7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email</w:t>
      </w:r>
      <w:proofErr w:type="gramEnd"/>
      <w:r>
        <w:rPr>
          <w:rFonts w:ascii="Times New Roman"/>
          <w:b/>
          <w:spacing w:val="-1"/>
          <w:sz w:val="24"/>
        </w:rPr>
        <w:t xml:space="preserve">: </w:t>
      </w:r>
      <w:hyperlink r:id="rId8">
        <w:r>
          <w:rPr>
            <w:rFonts w:ascii="Times New Roman"/>
            <w:b/>
            <w:color w:val="0000FF"/>
            <w:spacing w:val="-1"/>
            <w:sz w:val="24"/>
            <w:u w:val="thick" w:color="0000FF"/>
          </w:rPr>
          <w:t>ndis.sen@aph.gov.au</w:t>
        </w:r>
      </w:hyperlink>
    </w:p>
    <w:p w:rsidR="00F93987" w:rsidRDefault="00F93987">
      <w:pPr>
        <w:ind w:left="860"/>
        <w:rPr>
          <w:rFonts w:ascii="Times New Roman" w:eastAsia="Times New Roman" w:hAnsi="Times New Roman" w:cs="Times New Roman"/>
          <w:sz w:val="24"/>
          <w:szCs w:val="24"/>
        </w:rPr>
      </w:pPr>
    </w:p>
    <w:sectPr w:rsidR="00F93987">
      <w:type w:val="continuous"/>
      <w:pgSz w:w="11910" w:h="16840"/>
      <w:pgMar w:top="7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85"/>
    <w:rsid w:val="00094885"/>
    <w:rsid w:val="001272C6"/>
    <w:rsid w:val="002D61E6"/>
    <w:rsid w:val="00714E01"/>
    <w:rsid w:val="007722E7"/>
    <w:rsid w:val="00876A15"/>
    <w:rsid w:val="008B6EB8"/>
    <w:rsid w:val="00E247B4"/>
    <w:rsid w:val="00F40D35"/>
    <w:rsid w:val="00F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E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E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E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s.sen@aph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dis.sen@aph.gov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ph.gov.au/~/media/Committees/Senate/committee/ndis_ctte/270315_1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Fitt, Mark (SEN)</dc:creator>
  <cp:lastModifiedBy>Bartley, Luke (SEN)</cp:lastModifiedBy>
  <cp:revision>4</cp:revision>
  <dcterms:created xsi:type="dcterms:W3CDTF">2015-02-25T22:03:00Z</dcterms:created>
  <dcterms:modified xsi:type="dcterms:W3CDTF">2015-02-25T22:50:00Z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2015-02-25T00:00:00Z</vt:filetime>
  </property>
</Properties>
</file>